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ΑΔΑ:ΨΟΖ346ΜΠ3Ζ-Δ87</w:t>
      </w:r>
    </w:p>
    <w:p>
      <w:pPr>
        <w:pStyle w:val="PreambelText"/>
        <w:spacing w:before="240" w:after="240"/>
        <w:rPr>
          <w:lang w:val="el" w:eastAsia="el"/>
        </w:rPr>
      </w:pPr>
      <w:r>
        <w:rPr>
          <w:b/>
          <w:bCs/>
          <w:lang w:val="el" w:eastAsia="el"/>
        </w:rPr>
        <w:t>Αριθ. ΦΕΚ:B’ 2102/28.04.2022</w:t>
      </w:r>
    </w:p>
    <w:p>
      <w:pPr>
        <w:pStyle w:val="PreambelText"/>
        <w:spacing w:before="240" w:after="240"/>
        <w:rPr>
          <w:lang w:val="el" w:eastAsia="el"/>
        </w:rPr>
      </w:pPr>
      <w:r>
        <w:rPr>
          <w:b/>
          <w:bCs/>
          <w:lang w:val="el" w:eastAsia="el"/>
        </w:rPr>
        <w:t>Αθήνα, 14/04/2022</w:t>
      </w:r>
    </w:p>
    <w:p>
      <w:pPr>
        <w:pStyle w:val="PreambelText"/>
        <w:spacing w:before="240" w:after="240"/>
        <w:rPr>
          <w:lang w:val="el" w:eastAsia="el"/>
        </w:rPr>
      </w:pPr>
      <w:r>
        <w:rPr>
          <w:b/>
          <w:bCs/>
          <w:lang w:val="el" w:eastAsia="el"/>
        </w:rPr>
        <w:t>Αριθ. Πρωτ.: Α.1049</w:t>
      </w:r>
    </w:p>
    <w:p>
      <w:pPr>
        <w:pStyle w:val="PreambelText"/>
        <w:spacing w:before="240" w:after="240"/>
        <w:rPr>
          <w:lang w:val="el" w:eastAsia="el"/>
        </w:rPr>
      </w:pPr>
      <w:r>
        <w:rPr>
          <w:b/>
          <w:bCs/>
          <w:lang w:val="el" w:eastAsia="el"/>
        </w:rPr>
        <w:t>Καραγεώργη Σερβίας 10</w:t>
      </w:r>
    </w:p>
    <w:p>
      <w:pPr>
        <w:pStyle w:val="PreambelText"/>
        <w:spacing w:before="240" w:after="240"/>
        <w:rPr>
          <w:lang w:val="el" w:eastAsia="el"/>
        </w:rPr>
      </w:pPr>
      <w:r>
        <w:rPr>
          <w:b/>
          <w:bCs/>
          <w:lang w:val="el" w:eastAsia="el"/>
        </w:rPr>
        <w:t>10184 Αθήνα</w:t>
      </w:r>
    </w:p>
    <w:p>
      <w:pPr>
        <w:pStyle w:val="PreambelText"/>
        <w:spacing w:before="240" w:after="240"/>
        <w:rPr>
          <w:lang w:val="el" w:eastAsia="el"/>
        </w:rPr>
      </w:pPr>
      <w:r>
        <w:rPr>
          <w:b/>
          <w:bCs/>
          <w:lang w:val="el" w:eastAsia="el"/>
        </w:rPr>
        <w:t>Χ. Νταμπακάκη</w:t>
      </w:r>
    </w:p>
    <w:p>
      <w:pPr>
        <w:pStyle w:val="PreambelText"/>
        <w:spacing w:before="240" w:after="240"/>
        <w:rPr>
          <w:lang w:val="el" w:eastAsia="el"/>
        </w:rPr>
      </w:pPr>
      <w:r>
        <w:rPr>
          <w:b/>
          <w:bCs/>
          <w:lang w:val="el" w:eastAsia="el"/>
        </w:rPr>
        <w:t xml:space="preserve">210 6987427 </w:t>
      </w:r>
      <w:hyperlink r:id="rId4" w:history="1">
        <w:r>
          <w:rPr>
            <w:rStyle w:val="Hyperlink"/>
            <w:b/>
            <w:bCs/>
            <w:color w:val="0000EE"/>
            <w:u w:color="0000EE"/>
            <w:lang w:val="el" w:eastAsia="el"/>
          </w:rPr>
          <w:t>finexcis@aade.gr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u w:val="single"/>
          <w:lang w:val="el" w:eastAsia="el"/>
        </w:rPr>
        <w:t>ΘΕΜΑ:</w:t>
      </w:r>
      <w:r>
        <w:rPr>
          <w:b/>
          <w:bCs/>
          <w:lang w:val="el" w:eastAsia="el"/>
        </w:rPr>
        <w:t xml:space="preserve"> Τροποποίηση της αριθμ. A.1001/24.12.2019 (B΄102) απόφασης Διοικητή Ανεξάρτητης Αρχής Δημοσίων Εσόδων «</w:t>
      </w:r>
      <w:r>
        <w:rPr>
          <w:b/>
          <w:bCs/>
          <w:i/>
          <w:iCs/>
          <w:lang w:val="el" w:eastAsia="el"/>
        </w:rPr>
        <w:t>Διαδικασία εφοδιασμού των δικαιούμενων προσώπων με ένσημες ταινίες φορολογίας βιομηχανοποιημένων καπνών».</w:t>
      </w:r>
    </w:p>
    <w:p>
      <w:pPr>
        <w:pStyle w:val="enacting"/>
        <w:spacing w:before="120" w:after="0"/>
        <w:rPr>
          <w:lang w:val="el" w:eastAsia="el"/>
        </w:rPr>
      </w:pPr>
      <w:r>
        <w:rPr>
          <w:b/>
          <w:bCs/>
          <w:lang w:val="el" w:eastAsia="el"/>
        </w:rPr>
        <w:t>Α Π Ο Φ Α Σ 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55, 62, 63, 64, 106, 106Β, και 111 του Εθνικού Τελωνειακού Κώδικα (ν.2960/2001, Α΄ 265) και ειδικότερα της παρ. 4 του άρθρου 106.</w:t>
      </w:r>
    </w:p>
    <w:p>
      <w:pPr>
        <w:pStyle w:val="StructureList1"/>
        <w:spacing w:before="120" w:after="0"/>
        <w:rPr>
          <w:lang w:val="el" w:eastAsia="el"/>
        </w:rPr>
      </w:pPr>
      <w:r>
        <w:rPr>
          <w:lang w:val="el" w:eastAsia="el"/>
        </w:rPr>
        <w:t>β)</w:t>
      </w:r>
      <w:r>
        <w:rPr>
          <w:lang w:val="en" w:eastAsia="en"/>
        </w:rPr>
        <w:tab/>
      </w:r>
      <w:r>
        <w:rPr>
          <w:b/>
          <w:bCs/>
          <w:lang w:val="el" w:eastAsia="el"/>
        </w:rPr>
        <w:t>του άρθρου εικοστού ένατου του ν. 4411/2016 (Α΄ 142),</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ν.4389/2016 (Α΄ 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παρ.2 του άρθρου 2, του άρθρου 7, της παρ.1 του άρθρου 14 και του άρθρου 41 του νόμου αυτού,</w:t>
      </w:r>
    </w:p>
    <w:p>
      <w:pPr>
        <w:pStyle w:val="StructureList1"/>
        <w:spacing w:before="120" w:after="0"/>
        <w:rPr>
          <w:lang w:val="el" w:eastAsia="el"/>
        </w:rPr>
      </w:pPr>
      <w:r>
        <w:rPr>
          <w:lang w:val="el" w:eastAsia="el"/>
        </w:rPr>
        <w:t>δ)</w:t>
      </w:r>
      <w:r>
        <w:rPr>
          <w:lang w:val="en" w:eastAsia="en"/>
        </w:rPr>
        <w:tab/>
      </w:r>
      <w:r>
        <w:rPr>
          <w:b/>
          <w:bCs/>
          <w:lang w:val="el" w:eastAsia="el"/>
        </w:rPr>
        <w:t>της υπό στοιχεία ΔΕΦΚΦ 1116601ΕΞ2017/31.07.2017 (Β' 2744) απόφασης Υφυπουργού Οικονομικών «</w:t>
      </w:r>
      <w:r>
        <w:rPr>
          <w:b/>
          <w:bCs/>
          <w:i/>
          <w:iCs/>
          <w:lang w:val="el" w:eastAsia="el"/>
        </w:rPr>
        <w:t>Καθορισμός όρων και προϋποθέσεων για τη χορήγηση άδειας εγκεκριμένου αποθηκευτή προϊόντων υποκείμενων σε Ειδικό Φόρο Κατανάλωσης</w:t>
      </w:r>
      <w:r>
        <w:rPr>
          <w:b/>
          <w:bCs/>
          <w:lang w:val="el" w:eastAsia="el"/>
        </w:rPr>
        <w:t>»,</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ΔΕΦΚΦ 1116596ΕΞ2017/02.08.2017 (Β' 2745) απόφασης Διοικητή ΑΑΔΕ «</w:t>
      </w:r>
      <w:r>
        <w:rPr>
          <w:b/>
          <w:bCs/>
          <w:i/>
          <w:iCs/>
          <w:lang w:val="el" w:eastAsia="el"/>
        </w:rPr>
        <w:t>Καθορισμός όρων και προϋποθέσεων για τη χορήγηση άδειας φορολογικής αποθήκης, την παρακολούθηση και τη λειτουργία αυτής</w:t>
      </w:r>
      <w:r>
        <w:rPr>
          <w:b/>
          <w:bCs/>
          <w:lang w:val="el" w:eastAsia="el"/>
        </w:rPr>
        <w:t>»,</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 2020/23-10-2020 (Β΄4738) απόφασης του Διοικητή ΑΑΔΕ «Οργανισμός της Ανεξάρτητης Αρχής Δημοσίων Εσόδων (ΑΑΔΕ).</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περίπτωσης α) της παρ.3 του άρθρου 41 του ν.4389/2016.</w:t>
      </w:r>
    </w:p>
    <w:p>
      <w:pPr>
        <w:pStyle w:val="PreambelText"/>
        <w:spacing w:before="240" w:after="240"/>
        <w:rPr>
          <w:lang w:val="el" w:eastAsia="el"/>
        </w:rPr>
      </w:pPr>
      <w:r>
        <w:rPr>
          <w:lang w:val="el" w:eastAsia="el"/>
        </w:rPr>
        <w:t xml:space="preserve">3. </w:t>
      </w:r>
      <w:r>
        <w:rPr>
          <w:b/>
          <w:bCs/>
          <w:lang w:val="el" w:eastAsia="el"/>
        </w:rPr>
        <w:t>Την υπό στοιχεία Α.1001/24.12.2019 (Β΄ 102) απόφαση Διοικητή ΑΑΔΕ, «</w:t>
      </w:r>
      <w:r>
        <w:rPr>
          <w:b/>
          <w:bCs/>
          <w:i/>
          <w:iCs/>
          <w:lang w:val="el" w:eastAsia="el"/>
        </w:rPr>
        <w:t>Διαδικασία εφοδιασμού των δικαιούμενων προσώπων με ένσημες ταινίες φορολογίας βιομηχανοποιημένων καπνών</w:t>
      </w:r>
      <w:r>
        <w:rPr>
          <w:b/>
          <w:bCs/>
          <w:lang w:val="el" w:eastAsia="el"/>
        </w:rPr>
        <w:t>».</w:t>
      </w:r>
    </w:p>
    <w:p>
      <w:pPr>
        <w:pStyle w:val="PreambelText"/>
        <w:spacing w:before="240" w:after="240"/>
        <w:rPr>
          <w:lang w:val="el" w:eastAsia="el"/>
        </w:rPr>
      </w:pPr>
      <w:r>
        <w:rPr>
          <w:lang w:val="el" w:eastAsia="el"/>
        </w:rPr>
        <w:t xml:space="preserve">4. </w:t>
      </w:r>
      <w:r>
        <w:rPr>
          <w:b/>
          <w:bCs/>
          <w:lang w:val="el" w:eastAsia="el"/>
        </w:rPr>
        <w:t>Την υπ΄ αρ. 1 της 20-1-2016 (Υ.Ο.Δ.Δ. 18) Πράξη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5. </w:t>
      </w:r>
      <w:r>
        <w:rPr>
          <w:b/>
          <w:bCs/>
          <w:lang w:val="el" w:eastAsia="el"/>
        </w:rPr>
        <w:t>Την ανάγκη τροποποίησης της υπό στοιχεία A.1001/24.12.2019 (B΄102) απόφασης του Διοικητή Ανεξάρτητης Αρχής Δημοσίων Εσόδων «</w:t>
      </w:r>
      <w:r>
        <w:rPr>
          <w:b/>
          <w:bCs/>
          <w:i/>
          <w:iCs/>
          <w:lang w:val="el" w:eastAsia="el"/>
        </w:rPr>
        <w:t>Διαδικασία εφοδιασμού των δικαιούμενων προσώπων με ένσημες ταινίες φορολογίας βιομηχανοποιημένων καπνών</w:t>
      </w:r>
      <w:r>
        <w:rPr>
          <w:b/>
          <w:bCs/>
          <w:lang w:val="el" w:eastAsia="el"/>
        </w:rPr>
        <w:t>», για λόγους θέσπισης ευνοϊκότερων ρυθμίσεων στους εγκεκριμένους αποθηκευτές καπνικών προϊόντων κατόχους άδειας Εγκεκριμένου Οικονομικού Φορέα, στο πλαίσιο ενίσχυσης και παροχής διευκολύνσεων στους φερέγγυους οικονομικούς φορείς στον τομέα των καπνικών προϊόντων.</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Μετά την παρ. 5 του άρθρου 6 της αριθμ. A.1001/24.12.2019 απόφασης του Διοικητή της Ανεξάρτητης Αρχής Δημοσίων Εσόδων (ΑΑΔΕ), προστίθεται παρ. 6, ως ακολούθως:</w:t>
      </w:r>
    </w:p>
    <w:p>
      <w:pPr>
        <w:spacing w:before="240" w:after="240"/>
        <w:rPr>
          <w:lang w:val="el" w:eastAsia="el"/>
        </w:rPr>
      </w:pPr>
      <w:r>
        <w:rPr>
          <w:lang w:val="el" w:eastAsia="el"/>
        </w:rPr>
        <w:t xml:space="preserve">«6 </w:t>
      </w:r>
      <w:r>
        <w:rPr>
          <w:b/>
          <w:bCs/>
          <w:lang w:val="el" w:eastAsia="el"/>
        </w:rPr>
        <w:t>. Η εγγύηση της παρ.1 μειώνεται κατά πενήντα τοις εκατό (50%) στην περίπτωση που τα φυσικά ή νομικά πρόσωπα που διαθέτουν άδεια εγκεκριμένου οικονομικού φορέα λαμβάνουν την προβλεπόμενη από την παρ. 3 του άρθρου 13 της αριθμ. ΔΕΦΚΦ1116601ΕΞ2017/31.7.2017 απόφασης Υφυπουργού Οικονομικών μείωση της εγγύησης παραγωγής, μεταποίησης, κατοχής».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απόφαση ισχύει από την ημερομηνία δημοσίευσης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Εθνικό Τυπογραφείο</w:t>
      </w:r>
    </w:p>
    <w:p>
      <w:pPr>
        <w:spacing w:before="240" w:after="240"/>
        <w:rPr>
          <w:lang w:val="el" w:eastAsia="el"/>
        </w:rPr>
      </w:pPr>
      <w:r>
        <w:rPr>
          <w:b/>
          <w:bCs/>
          <w:lang w:val="el" w:eastAsia="el"/>
        </w:rPr>
        <w:t>(Για τη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w:t>
      </w:r>
      <w:r>
        <w:rPr>
          <w:b/>
          <w:bCs/>
          <w:lang w:val="el" w:eastAsia="el"/>
        </w:rPr>
        <w:t>Τελωνεία Α΄ Β΄ &amp; Γ΄ τάξης.</w:t>
      </w:r>
    </w:p>
    <w:p>
      <w:pPr>
        <w:pStyle w:val="MainText"/>
        <w:spacing w:before="120" w:after="0"/>
        <w:rPr>
          <w:lang w:val="el" w:eastAsia="el"/>
        </w:rPr>
      </w:pPr>
      <w:r>
        <w:rPr>
          <w:b/>
          <w:bCs/>
          <w:lang w:val="el" w:eastAsia="el"/>
        </w:rPr>
        <w:t>3.</w:t>
      </w:r>
      <w:r>
        <w:rPr>
          <w:lang w:val="el" w:eastAsia="el"/>
        </w:rPr>
        <w:t xml:space="preserve"> </w:t>
      </w:r>
      <w:r>
        <w:rPr>
          <w:b/>
          <w:bCs/>
          <w:lang w:val="el" w:eastAsia="el"/>
        </w:rPr>
        <w:t>Δ/νση Στρατηγικής Τεχνολογιών Πληροφορικής (ΔΙ.Σ.ΤΕ.ΠΛ.) – Τμήμα Ε΄ (για ενημέρωση ηλεκτρονικής βιβλιοθήκης ΑΑΔΕ και ανάρτηση στον ιστότοπο της ΑΑΔΕ)</w:t>
      </w:r>
      <w:hyperlink r:id="rId6" w:history="1">
        <w:r>
          <w:rPr>
            <w:rStyle w:val="Hyperlink"/>
            <w:b/>
            <w:bCs/>
            <w:color w:val="0000EE"/>
            <w:u w:color="0000EE"/>
            <w:lang w:val="el" w:eastAsia="el"/>
          </w:rPr>
          <w:t>www.aade.g</w:t>
        </w:r>
      </w:hyperlink>
      <w:r>
        <w:rPr>
          <w:b/>
          <w:bCs/>
          <w:lang w:val="el" w:eastAsia="el"/>
        </w:rPr>
        <w:t>)</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Τελωνειακές Περιφέρειες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Υπηρεσία Ερευνών και Διασφάλισης Δημοσίων Εσόδων (Υ.Ε.Δ.Δ.Ε.)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Δ/νση Εσωτερικού Ελέγχου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Ελεγκτική Υπηρεσία Τελωνείων (ΕΛ.Υ.Τ.) Αττικής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Ελεγκτική Υπηρεσία Τελωνείων (ΕΛ.Υ.Τ.) Θεσσαλονίκης</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Δ/νση Διεθνών Οικονομικών Σχέσεων (Δ.Ο.Σ.)</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Γενική Διεύθυνση Ηλεκτρονικής Διακυβέρνησης και Ανθρώπινου Δυναμικού</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Οργάνωσης - Τμήμα Β'</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Ομοσπονδία Εκτελωνιστών Ελλάδας</w:t>
      </w:r>
    </w:p>
    <w:p>
      <w:pPr>
        <w:spacing w:before="240" w:after="240"/>
        <w:rPr>
          <w:lang w:val="el" w:eastAsia="el"/>
        </w:rPr>
      </w:pPr>
      <w:r>
        <w:rPr>
          <w:b/>
          <w:bCs/>
          <w:lang w:val="el" w:eastAsia="el"/>
        </w:rPr>
        <w:t>Τσαμαδού 38 — Τ.Κ. 18531 - Πειραιάς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Σύλλογος Εκτελωνιστών – Τελωνειακών Αντιπροσώπων Πειραιώς (ΣΥ.Ε.Τ.Α.Π.Α.)</w:t>
      </w:r>
    </w:p>
    <w:p>
      <w:pPr>
        <w:spacing w:before="240" w:after="240"/>
        <w:rPr>
          <w:lang w:val="el" w:eastAsia="el"/>
        </w:rPr>
      </w:pPr>
      <w:r>
        <w:rPr>
          <w:b/>
          <w:bCs/>
          <w:lang w:val="el" w:eastAsia="el"/>
        </w:rPr>
        <w:t>Τσαμαδού 38 — Τ. Κ. 18531 - Πειραιάς</w:t>
      </w:r>
    </w:p>
    <w:p>
      <w:pPr>
        <w:pStyle w:val="MainText"/>
        <w:spacing w:before="120" w:after="0"/>
        <w:rPr>
          <w:lang w:val="el" w:eastAsia="el"/>
        </w:rPr>
      </w:pPr>
      <w:r>
        <w:rPr>
          <w:b/>
          <w:bCs/>
          <w:lang w:val="el" w:eastAsia="el"/>
        </w:rPr>
        <w:t>12.</w:t>
      </w:r>
      <w:r>
        <w:rPr>
          <w:b/>
          <w:bCs/>
          <w:lang w:val="el" w:eastAsia="el"/>
        </w:rPr>
        <w:t xml:space="preserve"> </w:t>
      </w:r>
      <w:r>
        <w:rPr>
          <w:b/>
          <w:bCs/>
          <w:lang w:val="el" w:eastAsia="el"/>
        </w:rPr>
        <w:t>Σύλλογος Εκτελωνιστών Θεσσαλονίκης Κουντουριώτου 13 - Τ.Κ. 54626 - Θεσσαλονίκη</w:t>
      </w:r>
    </w:p>
    <w:p>
      <w:pPr>
        <w:pStyle w:val="MainText"/>
        <w:spacing w:before="120" w:after="0"/>
        <w:rPr>
          <w:lang w:val="el" w:eastAsia="el"/>
        </w:rPr>
      </w:pPr>
      <w:r>
        <w:rPr>
          <w:b/>
          <w:bCs/>
          <w:lang w:val="el" w:eastAsia="el"/>
        </w:rPr>
        <w:t>13.</w:t>
      </w:r>
      <w:r>
        <w:rPr>
          <w:b/>
          <w:bCs/>
          <w:lang w:val="el" w:eastAsia="el"/>
        </w:rPr>
        <w:t xml:space="preserve"> </w:t>
      </w:r>
      <w:r>
        <w:rPr>
          <w:b/>
          <w:bCs/>
          <w:lang w:val="el" w:eastAsia="el"/>
        </w:rPr>
        <w:t>Σύνδεσμος Ελληνικών Καπνοβιομηχανιών (Σ.Ε.Κ.) Πανεπιστημίου 6 – Τ.Κ. 10671 - Αθήνα</w:t>
      </w:r>
    </w:p>
    <w:p>
      <w:pPr>
        <w:pStyle w:val="MainText"/>
        <w:spacing w:before="120" w:after="0"/>
        <w:rPr>
          <w:lang w:val="el" w:eastAsia="el"/>
        </w:rPr>
      </w:pPr>
      <w:r>
        <w:rPr>
          <w:b/>
          <w:bCs/>
          <w:lang w:val="el" w:eastAsia="el"/>
        </w:rPr>
        <w:t>14.</w:t>
      </w:r>
      <w:r>
        <w:rPr>
          <w:b/>
          <w:bCs/>
          <w:lang w:val="el" w:eastAsia="el"/>
        </w:rPr>
        <w:t xml:space="preserve"> </w:t>
      </w:r>
      <w:r>
        <w:rPr>
          <w:b/>
          <w:bCs/>
          <w:lang w:val="el" w:eastAsia="el"/>
        </w:rPr>
        <w:t>Καπν/νία «ΚΑΡΕΛΙΑ Α.Ε.»</w:t>
      </w:r>
    </w:p>
    <w:p>
      <w:pPr>
        <w:spacing w:before="240" w:after="240"/>
        <w:rPr>
          <w:lang w:val="el" w:eastAsia="el"/>
        </w:rPr>
      </w:pPr>
      <w:r>
        <w:rPr>
          <w:b/>
          <w:bCs/>
          <w:lang w:val="el" w:eastAsia="el"/>
        </w:rPr>
        <w:t>Λ. Αθηνών- Ασπρόχωμα - Τ.Κ. 24100 – Καλαμάτα</w:t>
      </w:r>
    </w:p>
    <w:p>
      <w:pPr>
        <w:pStyle w:val="MainText"/>
        <w:spacing w:before="120" w:after="0"/>
        <w:rPr>
          <w:lang w:val="el" w:eastAsia="el"/>
        </w:rPr>
      </w:pPr>
      <w:r>
        <w:rPr>
          <w:b/>
          <w:bCs/>
          <w:lang w:val="el" w:eastAsia="el"/>
        </w:rPr>
        <w:t>15.</w:t>
      </w:r>
      <w:r>
        <w:rPr>
          <w:b/>
          <w:bCs/>
          <w:lang w:val="el" w:eastAsia="el"/>
        </w:rPr>
        <w:t xml:space="preserve"> </w:t>
      </w:r>
      <w:r>
        <w:rPr>
          <w:b/>
          <w:bCs/>
          <w:lang w:val="el" w:eastAsia="el"/>
        </w:rPr>
        <w:t>JT International Hellas AEBE</w:t>
      </w:r>
    </w:p>
    <w:p>
      <w:pPr>
        <w:spacing w:before="240" w:after="240"/>
        <w:rPr>
          <w:lang w:val="el" w:eastAsia="el"/>
        </w:rPr>
      </w:pPr>
      <w:r>
        <w:rPr>
          <w:b/>
          <w:bCs/>
          <w:lang w:val="el" w:eastAsia="el"/>
        </w:rPr>
        <w:t>40,2 χλμ. Αττικής Οδού – Σ.Ε.Α. Μεσογείων - Τ.Κ. 19002 – Παιανία Αττικής</w:t>
      </w:r>
    </w:p>
    <w:p>
      <w:pPr>
        <w:pStyle w:val="MainText"/>
        <w:spacing w:before="120" w:after="0"/>
        <w:rPr>
          <w:lang w:val="el" w:eastAsia="el"/>
        </w:rPr>
      </w:pPr>
      <w:r>
        <w:rPr>
          <w:b/>
          <w:bCs/>
          <w:lang w:val="el" w:eastAsia="el"/>
        </w:rPr>
        <w:t>16.</w:t>
      </w:r>
      <w:r>
        <w:rPr>
          <w:b/>
          <w:bCs/>
          <w:lang w:val="el" w:eastAsia="el"/>
        </w:rPr>
        <w:t xml:space="preserve"> </w:t>
      </w:r>
      <w:r>
        <w:rPr>
          <w:b/>
          <w:bCs/>
          <w:lang w:val="el" w:eastAsia="el"/>
        </w:rPr>
        <w:t>Imperial Tobacco Hellas Κλεισθένους 300 - Τ.Κ.15344 – Γέρακας Αττικής</w:t>
      </w:r>
    </w:p>
    <w:p>
      <w:pPr>
        <w:pStyle w:val="MainText"/>
        <w:spacing w:before="120" w:after="0"/>
        <w:rPr>
          <w:lang w:val="el" w:eastAsia="el"/>
        </w:rPr>
      </w:pPr>
      <w:r>
        <w:rPr>
          <w:b/>
          <w:bCs/>
          <w:lang w:val="el" w:eastAsia="el"/>
        </w:rPr>
        <w:t>17.</w:t>
      </w:r>
      <w:r>
        <w:rPr>
          <w:b/>
          <w:bCs/>
          <w:lang w:val="el" w:eastAsia="el"/>
        </w:rPr>
        <w:t xml:space="preserve"> </w:t>
      </w:r>
      <w:r>
        <w:rPr>
          <w:b/>
          <w:bCs/>
          <w:lang w:val="el" w:eastAsia="el"/>
        </w:rPr>
        <w:t>British American Tobacco Hellas A.E.</w:t>
      </w:r>
    </w:p>
    <w:p>
      <w:pPr>
        <w:spacing w:before="240" w:after="240"/>
        <w:rPr>
          <w:lang w:val="el" w:eastAsia="el"/>
        </w:rPr>
      </w:pPr>
      <w:r>
        <w:rPr>
          <w:b/>
          <w:bCs/>
          <w:lang w:val="el" w:eastAsia="el"/>
        </w:rPr>
        <w:t>Αγίου Θωμά 27 - Τ.Κ. 15124 – Μαρούσι Αττικής</w:t>
      </w:r>
    </w:p>
    <w:p>
      <w:pPr>
        <w:pStyle w:val="MainText"/>
        <w:spacing w:before="120" w:after="0"/>
        <w:rPr>
          <w:lang w:val="el" w:eastAsia="el"/>
        </w:rPr>
      </w:pPr>
      <w:r>
        <w:rPr>
          <w:b/>
          <w:bCs/>
          <w:lang w:val="el" w:eastAsia="el"/>
        </w:rPr>
        <w:t>18.</w:t>
      </w:r>
      <w:r>
        <w:rPr>
          <w:b/>
          <w:bCs/>
          <w:lang w:val="el" w:eastAsia="el"/>
        </w:rPr>
        <w:t xml:space="preserve"> </w:t>
      </w:r>
      <w:r>
        <w:rPr>
          <w:b/>
          <w:bCs/>
          <w:lang w:val="el" w:eastAsia="el"/>
        </w:rPr>
        <w:t>Καταστήματα Αφορολογήτων Ειδών (Κ.Α.Ε.)</w:t>
      </w:r>
    </w:p>
    <w:p>
      <w:pPr>
        <w:spacing w:before="240" w:after="240"/>
        <w:rPr>
          <w:lang w:val="el" w:eastAsia="el"/>
        </w:rPr>
      </w:pPr>
      <w:r>
        <w:rPr>
          <w:b/>
          <w:bCs/>
          <w:lang w:val="el" w:eastAsia="el"/>
        </w:rPr>
        <w:t>23ο χλμ. Ε.Ο. Αθηνών - Λαμίας - Τ.Κ. 14565 - Άγιος Στέφανος</w:t>
      </w:r>
    </w:p>
    <w:p>
      <w:pPr>
        <w:pStyle w:val="MainText"/>
        <w:spacing w:before="120" w:after="0"/>
        <w:rPr>
          <w:lang w:val="el" w:eastAsia="el"/>
        </w:rPr>
      </w:pPr>
      <w:r>
        <w:rPr>
          <w:b/>
          <w:bCs/>
          <w:lang w:val="el" w:eastAsia="el"/>
        </w:rPr>
        <w:t>19.</w:t>
      </w:r>
      <w:r>
        <w:rPr>
          <w:b/>
          <w:bCs/>
          <w:lang w:val="el" w:eastAsia="el"/>
        </w:rPr>
        <w:t xml:space="preserve"> </w:t>
      </w:r>
      <w:r>
        <w:rPr>
          <w:b/>
          <w:bCs/>
          <w:lang w:val="el" w:eastAsia="el"/>
        </w:rPr>
        <w:t>Καπνοβιομηχανία «ΠΑΠΑΣΤΡΑΤΟΣ ΑΒΕΣ»</w:t>
      </w:r>
    </w:p>
    <w:p>
      <w:pPr>
        <w:spacing w:before="240" w:after="240"/>
        <w:rPr>
          <w:lang w:val="el" w:eastAsia="el"/>
        </w:rPr>
      </w:pPr>
      <w:r>
        <w:rPr>
          <w:b/>
          <w:bCs/>
          <w:lang w:val="el" w:eastAsia="el"/>
        </w:rPr>
        <w:t>Ήμερος Τόπος - Κορορέμι - Τ.Κ. 19300 - Ασπρόπυργος</w:t>
      </w:r>
    </w:p>
    <w:p>
      <w:pPr>
        <w:pStyle w:val="MainText"/>
        <w:spacing w:before="120" w:after="0"/>
        <w:rPr>
          <w:lang w:val="el" w:eastAsia="el"/>
        </w:rPr>
      </w:pPr>
      <w:r>
        <w:rPr>
          <w:b/>
          <w:bCs/>
          <w:lang w:val="el" w:eastAsia="el"/>
        </w:rPr>
        <w:t>20.</w:t>
      </w:r>
      <w:r>
        <w:rPr>
          <w:b/>
          <w:bCs/>
          <w:lang w:val="el" w:eastAsia="el"/>
        </w:rPr>
        <w:t xml:space="preserve"> </w:t>
      </w:r>
      <w:r>
        <w:rPr>
          <w:b/>
          <w:bCs/>
          <w:lang w:val="el" w:eastAsia="el"/>
        </w:rPr>
        <w:t>Καπνοβιομηχανία «REAL TOBACCO CIGARETTES PRODUCTION S.A.» 26ο χλμ. Π.Ε.Ο. Θεσσαλονίκης - Τ.Κ. 61100 – Κιλκίς</w:t>
      </w:r>
    </w:p>
    <w:p>
      <w:pPr>
        <w:pStyle w:val="MainText"/>
        <w:spacing w:before="120" w:after="0"/>
        <w:rPr>
          <w:lang w:val="el" w:eastAsia="el"/>
        </w:rPr>
      </w:pPr>
      <w:r>
        <w:rPr>
          <w:b/>
          <w:bCs/>
          <w:lang w:val="el" w:eastAsia="el"/>
        </w:rPr>
        <w:t>21.</w:t>
      </w:r>
      <w:r>
        <w:rPr>
          <w:b/>
          <w:bCs/>
          <w:lang w:val="el" w:eastAsia="el"/>
        </w:rPr>
        <w:t xml:space="preserve"> </w:t>
      </w:r>
      <w:r>
        <w:rPr>
          <w:b/>
          <w:bCs/>
          <w:lang w:val="el" w:eastAsia="el"/>
        </w:rPr>
        <w:t>Καπνοβιομηχανία ΣΕΚΑΠ Α.Ε.</w:t>
      </w:r>
    </w:p>
    <w:p>
      <w:pPr>
        <w:spacing w:before="240" w:after="240"/>
        <w:rPr>
          <w:lang w:val="el" w:eastAsia="el"/>
        </w:rPr>
      </w:pPr>
      <w:r>
        <w:rPr>
          <w:b/>
          <w:bCs/>
          <w:lang w:val="el" w:eastAsia="el"/>
        </w:rPr>
        <w:t>6 χλμ Ε.Ο. Ξάνθης – Καβάλας - Τ.Κ. 67100 – Ξάνθη</w:t>
      </w:r>
    </w:p>
    <w:p>
      <w:pPr>
        <w:pStyle w:val="MainText"/>
        <w:spacing w:before="120" w:after="0"/>
        <w:rPr>
          <w:lang w:val="el" w:eastAsia="el"/>
        </w:rPr>
      </w:pPr>
      <w:r>
        <w:rPr>
          <w:b/>
          <w:bCs/>
          <w:lang w:val="el" w:eastAsia="el"/>
        </w:rPr>
        <w:t>22.</w:t>
      </w:r>
      <w:r>
        <w:rPr>
          <w:b/>
          <w:bCs/>
          <w:lang w:val="el" w:eastAsia="el"/>
        </w:rPr>
        <w:t xml:space="preserve"> </w:t>
      </w:r>
      <w:r>
        <w:rPr>
          <w:b/>
          <w:bCs/>
          <w:lang w:val="el" w:eastAsia="el"/>
        </w:rPr>
        <w:t>«E.L. WOLFWAY TOBACCO LTD»</w:t>
      </w:r>
    </w:p>
    <w:p>
      <w:pPr>
        <w:spacing w:before="240" w:after="240"/>
        <w:rPr>
          <w:lang w:val="el" w:eastAsia="el"/>
        </w:rPr>
      </w:pPr>
      <w:r>
        <w:rPr>
          <w:b/>
          <w:bCs/>
          <w:lang w:val="el" w:eastAsia="el"/>
        </w:rPr>
        <w:t>Ναυπλίου 18 - Τ.Κ. 14452 - Μεταμόρφωση Αττικής</w:t>
      </w:r>
    </w:p>
    <w:p>
      <w:pPr>
        <w:pStyle w:val="MainText"/>
        <w:spacing w:before="120" w:after="0"/>
        <w:rPr>
          <w:lang w:val="el" w:eastAsia="el"/>
        </w:rPr>
      </w:pPr>
      <w:r>
        <w:rPr>
          <w:b/>
          <w:bCs/>
          <w:lang w:val="el" w:eastAsia="el"/>
        </w:rPr>
        <w:t>23.</w:t>
      </w:r>
      <w:r>
        <w:rPr>
          <w:b/>
          <w:bCs/>
          <w:lang w:val="el" w:eastAsia="el"/>
        </w:rPr>
        <w:t xml:space="preserve"> </w:t>
      </w:r>
      <w:r>
        <w:rPr>
          <w:b/>
          <w:bCs/>
          <w:lang w:val="el" w:eastAsia="el"/>
        </w:rPr>
        <w:t>EURO PACK COMPANY E.E.</w:t>
      </w:r>
    </w:p>
    <w:p>
      <w:pPr>
        <w:spacing w:before="240" w:after="240"/>
        <w:rPr>
          <w:lang w:val="el" w:eastAsia="el"/>
        </w:rPr>
      </w:pPr>
      <w:r>
        <w:rPr>
          <w:b/>
          <w:bCs/>
          <w:lang w:val="el" w:eastAsia="el"/>
        </w:rPr>
        <w:t>5ο χιλιόμετρο Περιφερειακής Εθνικής Οδού Λάρισας – Βόλου – Τ.Κ. 41500</w:t>
      </w:r>
    </w:p>
    <w:p>
      <w:pPr>
        <w:pStyle w:val="MainText"/>
        <w:spacing w:before="120" w:after="0"/>
        <w:rPr>
          <w:lang w:val="el" w:eastAsia="el"/>
        </w:rPr>
      </w:pPr>
      <w:r>
        <w:rPr>
          <w:b/>
          <w:bCs/>
          <w:lang w:val="el" w:eastAsia="el"/>
        </w:rPr>
        <w:t>24.</w:t>
      </w:r>
      <w:r>
        <w:rPr>
          <w:b/>
          <w:bCs/>
          <w:lang w:val="el" w:eastAsia="el"/>
        </w:rPr>
        <w:t xml:space="preserve"> </w:t>
      </w:r>
      <w:r>
        <w:rPr>
          <w:b/>
          <w:bCs/>
          <w:lang w:val="el" w:eastAsia="el"/>
        </w:rPr>
        <w:t>Γενική Δ/νση Γενικού Χημείου Κράτους</w:t>
      </w:r>
    </w:p>
    <w:p>
      <w:pPr>
        <w:spacing w:before="240" w:after="240"/>
        <w:rPr>
          <w:lang w:val="el" w:eastAsia="el"/>
        </w:rPr>
      </w:pPr>
      <w:r>
        <w:rPr>
          <w:b/>
          <w:bCs/>
          <w:lang w:val="el" w:eastAsia="el"/>
        </w:rPr>
        <w:t>Δ/νση Ενεργειακών, Βιομηχανικών &amp; Χημικών Προϊόντων</w:t>
      </w:r>
    </w:p>
    <w:p>
      <w:pPr>
        <w:pStyle w:val="MainText"/>
        <w:spacing w:before="120" w:after="0"/>
        <w:rPr>
          <w:lang w:val="el" w:eastAsia="el"/>
        </w:rPr>
      </w:pPr>
      <w:r>
        <w:rPr>
          <w:b/>
          <w:bCs/>
          <w:lang w:val="el" w:eastAsia="el"/>
        </w:rPr>
        <w:t>25.</w:t>
      </w:r>
      <w:r>
        <w:rPr>
          <w:b/>
          <w:bCs/>
          <w:lang w:val="el" w:eastAsia="el"/>
        </w:rPr>
        <w:t xml:space="preserve"> </w:t>
      </w:r>
      <w:r>
        <w:rPr>
          <w:b/>
          <w:bCs/>
          <w:lang w:val="el" w:eastAsia="el"/>
        </w:rPr>
        <w:t>Χημική Υπηρεσία Μακεδονίας - Θράκης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Σερρών - Τέρμα Άνδρου - Τ.Κ. 62125 - Σέρρες</w:t>
      </w:r>
    </w:p>
    <w:p>
      <w:pPr>
        <w:spacing w:before="240" w:after="240"/>
        <w:rPr>
          <w:lang w:val="el" w:eastAsia="el"/>
        </w:rPr>
      </w:pPr>
      <w:r>
        <w:rPr>
          <w:b/>
          <w:bCs/>
          <w:lang w:val="el" w:eastAsia="el"/>
        </w:rPr>
        <w:t xml:space="preserve">26. </w:t>
      </w:r>
      <w:r>
        <w:rPr>
          <w:b/>
          <w:bCs/>
          <w:lang w:val="el" w:eastAsia="el"/>
        </w:rPr>
        <w:t>Ελληνική Στατιστική Αρχή</w:t>
      </w:r>
    </w:p>
    <w:p>
      <w:pPr>
        <w:spacing w:before="240" w:after="240"/>
        <w:rPr>
          <w:lang w:val="el" w:eastAsia="el"/>
        </w:rPr>
      </w:pPr>
      <w:r>
        <w:rPr>
          <w:b/>
          <w:bCs/>
          <w:lang w:val="el" w:eastAsia="el"/>
        </w:rPr>
        <w:t>Πειραιώς 46 - Τ.Κ. 18510, Πειραιάς</w:t>
      </w:r>
    </w:p>
    <w:p>
      <w:pPr>
        <w:spacing w:before="240" w:after="240"/>
        <w:rPr>
          <w:lang w:val="el" w:eastAsia="el"/>
        </w:rPr>
      </w:pPr>
      <w:r>
        <w:rPr>
          <w:b/>
          <w:bCs/>
          <w:lang w:val="el" w:eastAsia="el"/>
        </w:rPr>
        <w:t xml:space="preserve">27. </w:t>
      </w:r>
      <w:r>
        <w:rPr>
          <w:b/>
          <w:bCs/>
          <w:lang w:val="el" w:eastAsia="el"/>
        </w:rPr>
        <w:t>Οικονομικό Επιμελητήριο Ελλάδος</w:t>
      </w:r>
    </w:p>
    <w:p>
      <w:pPr>
        <w:spacing w:before="240" w:after="240"/>
        <w:rPr>
          <w:lang w:val="el" w:eastAsia="el"/>
        </w:rPr>
      </w:pPr>
      <w:r>
        <w:rPr>
          <w:b/>
          <w:bCs/>
          <w:lang w:val="el" w:eastAsia="el"/>
        </w:rPr>
        <w:t>3ης Σεπτεμβρίου 36 - Τ.Κ. 10432 - Αθήνα</w:t>
      </w:r>
    </w:p>
    <w:p>
      <w:pPr>
        <w:spacing w:before="240" w:after="240"/>
        <w:rPr>
          <w:lang w:val="el" w:eastAsia="el"/>
        </w:rPr>
      </w:pPr>
      <w:r>
        <w:rPr>
          <w:b/>
          <w:bCs/>
          <w:lang w:val="el" w:eastAsia="el"/>
        </w:rPr>
        <w:t xml:space="preserve">28. </w:t>
      </w:r>
      <w:r>
        <w:rPr>
          <w:b/>
          <w:bCs/>
          <w:lang w:val="el" w:eastAsia="el"/>
        </w:rPr>
        <w:t>Κεντρική 'Ένωση Επιμελητηρίων Ελλάδος</w:t>
      </w:r>
    </w:p>
    <w:p>
      <w:pPr>
        <w:spacing w:before="240" w:after="240"/>
        <w:rPr>
          <w:lang w:val="el" w:eastAsia="el"/>
        </w:rPr>
      </w:pPr>
      <w:r>
        <w:rPr>
          <w:b/>
          <w:bCs/>
          <w:lang w:val="el" w:eastAsia="el"/>
        </w:rPr>
        <w:t>Ακαδημίας 7 - Τ.Κ. 10671 - Αθήνα</w:t>
      </w:r>
    </w:p>
    <w:p>
      <w:pPr>
        <w:spacing w:before="240" w:after="240"/>
        <w:rPr>
          <w:lang w:val="el" w:eastAsia="el"/>
        </w:rPr>
      </w:pPr>
      <w:r>
        <w:rPr>
          <w:b/>
          <w:bCs/>
          <w:lang w:val="el" w:eastAsia="el"/>
        </w:rPr>
        <w:t xml:space="preserve">29. </w:t>
      </w:r>
      <w:r>
        <w:rPr>
          <w:b/>
          <w:bCs/>
          <w:lang w:val="el" w:eastAsia="el"/>
        </w:rPr>
        <w:t>Εμπορικό, και Βιομηχανικό Επιμελητήριο Αθηνών</w:t>
      </w:r>
    </w:p>
    <w:p>
      <w:pPr>
        <w:spacing w:before="240" w:after="240"/>
        <w:rPr>
          <w:lang w:val="el" w:eastAsia="el"/>
        </w:rPr>
      </w:pPr>
      <w:r>
        <w:rPr>
          <w:b/>
          <w:bCs/>
          <w:lang w:val="el" w:eastAsia="el"/>
        </w:rPr>
        <w:t>Ακαδημίας 7 - Τ.Κ. 10671 - Αθήνα (για ενημέρωση των μελών του)</w:t>
      </w:r>
    </w:p>
    <w:p>
      <w:pPr>
        <w:spacing w:before="240" w:after="240"/>
        <w:rPr>
          <w:lang w:val="el" w:eastAsia="el"/>
        </w:rPr>
      </w:pPr>
      <w:r>
        <w:rPr>
          <w:b/>
          <w:bCs/>
          <w:lang w:val="el" w:eastAsia="el"/>
        </w:rPr>
        <w:t xml:space="preserve">30. </w:t>
      </w:r>
      <w:r>
        <w:rPr>
          <w:b/>
          <w:bCs/>
          <w:lang w:val="el" w:eastAsia="el"/>
        </w:rPr>
        <w:t>Βιοτεχνικό Επιμελητήριο Αθηνών</w:t>
      </w:r>
    </w:p>
    <w:p>
      <w:pPr>
        <w:spacing w:before="240" w:after="240"/>
        <w:rPr>
          <w:lang w:val="el" w:eastAsia="el"/>
        </w:rPr>
      </w:pPr>
      <w:r>
        <w:rPr>
          <w:b/>
          <w:bCs/>
          <w:lang w:val="el" w:eastAsia="el"/>
        </w:rPr>
        <w:t>Ακαδημίας 7 - Τ.Κ. 10671 - Αθήνα</w:t>
      </w:r>
    </w:p>
    <w:p>
      <w:pPr>
        <w:spacing w:before="240" w:after="240"/>
        <w:rPr>
          <w:lang w:val="el" w:eastAsia="el"/>
        </w:rPr>
      </w:pPr>
      <w:r>
        <w:rPr>
          <w:b/>
          <w:bCs/>
          <w:lang w:val="el" w:eastAsia="el"/>
        </w:rPr>
        <w:t xml:space="preserve">31. </w:t>
      </w:r>
      <w:r>
        <w:rPr>
          <w:b/>
          <w:bCs/>
          <w:lang w:val="el" w:eastAsia="el"/>
        </w:rPr>
        <w:t>Πανελλήνιος Σύνδεσμος Εξαγωγέων Κρατίνου 11 Ενταύθα</w:t>
      </w:r>
    </w:p>
    <w:p>
      <w:pPr>
        <w:spacing w:before="240" w:after="240"/>
        <w:rPr>
          <w:lang w:val="el" w:eastAsia="el"/>
        </w:rPr>
      </w:pPr>
      <w:r>
        <w:rPr>
          <w:b/>
          <w:bCs/>
          <w:lang w:val="el" w:eastAsia="el"/>
        </w:rPr>
        <w:t xml:space="preserve">32. </w:t>
      </w:r>
      <w:r>
        <w:rPr>
          <w:b/>
          <w:bCs/>
          <w:lang w:val="el" w:eastAsia="el"/>
        </w:rPr>
        <w:t>Πανελλήνιος Σύλλογος Εφοδιαστών Πλοίων- Εξαγωγέων Λουδοβίκου 1 - Τ.Κ. 18531 - Πειραιάς</w:t>
      </w:r>
    </w:p>
    <w:p>
      <w:pPr>
        <w:spacing w:before="240" w:after="240"/>
        <w:rPr>
          <w:lang w:val="el" w:eastAsia="el"/>
        </w:rPr>
      </w:pPr>
      <w:r>
        <w:rPr>
          <w:b/>
          <w:bCs/>
          <w:lang w:val="el" w:eastAsia="el"/>
        </w:rPr>
        <w:t xml:space="preserve">33. </w:t>
      </w:r>
      <w:r>
        <w:rPr>
          <w:b/>
          <w:bCs/>
          <w:lang w:val="el" w:eastAsia="el"/>
        </w:rPr>
        <w:t>Σύνδεσμος Ελληνικών Βιομηχανιών (ΣΕΒ)</w:t>
      </w:r>
    </w:p>
    <w:p>
      <w:pPr>
        <w:spacing w:before="240" w:after="240"/>
        <w:rPr>
          <w:lang w:val="el" w:eastAsia="el"/>
        </w:rPr>
      </w:pPr>
      <w:r>
        <w:rPr>
          <w:b/>
          <w:bCs/>
          <w:lang w:val="el" w:eastAsia="el"/>
        </w:rPr>
        <w:t>Ξενοφώντος 5 - Τ. Κ. 10557 - Αθήνα</w:t>
      </w:r>
    </w:p>
    <w:p>
      <w:pPr>
        <w:spacing w:before="240" w:after="240"/>
        <w:rPr>
          <w:lang w:val="el" w:eastAsia="el"/>
        </w:rPr>
      </w:pPr>
      <w:r>
        <w:rPr>
          <w:b/>
          <w:bCs/>
          <w:lang w:val="el" w:eastAsia="el"/>
        </w:rPr>
        <w:t xml:space="preserve">34. </w:t>
      </w:r>
      <w:r>
        <w:rPr>
          <w:b/>
          <w:bCs/>
          <w:lang w:val="el" w:eastAsia="el"/>
        </w:rPr>
        <w:t>ΓΣΕΒΕΕ</w:t>
      </w:r>
    </w:p>
    <w:p>
      <w:pPr>
        <w:spacing w:before="240" w:after="240"/>
        <w:rPr>
          <w:lang w:val="el" w:eastAsia="el"/>
        </w:rPr>
      </w:pPr>
      <w:r>
        <w:rPr>
          <w:b/>
          <w:bCs/>
          <w:lang w:val="el" w:eastAsia="el"/>
        </w:rPr>
        <w:t>Αριστοτέλους 46 - Τ. Κ. 10433 – Αθήνα</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Δ/νση Νομικής Υποστήριξης ΑΑΔΕ</w:t>
      </w:r>
    </w:p>
    <w:p>
      <w:pPr>
        <w:spacing w:before="240" w:after="240"/>
        <w:rPr>
          <w:lang w:val="el" w:eastAsia="el"/>
        </w:rPr>
      </w:pPr>
      <w:r>
        <w:rPr>
          <w:b/>
          <w:bCs/>
          <w:lang w:val="el" w:eastAsia="el"/>
        </w:rPr>
        <w:t xml:space="preserve">3. </w:t>
      </w:r>
      <w:r>
        <w:rPr>
          <w:b/>
          <w:bCs/>
          <w:lang w:val="el" w:eastAsia="el"/>
        </w:rPr>
        <w:t>Αυτοτελές Τμήμα Συντονισμού Μεταρρυθμιστικών Δράσεων και Επικοινωνίας ΑΑΔΕ</w:t>
      </w:r>
    </w:p>
    <w:p>
      <w:pPr>
        <w:spacing w:before="240" w:after="240"/>
        <w:rPr>
          <w:lang w:val="el" w:eastAsia="el"/>
        </w:rPr>
      </w:pPr>
      <w:r>
        <w:rPr>
          <w:b/>
          <w:bCs/>
          <w:lang w:val="el" w:eastAsia="el"/>
        </w:rPr>
        <w:t xml:space="preserve">4. </w:t>
      </w:r>
      <w:r>
        <w:rPr>
          <w:b/>
          <w:bCs/>
          <w:lang w:val="el" w:eastAsia="el"/>
        </w:rPr>
        <w:t>Γενική Δ/νση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 Δ/νσης Τελωνείων &amp;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Ειδικών Φόρων Κατανάλωσης &amp; Φ.Π.Α./Τμήματα Γ΄&amp;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Ελέγχων &amp; Τελωνειακών Παραβάσεων/Τμήμα Γ΄ δ) 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και Ειδικών Καθεστώτων και Απαλλαγών/ Τμήμα Γ΄</w:t>
      </w:r>
    </w:p>
    <w:p>
      <w:pPr>
        <w:spacing w:before="240" w:after="240"/>
        <w:rPr>
          <w:lang w:val="el" w:eastAsia="el"/>
        </w:rPr>
      </w:pPr>
      <w:r>
        <w:rPr>
          <w:b/>
          <w:bCs/>
          <w:lang w:val="el" w:eastAsia="el"/>
        </w:rPr>
        <w:t xml:space="preserve">5.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6. </w:t>
      </w:r>
      <w:r>
        <w:rPr>
          <w:b/>
          <w:bCs/>
          <w:lang w:val="el" w:eastAsia="el"/>
        </w:rPr>
        <w:t>Διεύθυνση Ανάπτυξης Τελωνειακών, Ελεγκτικών και Επιχειρησιακών Εφαρμογών (Δ.Α.Τ.Ε.) -Υπ/νση Ανάπτυξης Τελωνειακών Εφαρμογών</w:t>
      </w:r>
    </w:p>
    <w:p>
      <w:pPr>
        <w:spacing w:before="240" w:after="240"/>
        <w:rPr>
          <w:lang w:val="el" w:eastAsia="el"/>
        </w:rPr>
      </w:pPr>
      <w:r>
        <w:rPr>
          <w:b/>
          <w:bCs/>
          <w:lang w:val="el" w:eastAsia="el"/>
        </w:rPr>
        <w:t xml:space="preserve">7. </w:t>
      </w:r>
      <w:r>
        <w:rPr>
          <w:b/>
          <w:bCs/>
          <w:lang w:val="el" w:eastAsia="el"/>
        </w:rPr>
        <w:t>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