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73506 ΕΞ 2022</w:t>
      </w:r>
    </w:p>
    <w:p>
      <w:pPr>
        <w:pStyle w:val="PreambelText"/>
        <w:spacing w:before="240" w:after="240"/>
        <w:rPr>
          <w:lang w:val="el" w:eastAsia="el"/>
        </w:rPr>
      </w:pPr>
      <w:r>
        <w:rPr>
          <w:b/>
          <w:bCs/>
          <w:lang w:val="el" w:eastAsia="el"/>
        </w:rPr>
        <w:t>Καθορισμός επιχορήγησης των πληγέντων από την πλημμύρα της 4ης Απριλίου 2020 σε περιοχές του Δήμου Σκιάθου της Περιφερειακής Ενότητας Σποράδων της Περιφέρειας Θεσσαλίας.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5 και 7 του άρθρου 7, της παρ. 1 του άρθρου 22 και της παρ. 3 του άρθρου 24.</w:t>
      </w:r>
    </w:p>
    <w:p>
      <w:pPr>
        <w:pStyle w:val="PreambelText"/>
        <w:spacing w:before="240" w:after="240"/>
        <w:rPr>
          <w:lang w:val="el" w:eastAsia="el"/>
        </w:rPr>
      </w:pPr>
      <w:r>
        <w:rPr>
          <w:lang w:val="el" w:eastAsia="el"/>
        </w:rPr>
        <w:t>2. Το Κεφαλαίο ΙΑ «Ψηφιακή Διαφάνεια - Πρόγραμμα Διαύγεια» του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w:t>
      </w:r>
    </w:p>
    <w:p>
      <w:pPr>
        <w:pStyle w:val="PreambelText"/>
        <w:spacing w:before="240" w:after="240"/>
        <w:rPr>
          <w:lang w:val="el" w:eastAsia="el"/>
        </w:rPr>
      </w:pPr>
      <w:r>
        <w:rPr>
          <w:lang w:val="el" w:eastAsia="el"/>
        </w:rPr>
        <w:t>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-Πρόγραμμα Καλλικράτης» (Α’ 87) και ιδίως του άρθρου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του Υπουργείου Οικονομικών» (Α’ 181).</w:t>
      </w:r>
    </w:p>
    <w:p>
      <w:pPr>
        <w:pStyle w:val="PreambelText"/>
        <w:spacing w:before="240" w:after="240"/>
        <w:rPr>
          <w:lang w:val="el" w:eastAsia="el"/>
        </w:rPr>
      </w:pPr>
      <w:r>
        <w:rPr>
          <w:lang w:val="el" w:eastAsia="el"/>
        </w:rPr>
        <w:t>9. Το άρθρο 5 του π.δ. 80/2016 «Ανάληψη υποχρεώσεων από τους διατάκτες» (Α’ 145).</w:t>
      </w:r>
    </w:p>
    <w:p>
      <w:pPr>
        <w:pStyle w:val="PreambelText"/>
        <w:spacing w:before="240" w:after="240"/>
        <w:rPr>
          <w:lang w:val="el" w:eastAsia="el"/>
        </w:rPr>
      </w:pPr>
      <w:r>
        <w:rPr>
          <w:lang w:val="el" w:eastAsia="el"/>
        </w:rPr>
        <w:t>10. Το άρθρο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11. Την υπό στοιχεία 74617 ΕΞ 2021/23-6-2021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w:t>
      </w:r>
    </w:p>
    <w:p>
      <w:pPr>
        <w:pStyle w:val="PreambelText"/>
        <w:spacing w:before="240" w:after="240"/>
        <w:rPr>
          <w:lang w:val="el" w:eastAsia="el"/>
        </w:rPr>
      </w:pPr>
      <w:r>
        <w:rPr>
          <w:lang w:val="el" w:eastAsia="el"/>
        </w:rPr>
        <w:t>12. Την υπ’ αρ. 1009/07-01-2022 απόφαση του Γενικού Γραμματέα Δημοσίων Επενδύσεων - ΕΣΠΑ του Υπουργείου Ανάπτυξης και Επενδύσεων. (ΑΔΑ: 6ΦΘΕ46ΜΤΛΡ-Χ57).</w:t>
      </w:r>
    </w:p>
    <w:p>
      <w:pPr>
        <w:pStyle w:val="PreambelText"/>
        <w:spacing w:before="240" w:after="240"/>
        <w:rPr>
          <w:lang w:val="el" w:eastAsia="el"/>
        </w:rPr>
      </w:pPr>
      <w:r>
        <w:rPr>
          <w:lang w:val="el" w:eastAsia="el"/>
        </w:rPr>
        <w:t>13. Την υπό στοιχεία Δ.Α.Ε.Φ.Κ.-Κ.Ε./8582/Α325/ 16-7-2021 κοινή απόφαση των Υπουργών Εσωτερικών -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την πλημμύρα της 4ης Απριλίου 2020 σε περιοχές του Δήμου Σκιάθου της Περιφερειακής Σποράδων της Περιφέρειας Θεσσαλίας» (Β’ 3361).</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651/2014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Την υπό στοιχεία 111822 ΕΞ 2021/14-9-2021 (ΑΔΑ: ΨΦΛΘΗ-ΖΦ7) εγκύκλιο «Παροχή διευκρινίσεων για την εφαρμογή του ν. 4797/2021» (Α’ 66).</w:t>
      </w:r>
    </w:p>
    <w:p>
      <w:pPr>
        <w:pStyle w:val="PreambelText"/>
        <w:spacing w:before="240" w:after="240"/>
        <w:rPr>
          <w:lang w:val="el" w:eastAsia="el"/>
        </w:rPr>
      </w:pPr>
      <w:r>
        <w:rPr>
          <w:lang w:val="el" w:eastAsia="el"/>
        </w:rPr>
        <w:t>16. Το υπ’ αρ. 385527/6-10-2021 έγγραφο της Διεύθυνσης Τεχνικών Έργων της Περιφερειακής Ενότητας Μαγνησίας και Σποράδων της Περιφέρειας Θεσσαλίας.</w:t>
      </w:r>
    </w:p>
    <w:p>
      <w:pPr>
        <w:pStyle w:val="PreambelText"/>
        <w:spacing w:before="240" w:after="240"/>
        <w:rPr>
          <w:lang w:val="el" w:eastAsia="el"/>
        </w:rPr>
      </w:pPr>
      <w:r>
        <w:rPr>
          <w:lang w:val="el" w:eastAsia="el"/>
        </w:rPr>
        <w:t>17. Το υπό στοιχεία 70080 ΕΞ 2022/23-5-2022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18. Την ανάγκη υποστήριξης των επιχειρήσεων που είναι εγκατεστημένες και λειτουργούν σε περιοχές Δήμου Σκιάθου της Περιφερειακής Ενότητας Σποράδων της Περιφέρειας Θεσσαλίας και επλήγησαν από τις πλημμύρες της 4ης Απριλίου 2020.</w:t>
      </w:r>
    </w:p>
    <w:p>
      <w:pPr>
        <w:pStyle w:val="PreambelText"/>
        <w:spacing w:before="240" w:after="240"/>
        <w:rPr>
          <w:lang w:val="el" w:eastAsia="el"/>
        </w:rPr>
      </w:pPr>
      <w:r>
        <w:rPr>
          <w:lang w:val="el" w:eastAsia="el"/>
        </w:rPr>
        <w:t>19. Την υπό στοιχεία 69963 ΕΞ 2022/23-5-2022 (Ο.Ε. 24-5-2022)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Το γεγονός ότι, από τις διατάξεις της παρούσας δεν προκαλείται επιπλέον δαπάνη στον κρατικό προϋπολογισμό πέραν της δαπάνης ύψους 83.118 ευρώ περίπου σε βάρος του Προϋπολογισμού Δημοσίων Επενδύσεων του Υπουργείου Οικονομικών (ΣΑΕ 051 ΚΩΔ. ΕΡΓΟΥ 2021ΣΕ05100001), η οποία καλύπτεται από την υπ’ αρ. 91406/13.08.2021 απόφαση του Υφυπουργού Ανάπτυξης και Επενδύσεων. H ανωτέρω δαπάνη, εμπίπτει στις διατάξεις του Κανονισμού (ΕΕ) αριθ. 651/2014,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πλημμύρα της 4ης Απριλίου 2020 σε περιοχές του Δήμου Σκιάθου της Περιφερειακής Ενότητας Σποράδων της Περιφέρειας Θεσσαλίας, οι οποίες έχουν οριοθετηθεί με την υπό στοιχεία Δ.Α.Ε.Φ.Κ.-Κ.Ε./8582/Α325/16-7-2021 κοινή απόφαση των Υπουργών Οικονομικών - Ανάπτυξης και Επενδύσεων - Εσωτερικών - Υποδομών και Μεταφορών, σύμφωνα με τις διατάξεις του ν. 4797/2021, ιδίως των άρθρων 4, 7, 22 και 24 του νόμου αυτού και του Κανονισμού (ΕΕ) αρ. 651/2014.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16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30% του ποσού της εκτιμηθείσας ζημίας, από την αρμόδια Επιτροπή εντοπισμού, καταγραφής και αποτίμησης ζημιών της Περιφέρειας, το οποίο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 ency/public/search/home/), για λόγους διαφάνειας, το αργότερο εντός έξι (6) μηνών από την ημερομηνία έγκρισης χορήγησής της, κατά τα προβλεπόμενα στην υποπαράγραφο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2021/23-06-2021 (ΑΔΑ:68ΦΓΗ-ΧΟΨ) απόφασης του Υπουργού και του Υφυπουργού Οικονομικών (Β’ 2670) στην αρμόδια Διεύθυνση της Γενικής Γραμματείας Οικονομικής Πολιτικής.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(ΑΔΑ:68ΦΓΗ-ΧΟΨ) απόφασης του Υπουργού και του Υφυπουργού Οικονομικών (Β’ 2670), σε ηλεκτρονική μορφή. Η Γ.Δ.Ο.Υ. προβαίνει σε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 ΕΞ 2021/23-06-2021 (ΑΔΑ: 68ΦΓΗ-ΧΟΨ) απόφαση του Υπουργού και του Υφυπουργού Οικονομικών (Β’ 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Μαΐου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