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88391 ΕΞ 2022</w:t>
      </w:r>
    </w:p>
    <w:p>
      <w:pPr>
        <w:pStyle w:val="PreambelText"/>
        <w:spacing w:before="240" w:after="240"/>
        <w:rPr>
          <w:lang w:val="el" w:eastAsia="el"/>
        </w:rPr>
      </w:pPr>
      <w:r>
        <w:rPr>
          <w:b/>
          <w:bCs/>
          <w:lang w:val="el" w:eastAsia="el"/>
        </w:rPr>
        <w:t>Καθορισμός επιχορήγησης των πληγέντων από τις πλημμύρες α) της 7ης και 8ης Οκτωβρίου 2019 και της 6ης Ιανουαρίου 2020 σε περιοχές του Δήμου Άνδρου της Περιφερειακής Ενότητας Άνδρου της Περιφέρειας Νότιου Αιγαίου, β) 5ης και 25ης Νοεμβρίου 2019 σε περιοχές του Δήμου Ρόδου της Περιφερειακής Ενότητας Ρόδου της Περιφέρειας Νότιου Αιγαίου.</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5 και 7 του άρθρου 7, την παρ. 1 του άρθρου 22 και την παρ. 3 του άρθρου 24.</w:t>
      </w:r>
    </w:p>
    <w:p>
      <w:pPr>
        <w:pStyle w:val="PreambelText"/>
        <w:spacing w:before="240" w:after="240"/>
        <w:rPr>
          <w:lang w:val="el" w:eastAsia="el"/>
        </w:rPr>
      </w:pPr>
      <w:r>
        <w:rPr>
          <w:lang w:val="el" w:eastAsia="el"/>
        </w:rPr>
        <w:t>2. Το Κεφ.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Το άρθρο 5 του π.δ. 80/2016 «Ανάληψη υποχρεώσεων από τους διατάκτες» (Α’ 145).</w:t>
      </w:r>
    </w:p>
    <w:p>
      <w:pPr>
        <w:pStyle w:val="PreambelText"/>
        <w:spacing w:before="240" w:after="240"/>
        <w:rPr>
          <w:lang w:val="el" w:eastAsia="el"/>
        </w:rPr>
      </w:pPr>
      <w:r>
        <w:rPr>
          <w:lang w:val="el" w:eastAsia="el"/>
        </w:rPr>
        <w:t>10. Το άρθρο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74617 ΕΞ 2021/23-6-2021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 2021/10-09-2021 (Β’ 4203) και υπό στοιχεία 147036 ΕΞ 2021/22-11-2021 (Β’ 5424) όμοιες αποφάσεις.</w:t>
      </w:r>
    </w:p>
    <w:p>
      <w:pPr>
        <w:pStyle w:val="PreambelText"/>
        <w:spacing w:before="240" w:after="240"/>
        <w:rPr>
          <w:lang w:val="el" w:eastAsia="el"/>
        </w:rPr>
      </w:pPr>
      <w:r>
        <w:rPr>
          <w:lang w:val="el" w:eastAsia="el"/>
        </w:rPr>
        <w:t>12. Την υπ’ αρ. 30672/22.03.2022 απόφαση του Υφυπουργού Ανάπτυξης και Επενδύσεων (ΑΔΑ: 6Η1Γ46ΜΤΛΠ-5ΚΩ).</w:t>
      </w:r>
    </w:p>
    <w:p>
      <w:pPr>
        <w:pStyle w:val="PreambelText"/>
        <w:spacing w:before="240" w:after="240"/>
        <w:rPr>
          <w:lang w:val="el" w:eastAsia="el"/>
        </w:rPr>
      </w:pPr>
      <w:r>
        <w:rPr>
          <w:lang w:val="el" w:eastAsia="el"/>
        </w:rPr>
        <w:t>13. Την υπό στοιχεία Δ.Α.Ε.Φ.Κ.-Κ.Ε./5779/Α325/ 21-04-2021 κοινή απόφαση των Υπουργών Οικονομικών - Ανάπτυξης και Επενδύσεων - Εσωτερικών - Υποδομών και Μεταφορών «Οριοθέτηση περιοχών και χορήγηση Στεγαστικής Συνδρομής για την αποκατάσταση των ζημιών σε κτίρια από τις πλημμύρες: α) της 5ης Φεβρουαρίου και της 29ης Μαρτίου 2019 σε περιοχές του Δήμου Καρπάθου της Περιφερειακής Ενότητας Καρπάθου-Ηρωικής Νήσου Κάσου της Περιφέρειας Νότιου Αιγαίου, β) της 7ης και 8ης Οκτωβρίου 2019 και της 6ης Ιανουαρίου 2020 σε περιοχές του Δήμου Άνδρου της Περιφερειακής Ενότητας Άνδρου της Περιφέρειας Νότιου Αιγαίου, γ) 5ης και 25ης Νοεμβρίου 2019 σε περιοχές του Δήμου Ρόδου της Περιφερειακής Ενότητας Ρόδου της Περιφέρειας Νότιου Αιγαίου» (Β’ 1768).</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651/2014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Το υπ’ αρ. 91981/742/28-07-2021 έγγραφο της Διεύθυνσης Πολιτικής Προστασίας της Περιφέρειας Νοτίου Αιγαίου.</w:t>
      </w:r>
    </w:p>
    <w:p>
      <w:pPr>
        <w:pStyle w:val="PreambelText"/>
        <w:spacing w:before="240" w:after="240"/>
        <w:rPr>
          <w:lang w:val="el" w:eastAsia="el"/>
        </w:rPr>
      </w:pPr>
      <w:r>
        <w:rPr>
          <w:lang w:val="el" w:eastAsia="el"/>
        </w:rPr>
        <w:t>16. Το υπό στοιχεία 111822 ΕΞ2021/14-09-2021 έγγραφο της Διεύθυνσης Χρηματοοικονομικής Πολιτικής της Γενικής Διεύθυνσης Οικονομικής Πολιτικής του Υπουργείου Οικονομικών (ΑΔΑ: ΨΦΛΘΗ-ΖΦ7).</w:t>
      </w:r>
    </w:p>
    <w:p>
      <w:pPr>
        <w:pStyle w:val="PreambelText"/>
        <w:spacing w:before="240" w:after="240"/>
        <w:rPr>
          <w:lang w:val="el" w:eastAsia="el"/>
        </w:rPr>
      </w:pPr>
      <w:r>
        <w:rPr>
          <w:lang w:val="el" w:eastAsia="el"/>
        </w:rPr>
        <w:t>17. Το υπό στοιχεία 78335 ΕΞ 2022/06-06-2022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18. Την ανάγκη υποστήριξης των επιχειρήσεων που είναι εγκατεστημένες και λειτουργούν σε περιοχές α) σε περιοχές του Δήμου Άνδρου της Περιφερειακής Ενότητας Άνδρου της Περιφέρειας Νότιου Αιγαίου και επλήγησαν από τις πλημμύρες της 7ης και 8ης Οκτωβρίου 2019 και της 6ης Ιανουαρίου 2020 και β) σε περιοχές του Δήμου Ρόδου της Περιφερειακής Ενότητας Ρόδου της Περιφέρειας Νότιου Αιγαίου και επλήγησαν από τις πλημμύρες της 5ης και της 25ης Νοεμβρίου 2019.</w:t>
      </w:r>
    </w:p>
    <w:p>
      <w:pPr>
        <w:pStyle w:val="PreambelText"/>
        <w:spacing w:before="240" w:after="240"/>
        <w:rPr>
          <w:lang w:val="el" w:eastAsia="el"/>
        </w:rPr>
      </w:pPr>
      <w:r>
        <w:rPr>
          <w:lang w:val="el" w:eastAsia="el"/>
        </w:rPr>
        <w:t>19. Την υπό στοιχεία 84057 ΕΞ 2022/16-06-2022 εισήγηση της Διεύθυνσης Προϋπολογισμού και Δημοσιονομικών Αναφορών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Το γεγονός ότι, από τις διατάξεις της παρούσας δεν προκαλείται επιπλέον δαπάνη στον κρατικό προϋπολογισμό πέραν της δαπάνης ύψους 42.377,96 ευρώ περίπου σε βάρος του Προϋπολογισμού Δημοσίων Επενδύσεων του Υπουργείου Οικονομικών (ΣΑΕ 051 ΚΩΔ. ΕΡΓΟΥ 2021ΣΕ05100001), η οποία καλύπτεται από την υπ’ αρ. 30672/22.03.2022 απόφαση του Υφυπουργού Ανάπτυξης και Επενδύσεων. Η ανωτέρω δαπάνη ύψους 42.377,96 ευρώ περίπου, εμπίπτει στις διατάξεις του Κανονισμού (ΕΕ) αριθ. 651/2014,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α) της 7ης και 8ης Οκτωβρίου 2019 και της 6ης Ιανουαρίου 2020 σε περιοχές του Δήμου Άνδρου της Περιφερειακής Ενότητας Άνδρου της Περιφέρειας Νότιου Αιγαίου, β) 5ης και 25ης Νοεμβρίου 2019 σε περιοχές του Δήμου Ρόδου της Περιφερειακής Ενότητας Ρόδου της Περιφέρειας Νότιου Αιγαίου, οι οποίες έχουν οριοθετηθεί με την υπό στοιχεία Δ.Α.Ε.Φ.Κ.-Κ.Ε./5779/Α325/21-04-2021 κοινή απόφαση των Υπουργών Οικονομικών - Ανάπτυξης και Επενδύσεων - Εσωτερικών - Υποδομών και Μεταφορών σύμφωνα με τις διατάξεις του ν. 4797/2021, ιδίως των άρθρων 4,7,22,και 24 του νόμου αυτού και του Κανονισμού (ΕΕ) 651/2014.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 αρ. 15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του ποσού της εκτιμηθείσας ζημίας, το οποίο δεν καλύπτεται από το ασφαλιστήριο συμβόλαιο. Για την καταβολή της απαιτείται η ολοκλήρωση της διαδικασίας προσδιορισμού του ποσού της ζημίας που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competition/transparency/public/search/home/), για λόγους διαφάνειας, το αργότερο εντός έξι (6) μηνών από την ημερομηνία έγκρισης χορήγησής της, κατά τα προβλεπόμενα στην υποπαρ. Β11 του ν. 4152/2013, .</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 23-06-2021 απόφασης του Υπουργού και του Υφυπουργού Οικονομικών (Β’ 2670) στην αρμόδια Διεύθυνση της Γενικής Γραμματείας Οικονομικής Πολιτικής, την υπό στοιχεία 110065 ΕΞ2021/10.09.2021 τροποποίησή της (Β’ 4203) και την υπό στοιχεία 147036 ΕΞ 2021/22.11.2021 τροποποίησή της (Β’ 5424).</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απόφασης του Υπουργού και του Υφυπουργού Οικονομικών (Β’ 2670), σε ηλεκτρονική μορφή. Η Γ.Δ.Ο.Υ. προβαίνει σε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 2021/23-06-2021 απόφαση του Υπουργού και του Υφυπουργού Οικονομικών (Β’ 2670), όπως τροποποιήθηκε με τις υπό στοιχεία 110065 ΕΞ 2021/10-09-2021 (Β’ 4203) και υπό στοιχεία 147036 ΕΞ 2021/22-11-2021 (Β’ 5424) όμοιες.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Ιουνίου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