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51151</w:t>
      </w:r>
    </w:p>
    <w:p>
      <w:pPr>
        <w:pStyle w:val="PreambelText"/>
        <w:spacing w:before="240" w:after="240"/>
        <w:rPr>
          <w:lang w:val="el" w:eastAsia="el"/>
        </w:rPr>
      </w:pPr>
      <w:r>
        <w:rPr>
          <w:b/>
          <w:bCs/>
          <w:lang w:val="el" w:eastAsia="el"/>
        </w:rPr>
        <w:t>Πρόγραμμα κοινωνικού τουρισμού για συνταξιούχους e-ΕΦΚΑ -πρώην ΟΑΕΕ περιόδου 20232024.</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παρ. 2 και 5 του άρθρου 69 του ν. 3863/2010 «Νέο Ασφαλιστικό Σύστημα και συναφείς διατάξεις, ρυθμίσεις στις εργασιακές σχέσεις.» (Α’ 115),</w:t>
      </w:r>
    </w:p>
    <w:p>
      <w:pPr>
        <w:pStyle w:val="StructureList1"/>
        <w:spacing w:before="120" w:after="0"/>
        <w:rPr>
          <w:lang w:val="el" w:eastAsia="el"/>
        </w:rPr>
      </w:pPr>
      <w:r>
        <w:rPr>
          <w:lang w:val="el" w:eastAsia="el"/>
        </w:rPr>
        <w:t>β)</w:t>
      </w:r>
      <w:r>
        <w:rPr>
          <w:lang w:val="en" w:eastAsia="en"/>
        </w:rPr>
        <w:tab/>
      </w:r>
      <w:r>
        <w:rPr>
          <w:lang w:val="el" w:eastAsia="el"/>
        </w:rPr>
        <w:t>της περ. η) της παρ. 4 του άρθρου 34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w:t>
      </w:r>
    </w:p>
    <w:p>
      <w:pPr>
        <w:pStyle w:val="StructureList1"/>
        <w:spacing w:before="120" w:after="0"/>
        <w:rPr>
          <w:lang w:val="el" w:eastAsia="el"/>
        </w:rPr>
      </w:pPr>
      <w:r>
        <w:rPr>
          <w:lang w:val="el" w:eastAsia="el"/>
        </w:rPr>
        <w:t>γ)</w:t>
      </w:r>
      <w:r>
        <w:rPr>
          <w:lang w:val="en" w:eastAsia="en"/>
        </w:rPr>
        <w:tab/>
      </w:r>
      <w:r>
        <w:rPr>
          <w:lang w:val="el" w:eastAsia="el"/>
        </w:rPr>
        <w:t>της περ. γ της παρ. 4 του άρθρου 15 του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StructureList1"/>
        <w:spacing w:before="120" w:after="0"/>
        <w:rPr>
          <w:lang w:val="el" w:eastAsia="el"/>
        </w:rPr>
      </w:pPr>
      <w:r>
        <w:rPr>
          <w:lang w:val="el" w:eastAsia="el"/>
        </w:rPr>
        <w:t>δ)</w:t>
      </w:r>
      <w:r>
        <w:rPr>
          <w:lang w:val="en" w:eastAsia="en"/>
        </w:rPr>
        <w:tab/>
      </w:r>
      <w:r>
        <w:rPr>
          <w:lang w:val="el" w:eastAsia="el"/>
        </w:rPr>
        <w:t>του άρθρου 20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της νομοθεσίας για την Κυβέρνηση και τα κυβερνητικά όργανα (π.δ. 63/2005, Α’ 98) σε συνδυασμό με τις διατάξεις της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113),</w:t>
      </w:r>
    </w:p>
    <w:p>
      <w:pPr>
        <w:pStyle w:val="StructureList1"/>
        <w:spacing w:before="120" w:after="0"/>
        <w:rPr>
          <w:lang w:val="el" w:eastAsia="el"/>
        </w:rPr>
      </w:pPr>
      <w:r>
        <w:rPr>
          <w:lang w:val="el" w:eastAsia="el"/>
        </w:rPr>
        <w:t>στ)</w:t>
      </w:r>
      <w:r>
        <w:rPr>
          <w:lang w:val="en" w:eastAsia="en"/>
        </w:rPr>
        <w:tab/>
      </w:r>
      <w:r>
        <w:rPr>
          <w:lang w:val="el" w:eastAsia="el"/>
        </w:rPr>
        <w:t>του π.δ. 81/2019 «Σύσταση, συγχώνευση, μετονομασία και κατάργηση Υπουργείων και καθορισμός των αρμοδιωτήτων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ζ)</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 123),</w:t>
      </w:r>
    </w:p>
    <w:p>
      <w:pPr>
        <w:pStyle w:val="StructureList1"/>
        <w:spacing w:before="120" w:after="0"/>
        <w:rPr>
          <w:lang w:val="el" w:eastAsia="el"/>
        </w:rPr>
      </w:pPr>
      <w:r>
        <w:rPr>
          <w:lang w:val="el" w:eastAsia="el"/>
        </w:rPr>
        <w:t>η)</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θ)</w:t>
      </w:r>
      <w:r>
        <w:rPr>
          <w:lang w:val="en" w:eastAsia="en"/>
        </w:rPr>
        <w:tab/>
      </w:r>
      <w:r>
        <w:rPr>
          <w:lang w:val="el" w:eastAsia="el"/>
        </w:rPr>
        <w:t>του π.δ. 2/2021 «Διορισμός Υπουργών, Αναπληρωτών Υπουργών και Υφυπουργών» (Α’ 2)</w:t>
      </w:r>
    </w:p>
    <w:p>
      <w:pPr>
        <w:pStyle w:val="StructureList1"/>
        <w:spacing w:before="120" w:after="0"/>
        <w:rPr>
          <w:lang w:val="el" w:eastAsia="el"/>
        </w:rPr>
      </w:pPr>
      <w:r>
        <w:rPr>
          <w:lang w:val="el" w:eastAsia="el"/>
        </w:rPr>
        <w:t>ι)</w:t>
      </w:r>
      <w:r>
        <w:rPr>
          <w:lang w:val="en" w:eastAsia="en"/>
        </w:rPr>
        <w:tab/>
      </w:r>
      <w:r>
        <w:rPr>
          <w:lang w:val="el" w:eastAsia="el"/>
        </w:rPr>
        <w:t>του άρθρου 16 του π.δ. 134/2017 «Οργανισμός Υπουργείου Εργασίας, Κοινωνικής Ασφάλισης και Κοινωνικής Αλληλεγγύης» (Α’ 168), και</w:t>
      </w:r>
    </w:p>
    <w:p>
      <w:pPr>
        <w:pStyle w:val="StructureList1"/>
        <w:spacing w:before="120" w:after="0"/>
        <w:rPr>
          <w:lang w:val="el" w:eastAsia="el"/>
        </w:rPr>
      </w:pPr>
      <w:r>
        <w:rPr>
          <w:lang w:val="el" w:eastAsia="el"/>
        </w:rPr>
        <w:t>ια)</w:t>
      </w:r>
      <w:r>
        <w:rPr>
          <w:lang w:val="en" w:eastAsia="en"/>
        </w:rPr>
        <w:tab/>
      </w:r>
      <w:r>
        <w:rPr>
          <w:lang w:val="el" w:eastAsia="el"/>
        </w:rPr>
        <w:t>του π.δ. 142/2017 «Οργανισμός Υπουργείου Οικονομικών» (Α’ 181).</w:t>
      </w:r>
    </w:p>
    <w:p>
      <w:pPr>
        <w:pStyle w:val="PreambelText"/>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3. Τις αποφάσεις ανάληψης υποχρέωσης για το τρέχον έτος με ΑΔΑ: 6ΑΗ34691Ω2-1ΚΒ, 9ΠΡΑ4691Ω2-Β0Μ, 6ΝΜΗ4691Ω2-Ι08, 6ΡΦΘ4691Ω2-2ΜΟ, ΨΚΓ74691Ω2-ΤΩ0, 66864691Ω2-0ΦΒ, 9ΩΡΚ4691Ω2-ΠΦΝ, Ψ3ΠΟ4691Ω2-372 και το υπ’ αρ. 499966/2-5-2023 έγγραφο της ΔΥΠΑ σχετικά με την ανάληψη δαπάνης για το έτος 2024.</w:t>
      </w:r>
    </w:p>
    <w:p>
      <w:pPr>
        <w:pStyle w:val="PreambelText"/>
        <w:spacing w:before="240" w:after="240"/>
        <w:rPr>
          <w:lang w:val="el" w:eastAsia="el"/>
        </w:rPr>
      </w:pPr>
      <w:r>
        <w:rPr>
          <w:lang w:val="el" w:eastAsia="el"/>
        </w:rPr>
        <w:t>4. Το υπ’ αρ. 538135/9-5-2023 έγγραφο της ΔΥΠΑ, με το οποίο διαβιβάστηκε η υπ’ αρ.1751/39/9-5-2023 απόφαση του Δ.Σ.</w:t>
      </w:r>
    </w:p>
    <w:p>
      <w:pPr>
        <w:pStyle w:val="PreambelText"/>
        <w:spacing w:before="240" w:after="240"/>
        <w:rPr>
          <w:lang w:val="el" w:eastAsia="el"/>
        </w:rPr>
      </w:pPr>
      <w:r>
        <w:rPr>
          <w:lang w:val="el" w:eastAsia="el"/>
        </w:rPr>
        <w:t>5. Την υπ’ αρ. 49773/16-5-2023 εισήγηση της ΓΔΟΥ του Υπουργείου Εργασίας και Κοινωνικών Υποθέσεων.</w:t>
      </w:r>
    </w:p>
    <w:p>
      <w:pPr>
        <w:pStyle w:val="PreambelText"/>
        <w:spacing w:before="240" w:after="240"/>
        <w:rPr>
          <w:lang w:val="el" w:eastAsia="el"/>
        </w:rPr>
      </w:pPr>
      <w:r>
        <w:rPr>
          <w:lang w:val="el" w:eastAsia="el"/>
        </w:rPr>
        <w:t>6. Το γεγονός ότι από τις διατάξεις αυτής της απόφασης προκαλείται για το έτος 2023 δαπάνη ύψους 1.000.000,00 € και για το έτος 2024 δαπάνη ύψους 2.000.000,00 € κατ’ ανώτατο όριο σε βάρος του προϋπολογισμού της ΔΥΠΑ (ΚΑΕ 2639), αποφασίζουμε:</w:t>
      </w:r>
    </w:p>
    <w:p>
      <w:pPr>
        <w:pStyle w:val="PreambelText"/>
        <w:spacing w:before="240" w:after="240"/>
        <w:rPr>
          <w:lang w:val="el" w:eastAsia="el"/>
        </w:rPr>
      </w:pPr>
      <w:r>
        <w:rPr>
          <w:lang w:val="el" w:eastAsia="el"/>
        </w:rPr>
        <w:t>Την έγκριση της διάθεσης του πόρου της παρ. 5 του άρθρου 69 του ν. 3863/2010 για τη κατάρτιση προγράμματος κοινωνικού τουρισμού για συνταξιούχους e-ΕΦΚΑ - πρώην ΟΑΕΕ περιόδου 2023- 2024,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ΣΚΟΠΟΣ ΚΑΙ ΑΝΤΙΚΕΙΜΕΝΟ</w:t>
      </w:r>
    </w:p>
    <w:p>
      <w:pPr>
        <w:spacing w:before="240" w:after="240"/>
        <w:rPr>
          <w:lang w:val="el" w:eastAsia="el"/>
        </w:rPr>
      </w:pPr>
      <w:r>
        <w:rPr>
          <w:lang w:val="el" w:eastAsia="el"/>
        </w:rPr>
        <w:t>ΤΟΥ ΠΡΟΓΡΑΜΜΑΤΟΣ</w:t>
      </w:r>
    </w:p>
    <w:p>
      <w:pPr>
        <w:spacing w:before="240" w:after="240"/>
        <w:rPr>
          <w:lang w:val="el" w:eastAsia="el"/>
        </w:rPr>
      </w:pPr>
      <w:r>
        <w:rPr>
          <w:lang w:val="el" w:eastAsia="el"/>
        </w:rPr>
        <w:t>Σκοπός του Προγράμματος είναι η πραγματοποίηση διακοπών από τους συνταξιούχους του e ΕΦΚΑ - πρώην ΟΑΕΕ σε καταλύματα του Μητρώου Παρόχων που καταρτίζεται με τους όρους της παρούσας μέσω της Επιταγής Κοινωνικού Τουρισμού του άρθρου 4.</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ΔΙΚΑΙΟΥΧΟΙ/ΩΦΕΛΟΥΜΕΝΟΙ</w:t>
      </w:r>
    </w:p>
    <w:p>
      <w:pPr>
        <w:spacing w:before="240" w:after="240"/>
        <w:rPr>
          <w:lang w:val="el" w:eastAsia="el"/>
        </w:rPr>
      </w:pPr>
      <w:r>
        <w:rPr>
          <w:lang w:val="el" w:eastAsia="el"/>
        </w:rPr>
        <w:t>ΤΟΥ ΠΡΟΓΡΑΜΜΑΤΟΣ</w:t>
      </w:r>
    </w:p>
    <w:p>
      <w:pPr>
        <w:pStyle w:val="MainText"/>
        <w:spacing w:before="120" w:after="0"/>
        <w:rPr>
          <w:lang w:val="el" w:eastAsia="el"/>
        </w:rPr>
      </w:pPr>
      <w:r>
        <w:rPr>
          <w:b/>
          <w:bCs/>
          <w:lang w:val="el" w:eastAsia="el"/>
        </w:rPr>
        <w:t>1.</w:t>
      </w:r>
      <w:r>
        <w:rPr>
          <w:lang w:val="el" w:eastAsia="el"/>
        </w:rPr>
        <w:t xml:space="preserve"> Ως «Δικαιούχοι» του προγράμματος Κοινωνικού Τουρισμού περιόδου 2023-2024 ορίζονται συνταξιούχοι του e ΕΦΚΑ - πρώην ΟΑΕΕ που υπάγονται στο πεδίο εφαρμογής της παρ. 5 του άρθρου 69 του ν. 3863/2010.</w:t>
      </w:r>
    </w:p>
    <w:p>
      <w:pPr>
        <w:pStyle w:val="MainText"/>
        <w:spacing w:before="120" w:after="0"/>
        <w:rPr>
          <w:lang w:val="el" w:eastAsia="el"/>
        </w:rPr>
      </w:pPr>
      <w:r>
        <w:rPr>
          <w:b/>
          <w:bCs/>
          <w:lang w:val="el" w:eastAsia="el"/>
        </w:rPr>
        <w:t>2.</w:t>
      </w:r>
      <w:r>
        <w:rPr>
          <w:lang w:val="el" w:eastAsia="el"/>
        </w:rPr>
        <w:t xml:space="preserve"> Ως «Ωφελούμενοι» του προγράμματος ορίζονται:</w:t>
      </w:r>
    </w:p>
    <w:p>
      <w:pPr>
        <w:pStyle w:val="StructureList1"/>
        <w:spacing w:before="120" w:after="0"/>
        <w:rPr>
          <w:lang w:val="el" w:eastAsia="el"/>
        </w:rPr>
      </w:pPr>
      <w:r>
        <w:rPr>
          <w:lang w:val="el" w:eastAsia="el"/>
        </w:rPr>
        <w:t>α)</w:t>
      </w:r>
      <w:r>
        <w:rPr>
          <w:lang w:val="en" w:eastAsia="en"/>
        </w:rPr>
        <w:tab/>
      </w:r>
      <w:r>
        <w:rPr>
          <w:lang w:val="el" w:eastAsia="el"/>
        </w:rPr>
        <w:t>τα τέκνα των δικαιούχων ηλικίας άνω των πέντε και έως δεκαοχτώ ετών. Για τους σκοπούς της παρούσας ως ημερομηνία συμπλήρωσης του 5ου έτους θεωρείται η 01.01.2023,</w:t>
      </w:r>
    </w:p>
    <w:p>
      <w:pPr>
        <w:pStyle w:val="StructureList1"/>
        <w:spacing w:before="120" w:after="0"/>
        <w:rPr>
          <w:lang w:val="el" w:eastAsia="el"/>
        </w:rPr>
      </w:pPr>
      <w:r>
        <w:rPr>
          <w:lang w:val="el" w:eastAsia="el"/>
        </w:rPr>
        <w:t>β)</w:t>
      </w:r>
      <w:r>
        <w:rPr>
          <w:lang w:val="en" w:eastAsia="en"/>
        </w:rPr>
        <w:tab/>
      </w:r>
      <w:r>
        <w:rPr>
          <w:lang w:val="el" w:eastAsia="el"/>
        </w:rPr>
        <w:t>τέκνα των δικαιούχων ηλικίας άνω των 18 ετών έμμεσα ασφαλισμένα από τον δικαιούχο ή τον άλλο γονέα, γ) τέκνα των δικαιούχων ηλικίας από 18 ετών και άνω με οποιαδήποτε αναπηρία σε ποσοστό 67% και άνω ισοβίως, έμμεσα ή άμεσα ασφαλισμένα λόγω αναπηρίας, χωρίς ημέρες εργασίας,</w:t>
      </w:r>
    </w:p>
    <w:p>
      <w:pPr>
        <w:pStyle w:val="StructureList1"/>
        <w:spacing w:before="120" w:after="0"/>
        <w:rPr>
          <w:lang w:val="el" w:eastAsia="el"/>
        </w:rPr>
      </w:pPr>
      <w:r>
        <w:rPr>
          <w:lang w:val="el" w:eastAsia="el"/>
        </w:rPr>
        <w:t>δ)</w:t>
      </w:r>
      <w:r>
        <w:rPr>
          <w:lang w:val="en" w:eastAsia="en"/>
        </w:rPr>
        <w:tab/>
      </w:r>
      <w:r>
        <w:rPr>
          <w:lang w:val="el" w:eastAsia="el"/>
        </w:rPr>
        <w:t>οι σύζυγοι των δικαιούχων, όταν είναι έμμεσα ασφαλισμένα μέλη αυτών,</w:t>
      </w:r>
    </w:p>
    <w:p>
      <w:pPr>
        <w:pStyle w:val="StructureList1"/>
        <w:spacing w:before="120" w:after="0"/>
        <w:rPr>
          <w:lang w:val="el" w:eastAsia="el"/>
        </w:rPr>
      </w:pPr>
      <w:r>
        <w:rPr>
          <w:lang w:val="el" w:eastAsia="el"/>
        </w:rPr>
        <w:t>ε)</w:t>
      </w:r>
      <w:r>
        <w:rPr>
          <w:lang w:val="en" w:eastAsia="en"/>
        </w:rPr>
        <w:tab/>
      </w:r>
      <w:r>
        <w:rPr>
          <w:lang w:val="el" w:eastAsia="el"/>
        </w:rPr>
        <w:t>οι συνοδοί δικαιούχων ή ωφελουμένων των ως άνω περιπτώσεων α’ έως δ’ ανηκόντων στην κατηγορία ατόμων με αναπηρία σε ποσοστό 67% και άνω, και μόνο στην περίπτωση που υπάρχει αναγκαιότητα συνοδείας, αποδεικνυόμενη από σχετική βεβαίωση του αρμόδιου δημόσιου φορέα, εκδοθείσα βάσει του ισχύοντος θεσμικού πλαισίου, όπως η Δημόσια Πρόσκληση ορίζει.</w:t>
      </w:r>
    </w:p>
    <w:p>
      <w:pPr>
        <w:spacing w:before="240" w:after="240"/>
        <w:rPr>
          <w:lang w:val="el" w:eastAsia="el"/>
        </w:rPr>
      </w:pPr>
      <w:r>
        <w:rPr>
          <w:lang w:val="el" w:eastAsia="el"/>
        </w:rPr>
        <w:t>Κρίσιμος χρόνος συνδρομής της προϋπόθεσης ενεργού ασφαλιστικής ικανότητας των περιπτώσεων β’ έως δ’ είναι η ημερομηνία λήξης της προθεσμίας υποβολής των αιτήσεων</w:t>
      </w:r>
    </w:p>
    <w:p>
      <w:pPr>
        <w:pStyle w:val="MainText"/>
        <w:spacing w:before="120" w:after="0"/>
        <w:rPr>
          <w:lang w:val="el" w:eastAsia="el"/>
        </w:rPr>
      </w:pPr>
      <w:r>
        <w:rPr>
          <w:b/>
          <w:bCs/>
          <w:lang w:val="el" w:eastAsia="el"/>
        </w:rPr>
        <w:t>3.</w:t>
      </w:r>
      <w:r>
        <w:rPr>
          <w:lang w:val="el" w:eastAsia="el"/>
        </w:rPr>
        <w:t xml:space="preserve"> Για τους σκοπούς της παρούσας ως τέκνο νοείται κάθε φυσικό, νομιμοποιηθέν ή νομίμως αναγνωρισθέν ή υιοθετημένο τέκνο και γενικά κάθε τέκνο του οποίου οι δικαιούχοι έχουν τη γονική μέριμνα και επιμέλεια.</w:t>
      </w:r>
    </w:p>
    <w:p>
      <w:pPr>
        <w:pStyle w:val="MainText"/>
        <w:spacing w:before="120" w:after="0"/>
        <w:rPr>
          <w:lang w:val="el" w:eastAsia="el"/>
        </w:rPr>
      </w:pPr>
      <w:r>
        <w:rPr>
          <w:b/>
          <w:bCs/>
          <w:lang w:val="el" w:eastAsia="el"/>
        </w:rPr>
        <w:t>4.</w:t>
      </w:r>
      <w:r>
        <w:rPr>
          <w:lang w:val="el" w:eastAsia="el"/>
        </w:rPr>
        <w:t xml:space="preserve"> Σε περιπτώσεις συζύγων που αμφότεροι είναι δικαιούχοι της παροχής κατά την έννοια της παρ. 1 του παρόντος, ο ένας εκλαμβάνεται ως ωφελούμενος του άλλου, εφόσον δηλωθεί στην αίτηση του άρθρου 7 της παρούσας, όπως ορίζεται στη Δημόσια Πρόσκληση.</w:t>
      </w:r>
    </w:p>
    <w:p>
      <w:pPr>
        <w:pStyle w:val="MainText"/>
        <w:spacing w:before="120" w:after="0"/>
        <w:rPr>
          <w:lang w:val="el" w:eastAsia="el"/>
        </w:rPr>
      </w:pPr>
      <w:r>
        <w:rPr>
          <w:b/>
          <w:bCs/>
          <w:lang w:val="el" w:eastAsia="el"/>
        </w:rPr>
        <w:t>5.</w:t>
      </w:r>
      <w:r>
        <w:rPr>
          <w:lang w:val="el" w:eastAsia="el"/>
        </w:rPr>
        <w:t xml:space="preserve"> Δεν θεωρούνται δικαιούχοι - ωφελούμενοι του προγράμματος Κοινωνικού Τουρισμού περιόδου 2023-2024:</w:t>
      </w:r>
    </w:p>
    <w:p>
      <w:pPr>
        <w:pStyle w:val="StructureList1"/>
        <w:spacing w:before="120" w:after="0"/>
        <w:rPr>
          <w:lang w:val="el" w:eastAsia="el"/>
        </w:rPr>
      </w:pPr>
      <w:r>
        <w:rPr>
          <w:lang w:val="el" w:eastAsia="el"/>
        </w:rPr>
        <w:t>α)</w:t>
      </w:r>
      <w:r>
        <w:rPr>
          <w:lang w:val="en" w:eastAsia="en"/>
        </w:rPr>
        <w:tab/>
      </w:r>
      <w:r>
        <w:rPr>
          <w:lang w:val="el" w:eastAsia="el"/>
        </w:rPr>
        <w:t>οι δικαιούχοι - ωφελούμενοι συναφούς παροχής από οποιονδήποτε άλλο φορέα για την ίδια χρονική περίοδο υλοποίησης του προγράμματος, ως αυτή ορίζεται στην παρ. 1 του άρθρ. 3 της παρούσας,</w:t>
      </w:r>
    </w:p>
    <w:p>
      <w:pPr>
        <w:pStyle w:val="StructureList1"/>
        <w:spacing w:before="120" w:after="0"/>
        <w:rPr>
          <w:lang w:val="el" w:eastAsia="el"/>
        </w:rPr>
      </w:pPr>
      <w:r>
        <w:rPr>
          <w:lang w:val="el" w:eastAsia="el"/>
        </w:rPr>
        <w:t>β)</w:t>
      </w:r>
      <w:r>
        <w:rPr>
          <w:lang w:val="en" w:eastAsia="en"/>
        </w:rPr>
        <w:tab/>
      </w:r>
      <w:r>
        <w:rPr>
          <w:lang w:val="el" w:eastAsia="el"/>
        </w:rPr>
        <w:t>οι επιλεγέντες δικαιούχοι - ωφελούμενοι στο πλαίσιο των προηγούμενων προγραμμάτων Κοινωνικού Τουρισμού που τους επεβλήθη κύρωση μη συμμετοχής στο πρόγραμμα περιόδου 2023- 2024 σύμφωνα με τα οριζόμενα στην παρ. 6 του άρθρου 4 και στην παρ. 1 του άρθρ. 15 της υπ’ αρ. 62412/04.07.2022 (Β’ 3492) κοινής υπουργικής απόφασης.</w:t>
      </w:r>
    </w:p>
    <w:p>
      <w:pPr>
        <w:pStyle w:val="MainText"/>
        <w:spacing w:before="120" w:after="0"/>
        <w:rPr>
          <w:lang w:val="el" w:eastAsia="el"/>
        </w:rPr>
      </w:pPr>
      <w:r>
        <w:rPr>
          <w:b/>
          <w:bCs/>
          <w:lang w:val="el" w:eastAsia="el"/>
        </w:rPr>
        <w:t>6.</w:t>
      </w:r>
      <w:r>
        <w:rPr>
          <w:lang w:val="el" w:eastAsia="el"/>
        </w:rPr>
        <w:t xml:space="preserve"> Οι πληροφορίες για την εξακρίβωση της πλήρωσης των προϋποθέσεων συμμετοχής των ως άνω παρ. 1, 2, 4 και 5 αναζητούνται αυτεπαγγέλτως. Για τις περιπτώσεις που δεν είναι δυνατή η αυτεπάγγελτη αναζήτηση, επισυνάπτονται στην ηλεκτρονική αίτηση συμμετοχής δικαιολογητικά, όπως η Δημόσια Πρόσκληση ορίζει.</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ΔΙΑΡΚΕΙΑ ΠΡΟΓΡΑΜΜΑΤΟΣ - ΑΡΙΘΜΟΣ</w:t>
      </w:r>
    </w:p>
    <w:p>
      <w:pPr>
        <w:spacing w:before="240" w:after="240"/>
        <w:rPr>
          <w:lang w:val="el" w:eastAsia="el"/>
        </w:rPr>
      </w:pPr>
      <w:r>
        <w:rPr>
          <w:lang w:val="el" w:eastAsia="el"/>
        </w:rPr>
        <w:t>ΔΙΚΑΙΟΥΧΩΝ/ΩΦΕΛΟΥΜΕΝΩΝ</w:t>
      </w:r>
    </w:p>
    <w:p>
      <w:pPr>
        <w:pStyle w:val="MainText"/>
        <w:spacing w:before="120" w:after="0"/>
        <w:rPr>
          <w:lang w:val="el" w:eastAsia="el"/>
        </w:rPr>
      </w:pPr>
      <w:r>
        <w:rPr>
          <w:b/>
          <w:bCs/>
          <w:lang w:val="el" w:eastAsia="el"/>
        </w:rPr>
        <w:t>1.</w:t>
      </w:r>
      <w:r>
        <w:rPr>
          <w:lang w:val="el" w:eastAsia="el"/>
        </w:rPr>
        <w:t xml:space="preserve"> Το πρόγραμμα διαρκεί 12 μήνες και oι ημερομηνίες υλοποίησής του ορίζονται με απόφαση του Διοικητή της ΔΥΠΑ.</w:t>
      </w:r>
    </w:p>
    <w:p>
      <w:pPr>
        <w:pStyle w:val="MainText"/>
        <w:spacing w:before="120" w:after="0"/>
        <w:rPr>
          <w:lang w:val="el" w:eastAsia="el"/>
        </w:rPr>
      </w:pPr>
      <w:r>
        <w:rPr>
          <w:b/>
          <w:bCs/>
          <w:lang w:val="el" w:eastAsia="el"/>
        </w:rPr>
        <w:t>2.</w:t>
      </w:r>
      <w:r>
        <w:rPr>
          <w:lang w:val="el" w:eastAsia="el"/>
        </w:rPr>
        <w:t xml:space="preserve"> Η διάρκεια διαμονής των δικαιούχων - ωφελουμένων ορίζεται από μία (1) έως έξι (6) διανυκτερεύσεις εντός του χρονικού διαστήματος της ως άνω παραγράφου για όλες τις περιοχές της Ελλάδας, πλην:</w:t>
      </w:r>
    </w:p>
    <w:p>
      <w:pPr>
        <w:pStyle w:val="StructureList1"/>
        <w:spacing w:before="120" w:after="0"/>
        <w:rPr>
          <w:lang w:val="el" w:eastAsia="el"/>
        </w:rPr>
      </w:pPr>
      <w:r>
        <w:rPr>
          <w:lang w:val="el" w:eastAsia="el"/>
        </w:rPr>
        <w:t>i)</w:t>
      </w:r>
      <w:r>
        <w:rPr>
          <w:lang w:val="en" w:eastAsia="en"/>
        </w:rPr>
        <w:tab/>
      </w:r>
      <w:r>
        <w:rPr>
          <w:lang w:val="el" w:eastAsia="el"/>
        </w:rPr>
        <w:t>των νήσων Λέσβου, Χίου, Λέρου, Κω και του νομού Έβρου, όπου είναι δυνατόν να πραγματοποιηθούν έως δέκα (10) διανυκτερεύσεις.</w:t>
      </w:r>
    </w:p>
    <w:p>
      <w:pPr>
        <w:pStyle w:val="StructureList1"/>
        <w:spacing w:before="120" w:after="0"/>
        <w:rPr>
          <w:lang w:val="el" w:eastAsia="el"/>
        </w:rPr>
      </w:pPr>
      <w:r>
        <w:rPr>
          <w:lang w:val="el" w:eastAsia="el"/>
        </w:rPr>
        <w:t>ii)</w:t>
      </w:r>
      <w:r>
        <w:rPr>
          <w:lang w:val="en" w:eastAsia="en"/>
        </w:rPr>
        <w:tab/>
      </w:r>
      <w:r>
        <w:rPr>
          <w:lang w:val="el" w:eastAsia="el"/>
        </w:rPr>
        <w:t>της νήσου Σάμου και των Δήμων Ιστιαίας - Αιδηψού και Μαντουδίου- Λίμνης - Αγ. Άννας του Ν. Ευβοίας, όπου είναι δυνατόν να πραγματοποιηθούν έως δώδεκα (12) διανυκτερεύσεις.</w:t>
      </w:r>
    </w:p>
    <w:p>
      <w:pPr>
        <w:pStyle w:val="MainText"/>
        <w:spacing w:before="120" w:after="0"/>
        <w:rPr>
          <w:lang w:val="el" w:eastAsia="el"/>
        </w:rPr>
      </w:pPr>
      <w:r>
        <w:rPr>
          <w:b/>
          <w:bCs/>
          <w:lang w:val="el" w:eastAsia="el"/>
        </w:rPr>
        <w:t>3.</w:t>
      </w:r>
      <w:r>
        <w:rPr>
          <w:lang w:val="el" w:eastAsia="el"/>
        </w:rPr>
        <w:t xml:space="preserve"> Ο αριθμός των δικαιούχων και των ωφελούμενων του προγράμματος ανέρχεται στις 25.000.</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ΕΠΙΤΑΓΗ ΚΟΙΝΩΝΙΚΟΥ ΤΟΥΡΙΣΜΟΥ -</w:t>
      </w:r>
    </w:p>
    <w:p>
      <w:pPr>
        <w:spacing w:before="240" w:after="240"/>
        <w:rPr>
          <w:lang w:val="el" w:eastAsia="el"/>
        </w:rPr>
      </w:pPr>
      <w:r>
        <w:rPr>
          <w:lang w:val="el" w:eastAsia="el"/>
        </w:rPr>
        <w:t>ΥΨΟΣ ΕΠΙΔΟΤΗΣΗΣ-</w:t>
      </w:r>
    </w:p>
    <w:p>
      <w:pPr>
        <w:spacing w:before="240" w:after="240"/>
        <w:rPr>
          <w:lang w:val="el" w:eastAsia="el"/>
        </w:rPr>
      </w:pPr>
      <w:r>
        <w:rPr>
          <w:lang w:val="el" w:eastAsia="el"/>
        </w:rPr>
        <w:t>ΙΔΙΩΤΙΚΗ ΣΥΜΜΕΤΟΧΗ ΔΙΚΑΙΟΥΧΩΝ</w:t>
      </w:r>
    </w:p>
    <w:p>
      <w:pPr>
        <w:pStyle w:val="MainText"/>
        <w:spacing w:before="120" w:after="0"/>
        <w:rPr>
          <w:lang w:val="el" w:eastAsia="el"/>
        </w:rPr>
      </w:pPr>
      <w:r>
        <w:rPr>
          <w:b/>
          <w:bCs/>
          <w:lang w:val="el" w:eastAsia="el"/>
        </w:rPr>
        <w:t>1.</w:t>
      </w:r>
      <w:r>
        <w:rPr>
          <w:lang w:val="el" w:eastAsia="el"/>
        </w:rPr>
        <w:t xml:space="preserve"> Η Επιταγή Κοινωνικού Τουρισμού ενσωματώνει: α) μια συγκεκριμένη οικονομική αξία για τη διαμονή σε τουριστικά καταλύματα και β) μια συγκεκριμένη οικονομική αξία για τη συσχετιζόμενη με τη διαμονή στα συγκεκριμένα καταλύματα της περίπτωσης α’ ακτοπλοϊκή μετάβαση - επιστροφή. Σκοπός της Επιταγής Κοινωνικού Τουρισμού είναι η ανταλλαγή της μέσω της ηλεκτρονικής ενεργοποίησής της στην πρώτη περίπτωση με υπηρεσίες διαμονής και στη δεύτερη με υπηρεσίες ακτοπλοϊκής μετακίνησης προς τους δικαιούχους - ωφελουμένους από τους παρόχους του προγράμματος, σύμφωνα με τους όρους της Δημόσιας Πρόσκλησης.</w:t>
      </w:r>
    </w:p>
    <w:p>
      <w:pPr>
        <w:pStyle w:val="MainText"/>
        <w:spacing w:before="120" w:after="0"/>
        <w:rPr>
          <w:lang w:val="el" w:eastAsia="el"/>
        </w:rPr>
      </w:pPr>
      <w:r>
        <w:rPr>
          <w:b/>
          <w:bCs/>
          <w:lang w:val="el" w:eastAsia="el"/>
        </w:rPr>
        <w:t>2.</w:t>
      </w:r>
      <w:r>
        <w:rPr>
          <w:lang w:val="el" w:eastAsia="el"/>
        </w:rPr>
        <w:t xml:space="preserve"> α. Το ύψος της οικονομικής αξίας της επιταγής που αποτελεί την επιδότηση του δικαιούχου και των ωφελουμένων του για τη διαμονή τους σε τουριστικά καταλύματα, είναι ανάλογο με την περιοχή, τον τύπο και την κατηγορία του τουριστικού καταλύματος και ορίζεται ως εξής:</w:t>
      </w:r>
    </w:p>
    <w:p>
      <w:pPr>
        <w:spacing w:before="240" w:after="240"/>
        <w:rPr>
          <w:lang w:val="el" w:eastAsia="el"/>
        </w:rPr>
      </w:pPr>
      <w:r>
        <w:rPr>
          <w:lang w:val="el" w:eastAsia="el"/>
        </w:rPr>
        <w:t>ΠΙΝΑΚΑΣ 1: ΤΙΜΕΣ ΕΠΙΔΟΤΗΣΗΣ ΓΙΑ ΤΑ ΤΟΥΡΙΣΤΙΚΑ ΚΑΤΑΛΥΜΑΤΑ ΟΛΩΝ ΤΩΝ ΠΕΡΙΟΧΩΝ ΠΛΗΝ ΤΩΝ ΝΗΣΩΝ ΛΕΣΒΟΥ, ΧΙΟΥ, ΣΑΜΟΥ, ΛΕΡΟΥ, ΚΩ ΤΩΝ ΔΗΜΩΝ ΙΣΤΙΑΙΑΣ - ΑΙΔΗΨΟΥ ΚΑΙ ΜΑΝΤΟΥΔΙΟΥ - ΛΙΜΝΗΣ - ΑΓ. ΑΝΝΑΣ ΤΟΥ Ν. ΕΥΒΟΙΑΣ ΚΑΙ ΤΟΥ ΝΟΜΟΥ ΕΒΡΟΥ (ΑΝΑ ΔΙΚΑΙΟΥΧΟ/ΩΦΕΛΟΥΜΕΝΟ - ΑΝΑ ΔΙΑΝΥΚΤΕΡΕΥΣΗ)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8"/>
        <w:gridCol w:w="2055"/>
        <w:gridCol w:w="1876"/>
        <w:gridCol w:w="1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ΕΠΙΔΟΤΗΣΗΣ ΜΕ ΠΡΩΙΝΟ**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ΕΠΙΔΟΤΗΣΗΣ ΧΩΡΙΣ ΠΡΩΙΝΟ**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ΞΕΝΟΔΟΧΕΙΑ/ΚΑΤΑΛΥΜΑΤΑ ΠΟΥ ΛΕΙΤΟΥΡΓΟΥΝ ΕΝΤΟΣ ΚΤΗΡΙΩΝ</w:t>
            </w:r>
          </w:p>
          <w:p>
            <w:pPr>
              <w:spacing w:before="240"/>
              <w:rPr>
                <w:b w:val="0"/>
                <w:bCs w:val="0"/>
                <w:i w:val="0"/>
                <w:iCs w:val="0"/>
                <w:smallCaps w:val="0"/>
                <w:color w:val="000000"/>
                <w:lang w:val="el" w:eastAsia="el"/>
              </w:rPr>
            </w:pPr>
            <w:r>
              <w:rPr>
                <w:b w:val="0"/>
                <w:bCs w:val="0"/>
                <w:i w:val="0"/>
                <w:iCs w:val="0"/>
                <w:smallCaps w:val="0"/>
                <w:color w:val="000000"/>
                <w:lang w:val="el" w:eastAsia="el"/>
              </w:rPr>
              <w:t>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ΕΝΟΙΚΙΑΖΟΜΕΝΑ ΕΠΙΠΛΩΜΕΝΑ ΔΙΑΜΕΡΙΣΜΑΤΑ/ΔΩΜΑΤΙΑ -</w:t>
            </w:r>
          </w:p>
          <w:p>
            <w:pPr>
              <w:spacing w:before="240"/>
              <w:rPr>
                <w:b w:val="0"/>
                <w:bCs w:val="0"/>
                <w:i w:val="0"/>
                <w:iCs w:val="0"/>
                <w:smallCaps w:val="0"/>
                <w:color w:val="000000"/>
                <w:lang w:val="el" w:eastAsia="el"/>
              </w:rPr>
            </w:pPr>
            <w:r>
              <w:rPr>
                <w:b w:val="0"/>
                <w:bCs w:val="0"/>
                <w:i w:val="0"/>
                <w:iCs w:val="0"/>
                <w:smallCaps w:val="0"/>
                <w:color w:val="000000"/>
                <w:lang w:val="el" w:eastAsia="el"/>
              </w:rPr>
              <w:t>ΕΕΔΔ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ΧΩΡΙΣ 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ΤΟΥΡΙΣΤΙΚΕΣ ΕΠΙΠΛΩΜΕΝΕΣ ΚΑΤΟΙΚΙΕΣ - ΕΠΑΥΛΕΙΣ (ΑΥΤΟΕΞΥΠΗΡΕΤΟΥΜΕΝΑ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ΟΡΓΑΝΩΜΕΝΕΣ 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bl>
    <w:p>
      <w:pPr>
        <w:spacing w:before="240" w:after="240"/>
        <w:rPr>
          <w:lang w:val="el" w:eastAsia="el"/>
        </w:rPr>
      </w:pPr>
      <w:r>
        <w:rPr>
          <w:lang w:val="el" w:eastAsia="el"/>
        </w:rPr>
        <w:t>ΠΙΝΑΚΑΣ 2:ΤΙΜΕΣ ΕΠΙΔΟΤΗΣΗΣ ΓΙΑ ΤΑ ΤΟΥΡΙΣΤΙΚΑ ΚΑΤΑΛΥΜΑΤΑ ΤΩΝ ΝΗΣΩΝ ΛΕΣΒΟΥ, ΧΙΟΥ, ΣΑΜΟΥ, ΛΕΡΟΥ, ΚΩ ΤΩΝ ΔΗΜΩΝ ΙΣΤΙΑΙΑΣ - ΑΙΔΗΨΟΥ ΚΑΙ ΜΑΝΤΟΥΔΙΟΥ - ΛΙΜΝΗΣ - ΑΓ. ΑΝΝΑΣ ΤΟΥ Ν. ΕΥΒΟΙΑΣ ΚΑΙ</w:t>
      </w:r>
    </w:p>
    <w:p>
      <w:pPr>
        <w:spacing w:before="240" w:after="240"/>
        <w:rPr>
          <w:lang w:val="el" w:eastAsia="el"/>
        </w:rPr>
      </w:pPr>
      <w:r>
        <w:rPr>
          <w:lang w:val="el" w:eastAsia="el"/>
        </w:rPr>
        <w:t>ΤΟΥ ΝΟΜΟΥ ΕΒΡΟΥ (ΑΝΑ ΔΙΚΑΙΟΥΧΟ/ΩΦΕΛΟΥΜΕΝΟ - ΑΝΑ ΔΙΑΝΥΚΤΕΡΕΥΣΗ)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57"/>
        <w:gridCol w:w="2249"/>
        <w:gridCol w:w="20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ΕΠΙΔΟΤΗΣΗΣ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ΞΕΝΟΔΟΧΕΙΑ/ΚΑΤΑΛΥΜΑΤΑ ΠΟΥ ΛΕΙΤΟΥΡΓΟΥΝ ΕΝΤΟΣ ΚΤΗΡΙΩΝ</w:t>
            </w:r>
          </w:p>
          <w:p>
            <w:pPr>
              <w:spacing w:before="240"/>
              <w:rPr>
                <w:b w:val="0"/>
                <w:bCs w:val="0"/>
                <w:i w:val="0"/>
                <w:iCs w:val="0"/>
                <w:smallCaps w:val="0"/>
                <w:color w:val="000000"/>
                <w:lang w:val="el" w:eastAsia="el"/>
              </w:rPr>
            </w:pPr>
            <w:r>
              <w:rPr>
                <w:b w:val="0"/>
                <w:bCs w:val="0"/>
                <w:i w:val="0"/>
                <w:iCs w:val="0"/>
                <w:smallCaps w:val="0"/>
                <w:color w:val="000000"/>
                <w:lang w:val="el" w:eastAsia="el"/>
              </w:rPr>
              <w:t>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ΕΝΟΙΚΙΑΖΟΜΕΝΑ ΕΠΙΠΛΩΜΕΝΑ ΔΙΑΜΕΡΙΣΜΑΤΑ/ΔΩΜΑΤΙΑ -</w:t>
            </w:r>
          </w:p>
          <w:p>
            <w:pPr>
              <w:spacing w:before="240"/>
              <w:rPr>
                <w:b w:val="0"/>
                <w:bCs w:val="0"/>
                <w:i w:val="0"/>
                <w:iCs w:val="0"/>
                <w:smallCaps w:val="0"/>
                <w:color w:val="000000"/>
                <w:lang w:val="el" w:eastAsia="el"/>
              </w:rPr>
            </w:pPr>
            <w:r>
              <w:rPr>
                <w:b w:val="0"/>
                <w:bCs w:val="0"/>
                <w:i w:val="0"/>
                <w:iCs w:val="0"/>
                <w:smallCaps w:val="0"/>
                <w:color w:val="000000"/>
                <w:lang w:val="el" w:eastAsia="el"/>
              </w:rPr>
              <w:t>ΕΕΔΔ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ΧΩΡΙΣ 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ΤΟΥΡΙΣΤΙΚΕΣ ΕΠΙΠΛΩΜΕΝΕΣ ΚΑΤΟΙΚΙΕΣ - ΕΠΑΥΛΕΙΣ (ΑΥΤΟΕΞΥΠΗΡΕΤΟΥΜΕΝΑ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ΟΡΓΑΝΩΜΕΝΕΣ 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bl>
    <w:p>
      <w:pPr>
        <w:spacing w:before="240" w:after="240"/>
        <w:rPr>
          <w:lang w:val="el" w:eastAsia="el"/>
        </w:rPr>
      </w:pPr>
      <w:r>
        <w:rPr>
          <w:lang w:val="el" w:eastAsia="el"/>
        </w:rPr>
        <w:t>Οι τιμές επιδότησης για τα καταλύματα όλων των περιοχών προσαυξάνονται κατά 20% για διανυκτερεύσεις που θα πραγματοποιηθούν τον μήνα Αύγουστο του 2023 και κατά τις περιόδους από 15.12.2023 έως 14.01.2024 και από 26.04.2024 έως 12.05.2024.</w:t>
      </w:r>
    </w:p>
    <w:p>
      <w:pPr>
        <w:spacing w:before="240" w:after="240"/>
        <w:rPr>
          <w:lang w:val="el" w:eastAsia="el"/>
        </w:rPr>
      </w:pPr>
      <w:r>
        <w:rPr>
          <w:lang w:val="el" w:eastAsia="el"/>
        </w:rPr>
        <w:t>Για τα καταλύματα των νήσων Σάμου και των Δήμων Ιστιαίας-Αιδηψού και Μαντουδίου-Λίμνης- Αγ. Άννας οι τιμές επιδότησης προσαυξάνονται κατά 20% καθ’ όλη τη διάρκεια υλοποίησης του προγράμματος.</w:t>
      </w:r>
    </w:p>
    <w:p>
      <w:pPr>
        <w:spacing w:before="240" w:after="240"/>
        <w:rPr>
          <w:lang w:val="el" w:eastAsia="el"/>
        </w:rPr>
      </w:pPr>
      <w:r>
        <w:rPr>
          <w:lang w:val="el" w:eastAsia="el"/>
        </w:rPr>
        <w:t>β. Οι δικαιούχοι για τη διαμονή τους στα καταλύματα όλης της χώρας πλην όσων βρίσκονται στις νήσους Λέσβο, Χίο, Σάμο, Λέρο, Κω, στους Δήμους Ιστιαίας - Αιδηψού και Μαντουδίου- Λίμνης - Αγ. Άννας του ν. Ευβοίας καθώς και στον νομό Έβρου καταβάλλουν ιδιωτική συμμετοχή που δεν μπορεί να υπερβαίνει τα ανώτατα όρια του παρακάτω πίνακα ανάλογα με την περιοχή, τον τύπο και την κατηγορία του τουριστικού καταλύματος.</w:t>
      </w:r>
    </w:p>
    <w:p>
      <w:pPr>
        <w:spacing w:before="240" w:after="240"/>
        <w:rPr>
          <w:lang w:val="el" w:eastAsia="el"/>
        </w:rPr>
      </w:pPr>
      <w:r>
        <w:rPr>
          <w:lang w:val="el" w:eastAsia="el"/>
        </w:rPr>
        <w:t>ΠΙΝΑΚΑΣ 3: ΑΝΩΤΑΤΑ ΠΟΣΑ ΙΔΙΩΤΙΚΗΣ ΣΥΜΜΕΤΟΧΗΣ ΑΝΑ ΔΙΚΑΙΟΥΧΟ-ΩΦΕΛΟΥΜΕΝΟ ΚΑΙ ΑΝΑ ΔΙΑΝΥΚΤΕ- ΡΕΥΣΗ ΣΕ ΚΑΤΑΛΥΜΑΤΑ ΕΚΤΟΣ ΤΩΝ ΝΗΣΩΝ ΛΕΣΒΟΥ, ΧΙΟΥ, ΣΑΜΟΥ, ΛΕΡΟΥ, ΚΩ, ΤΩΝ ΔΗΜΩΝ ΙΣΤΙΑΙΑΣ - ΑΙΔΗΨΟΥ ΚΑΙ ΜΑΝΤΟΥΔΙΟΥ- ΛΙΜΝΗΣ - ΑΓ. ΑΝΝΑΣ ΤΟΥ Ν. ΕΥΒΟΙΑΣ ΚΑΙ ΤΟΥ ΝΟΜΟΥ ΕΒΡΟΥ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8"/>
        <w:gridCol w:w="2055"/>
        <w:gridCol w:w="1876"/>
        <w:gridCol w:w="1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ΕΠΙΔΟΤΗΣΗΣ ΜΕ ΠΡΩΙΝΟ**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ΕΠΙΔΟΤΗΣΗΣ ΧΩΡΙΣ ΠΡΩΙΝΟ**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ΞΕΝΟΔΟΧΕΙΑ/ΚΑΤΑΛΥΜΑΤΑ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ΕΝΟΙΚΙΑΖΟΜΕΝΑ ΕΠΙΠΛΩΜΕΝΑ ΔΙΑΜΕΡΙΣΜΑΤΑ/ΔΩΜΑΤΙΑ -</w:t>
            </w:r>
          </w:p>
          <w:p>
            <w:pPr>
              <w:spacing w:before="240"/>
              <w:rPr>
                <w:b w:val="0"/>
                <w:bCs w:val="0"/>
                <w:i w:val="0"/>
                <w:iCs w:val="0"/>
                <w:smallCaps w:val="0"/>
                <w:color w:val="000000"/>
                <w:lang w:val="el" w:eastAsia="el"/>
              </w:rPr>
            </w:pPr>
            <w:r>
              <w:rPr>
                <w:b w:val="0"/>
                <w:bCs w:val="0"/>
                <w:i w:val="0"/>
                <w:iCs w:val="0"/>
                <w:smallCaps w:val="0"/>
                <w:color w:val="000000"/>
                <w:lang w:val="el" w:eastAsia="el"/>
              </w:rPr>
              <w:t>ΕΕΔΔ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ΧΩΡΙΣ 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ΤΟΥΡΙΣΤΙΚΕΣ ΕΠΙΠΛΩΜΕΝΕΣ ΚΑΤΟΙΚΙΕΣ - ΕΠΑΥΛΕΙΣ (ΑΥΤΟΕΞΥΠΗΡΕΤΟΥΜΕΝΑ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ΟΡΓΑΝΩΜΕΝΕΣ 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Στα καταλύματα των νήσων Λέσβου, Χίου, Σάμου, Λέρου, Κω, των Δήμων Ιστιαίας - Αιδηψού και Μαντουδίου- Λίμνης - Αγ. Άννας του ν. Ευβοίας καθώς και του νομού Έβρου δεν καταβάλλεται ιδιωτική συμμετοχή.</w:t>
      </w:r>
    </w:p>
    <w:p>
      <w:pPr>
        <w:spacing w:before="240" w:after="240"/>
        <w:rPr>
          <w:lang w:val="el" w:eastAsia="el"/>
        </w:rPr>
      </w:pPr>
      <w:r>
        <w:rPr>
          <w:lang w:val="el" w:eastAsia="el"/>
        </w:rPr>
        <w:t>Σε περίπτωση μη τήρησης των ως άνω για την καταβολή και τα όρια ιδιωτικής συμμετοχής επιβάλλονται οι κυρώσεις του άρθρου 14 της παρούσας.</w:t>
      </w:r>
    </w:p>
    <w:p>
      <w:pPr>
        <w:pStyle w:val="MainText"/>
        <w:spacing w:before="120" w:after="0"/>
        <w:rPr>
          <w:lang w:val="el" w:eastAsia="el"/>
        </w:rPr>
      </w:pPr>
      <w:r>
        <w:rPr>
          <w:b/>
          <w:bCs/>
          <w:lang w:val="el" w:eastAsia="el"/>
        </w:rPr>
        <w:t>3.</w:t>
      </w:r>
      <w:r>
        <w:rPr>
          <w:lang w:val="el" w:eastAsia="el"/>
        </w:rPr>
        <w:t xml:space="preserve"> α. Το ύψος της οικονομικής αξίας της επιταγής δικαιούχων - ωφελουμένων για την ακτοπλοϊκή μετάβαση στην περιοχή του τουριστικού καταλύματος ανέρχεται: i) για τους ενήλικες και παιδιά ηλικίας εντασσομένης κατά την τιμολογιακή πολιτική του παρόχου στην κατηγορία των ενηλίκων, στο 50% της προβλεπόμενης τιμής οικονομικής θέσης της αντίστοιχης δρομολογιακής περιόδου</w:t>
      </w:r>
    </w:p>
    <w:p>
      <w:pPr>
        <w:pStyle w:val="StructureList1"/>
        <w:spacing w:before="120" w:after="0"/>
        <w:rPr>
          <w:lang w:val="el" w:eastAsia="el"/>
        </w:rPr>
      </w:pPr>
      <w:r>
        <w:rPr>
          <w:lang w:val="el" w:eastAsia="el"/>
        </w:rPr>
        <w:t>ii)</w:t>
      </w:r>
      <w:r>
        <w:rPr>
          <w:lang w:val="en" w:eastAsia="en"/>
        </w:rPr>
        <w:tab/>
      </w:r>
      <w:r>
        <w:rPr>
          <w:lang w:val="el" w:eastAsia="el"/>
        </w:rPr>
        <w:t>για τους πολυτέκνους και παιδιά ηλικίας για την οποία παρέχεται κατά την τιμολογιακή πολιτική του παρόχου έκπτωση 50%, στο 60% της προβλεπόμενης μετά την έκπτωση τιμής οικονομικής θέσης της αντίστοιχης δρομολογιακής περιόδου και</w:t>
      </w:r>
    </w:p>
    <w:p>
      <w:pPr>
        <w:pStyle w:val="StructureList1"/>
        <w:spacing w:before="120" w:after="0"/>
        <w:rPr>
          <w:lang w:val="el" w:eastAsia="el"/>
        </w:rPr>
      </w:pPr>
      <w:r>
        <w:rPr>
          <w:lang w:val="el" w:eastAsia="el"/>
        </w:rPr>
        <w:t>iii)</w:t>
      </w:r>
      <w:r>
        <w:rPr>
          <w:lang w:val="en" w:eastAsia="en"/>
        </w:rPr>
        <w:tab/>
      </w:r>
      <w:r>
        <w:rPr>
          <w:lang w:val="el" w:eastAsia="el"/>
        </w:rPr>
        <w:t>για τα άτομα με αναπηρία σε ποσοστό 50% και άνω στο 60% της προβλεπόμενης για την κατηγορία ΑμεΑ τιμής οικονομικής θέσης της αντίστοιχης δρομολογιακής περιόδου.</w:t>
      </w:r>
    </w:p>
    <w:p>
      <w:pPr>
        <w:spacing w:before="240" w:after="240"/>
        <w:rPr>
          <w:lang w:val="el" w:eastAsia="el"/>
        </w:rPr>
      </w:pPr>
      <w:r>
        <w:rPr>
          <w:lang w:val="el" w:eastAsia="el"/>
        </w:rPr>
        <w:t>β. Το ύψος της ιδιωτικής συμμετοχής των δικαιούχων - ωφελουμένων ισούται κατά τις ως άνω περιπτώσεις (i) με το 25% της προβλεπόμενης τιμής οικονομικής θέσης κατά την αντίστοιχη δρομολογιακή περίοδο και (ii) με το 40% της προβλεπόμενης μετά την έκπτωση τιμής οικονομικής θέσης κατά την αντίστοιχη δρομολογιακή περίοδο. Στην περίπτωση (iii) η συμμετοχή του δικαιούχου/ωφελουμένου είναι υποχρεωτικά μηδενική.</w:t>
      </w:r>
    </w:p>
    <w:p>
      <w:pPr>
        <w:pStyle w:val="MainText"/>
        <w:spacing w:before="120" w:after="0"/>
        <w:rPr>
          <w:lang w:val="el" w:eastAsia="el"/>
        </w:rPr>
      </w:pPr>
      <w:r>
        <w:rPr>
          <w:b/>
          <w:bCs/>
          <w:lang w:val="el" w:eastAsia="el"/>
        </w:rPr>
        <w:t>4.</w:t>
      </w:r>
      <w:r>
        <w:rPr>
          <w:lang w:val="el" w:eastAsia="el"/>
        </w:rPr>
        <w:t xml:space="preserve"> Η «Επιταγή Κοινωνικού Τουρισμού» με βάση το είδος της οικονομικής αξίας που ενσωματώνει κατά την παρ. 1 του παρόντος διακρίνεται σε δύο άρρηκτα συνδεδεμένες μεταξύ τους επιμέρους Επιταγές, στην Επιταγή Διαμονής σε Τουριστικά Καταλύματα και στην Επιταγή Ακτοπλοϊκής Μετακίνησης (μετάβασης - επιστροφής), έχει δε τη μορφή ενός διαφορετικού ηλεκτρονικού κωδικού αριθμού για κάθε δικαιούχο και για κάθε ωφελούμενο, ο οποίος δημιουργείται αυτόματα στο Ολοκληρωμένο Πληροφοριακό Σύστημα (ΟΠΣ) της Δ.ΥΠ.Α., ισχύει δε αποκλειστικά για τους σκοπούς του συγκεκριμένου προγράμματος από την έναρξη και μέχρι τη λήξη αυτού.</w:t>
      </w:r>
    </w:p>
    <w:p>
      <w:pPr>
        <w:pStyle w:val="MainText"/>
        <w:spacing w:before="120" w:after="0"/>
        <w:rPr>
          <w:lang w:val="el" w:eastAsia="el"/>
        </w:rPr>
      </w:pPr>
      <w:r>
        <w:rPr>
          <w:b/>
          <w:bCs/>
          <w:lang w:val="el" w:eastAsia="el"/>
        </w:rPr>
        <w:t>5.</w:t>
      </w:r>
      <w:r>
        <w:rPr>
          <w:lang w:val="el" w:eastAsia="el"/>
        </w:rPr>
        <w:t xml:space="preserve"> Η επιδότηση μέσω της Επιταγής Κοινωνικού Τουρισμού δίνει τη δυνατότητα στους δικαιούχους να επιλέγουν οι ίδιοι τους παρόχους Τουριστικών Καταλυμάτων και Ακτοπλοϊκών Εισιτηρίων από τα αντίστοιχα Μητρώα της Δ.ΥΠ.Α., σύμφωνα με τις ανάγκες τους.</w:t>
      </w:r>
    </w:p>
    <w:p>
      <w:pPr>
        <w:pStyle w:val="MainText"/>
        <w:spacing w:before="120" w:after="0"/>
        <w:rPr>
          <w:lang w:val="el" w:eastAsia="el"/>
        </w:rPr>
      </w:pPr>
      <w:r>
        <w:rPr>
          <w:b/>
          <w:bCs/>
          <w:lang w:val="el" w:eastAsia="el"/>
        </w:rPr>
        <w:t>6.</w:t>
      </w:r>
      <w:r>
        <w:rPr>
          <w:lang w:val="el" w:eastAsia="el"/>
        </w:rPr>
        <w:t xml:space="preserve"> Οι δικαιούχοι οφείλουν να χρησιμοποιήσουν την Επιταγή Κοινωνικού Τουρισμού κατά τη διάρκεια υλοποίησης του προγράμματος. Σε διαφορετική περίπτωση αποκλείονται από τη συμμετοχή τους στα προγράμματα των δύο επομένων περιόδων, εξαιρέσει των δικαιούχων που ανήκουν στην κατηγορία ατόμων με αναπηρία σε ποσοστό 50% και άνω ή των δικαιούχων που δηλώνουν στην αίτησή τους ωφελούμενο μέλος ή μη ωφελούμενο ανήλικο τέκνο με αναπηρία στο ίδιο ποσοστό.</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ΠΑΡΟΧΟΙ ΤΟΥ ΠΡΟΓΡΑΜΜΑΤΟΣ</w:t>
      </w:r>
    </w:p>
    <w:p>
      <w:pPr>
        <w:pStyle w:val="MainText"/>
        <w:spacing w:before="120" w:after="0"/>
        <w:rPr>
          <w:lang w:val="el" w:eastAsia="el"/>
        </w:rPr>
      </w:pPr>
      <w:r>
        <w:rPr>
          <w:b/>
          <w:bCs/>
          <w:lang w:val="el" w:eastAsia="el"/>
        </w:rPr>
        <w:t>1.</w:t>
      </w:r>
      <w:r>
        <w:rPr>
          <w:lang w:val="el" w:eastAsia="el"/>
        </w:rPr>
        <w:t xml:space="preserve"> Ως πάροχοι νοούνται: α) τα τουριστικά καταλύματα και β) τα φυσικά ή νομικά πρόσωπα που προσφέρουν υπηρεσίες ακτοπλοϊκής μετακίνησης επιβατών, όπως προσδιορίζονται στη Δημόσια Πρόσκληση.</w:t>
      </w:r>
    </w:p>
    <w:p>
      <w:pPr>
        <w:pStyle w:val="MainText"/>
        <w:spacing w:before="120" w:after="0"/>
        <w:rPr>
          <w:lang w:val="el" w:eastAsia="el"/>
        </w:rPr>
      </w:pPr>
      <w:r>
        <w:rPr>
          <w:b/>
          <w:bCs/>
          <w:lang w:val="el" w:eastAsia="el"/>
        </w:rPr>
        <w:t>2.</w:t>
      </w:r>
      <w:r>
        <w:rPr>
          <w:lang w:val="el" w:eastAsia="el"/>
        </w:rPr>
        <w:t xml:space="preserve"> Οι πάροχοι της παρ. 1 πρέπει να έχουν σε ισχύ όλα τα απαιτούμενα δικαιολογητικά που αφορούν στη νόμιμη λειτουργία τους, όπως αυτά περιγράφονται στη Δημόσια Πρόσκληση.</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ΔΗΜΟΣΙΑ ΠΡΟΣΚΛΗΣΗ ΓΙΑ ΤΗΝ ΚΑΤΑΡΤΙΣΗ</w:t>
      </w:r>
    </w:p>
    <w:p>
      <w:pPr>
        <w:spacing w:before="240" w:after="240"/>
        <w:rPr>
          <w:lang w:val="el" w:eastAsia="el"/>
        </w:rPr>
      </w:pPr>
      <w:r>
        <w:rPr>
          <w:lang w:val="el" w:eastAsia="el"/>
        </w:rPr>
        <w:t>ΤΩΝ ΜΗΤΡΩΩΝ ΔΙΚΑΙΟΥΧΩΝ - ΩΦΕΛΟΥΜΕΝΩΝ ΚΑΙ ΠΑΡΟΧΩΝ</w:t>
      </w:r>
    </w:p>
    <w:p>
      <w:pPr>
        <w:pStyle w:val="MainText"/>
        <w:spacing w:before="120" w:after="0"/>
        <w:rPr>
          <w:lang w:val="el" w:eastAsia="el"/>
        </w:rPr>
      </w:pPr>
      <w:r>
        <w:rPr>
          <w:b/>
          <w:bCs/>
          <w:lang w:val="el" w:eastAsia="el"/>
        </w:rPr>
        <w:t>1.</w:t>
      </w:r>
      <w:r>
        <w:rPr>
          <w:lang w:val="el" w:eastAsia="el"/>
        </w:rPr>
        <w:t xml:space="preserve"> Με Δημόσια Πρόσκληση του Διοικητή της ΔΥΠΑ, που εκδίδεται εντός μηνός από τη δημοσίευση της παρούσας, προσκαλούνται οι δικαιούχοι και οι πάροχοι να υποβάλουν αίτηση συμμετοχής στο πρόγραμμα.</w:t>
      </w:r>
    </w:p>
    <w:p>
      <w:pPr>
        <w:pStyle w:val="MainText"/>
        <w:spacing w:before="120" w:after="0"/>
        <w:rPr>
          <w:lang w:val="el" w:eastAsia="el"/>
        </w:rPr>
      </w:pPr>
      <w:r>
        <w:rPr>
          <w:b/>
          <w:bCs/>
          <w:lang w:val="el" w:eastAsia="el"/>
        </w:rPr>
        <w:t>2.</w:t>
      </w:r>
      <w:r>
        <w:rPr>
          <w:lang w:val="el" w:eastAsia="el"/>
        </w:rPr>
        <w:t xml:space="preserve"> Με τη Δημόσια Πρόσκληση προσδιορίζονται οι προϋποθέσεις και τα απαιτούμενα δικαιολογητικά συμμετοχής των δικαιούχων-ωφελουμένων και των παρόχων, η προθεσμία και η διαδικασία υποβολής των ηλεκτρονικών αιτήσεων και των απαιτουμένων δικαιολογητικών, η διαδικασία κατάρτισης των Μητρώων Δικαιούχων και Παρόχων, η διαδικασία σύναψης συμβάσεων, ενεργοποίησης των επιταγών, πρόωρων αναχωρήσεων, καθώς και κάθε άλλη αναγκαία λεπτομέρεια για την υλοποίηση του προγράμματος.</w:t>
      </w:r>
    </w:p>
    <w:p>
      <w:pPr>
        <w:pStyle w:val="MainText"/>
        <w:spacing w:before="120" w:after="0"/>
        <w:rPr>
          <w:lang w:val="el" w:eastAsia="el"/>
        </w:rPr>
      </w:pPr>
      <w:r>
        <w:rPr>
          <w:b/>
          <w:bCs/>
          <w:lang w:val="el" w:eastAsia="el"/>
        </w:rPr>
        <w:t>3.</w:t>
      </w:r>
      <w:r>
        <w:rPr>
          <w:lang w:val="el" w:eastAsia="el"/>
        </w:rPr>
        <w:t xml:space="preserve"> Η Δημόσια Πρόσκληση αναρτάται στον ιστότοπο της ΔΥΠΑ (</w:t>
      </w:r>
      <w:hyperlink r:id="rId4" w:history="1">
        <w:r>
          <w:rPr>
            <w:rStyle w:val="Hyperlink"/>
            <w:color w:val="0000EE"/>
            <w:u w:color="0000EE"/>
            <w:lang w:val="el" w:eastAsia="el"/>
          </w:rPr>
          <w:t>www.dypa.gov.gr</w:t>
        </w:r>
      </w:hyperlink>
      <w:r>
        <w:rPr>
          <w:lang w:val="el" w:eastAsia="el"/>
        </w:rPr>
        <w:t>) και του «ΔΙΑΥΓΕΙΑ».</w:t>
      </w:r>
    </w:p>
    <w:p>
      <w:pPr>
        <w:pStyle w:val="MainText"/>
        <w:spacing w:before="120" w:after="0"/>
        <w:rPr>
          <w:lang w:val="el" w:eastAsia="el"/>
        </w:rPr>
      </w:pPr>
      <w:r>
        <w:rPr>
          <w:b/>
          <w:bCs/>
          <w:lang w:val="el" w:eastAsia="el"/>
        </w:rPr>
        <w:t>4.</w:t>
      </w:r>
      <w:r>
        <w:rPr>
          <w:lang w:val="el" w:eastAsia="el"/>
        </w:rPr>
        <w:t xml:space="preserve"> Η Δημόσια Πρόσκληση της παρ. 1 του παρόντος δύναται να συμπληρωθεί ή τροποποιηθεί με συμπληρωματικές Δημόσιες Προσκλήσεις, που εκδίδονται εντός των χρονικών ορίων υλοποίησης του προγράμματος.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ΑΙΤΗΣΕΙΣ ΥΠΟΨΗΦΙΩΝ ΔΙΚΑΙΟΥΧΩΝ- 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δικαιούχων υποβάλλονται προς την ΔΥΠΑ αποκλειστικά με ηλεκτρονικό τρόπο, όπως η Δημόσια Πρόσκληση ορίσει. Σε περίπτωση υποβολής αίτησης με τρόπο διαφορετικό από αυτόν που ορίζεται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Οι ηλεκτρονικές αιτήσεις υποβάλλονται μέσα στην προθεσμία που ορίζεται στη Δημόσια Πρόσκληση. 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Στην αίτηση συμπληρώνονται υποχρεωτικά τα στοιχεία που απαιτούνται για την εξακρίβωση της πλήρωσης των προϋποθέσεων συμμετοχής του άρθρου 2 και τη μοριοδότηση του άρθρου 8, καθώς και τα στοιχεία των ωφελούμενων μελών και ανήλικων τέκνων, ωφελούμενων και μη, προκειμένου για τη συμμετοχή τους στο πρόγραμμα και τη μοριοδότηση των δικαιούχων.</w:t>
      </w:r>
    </w:p>
    <w:p>
      <w:pPr>
        <w:pStyle w:val="MainText"/>
        <w:spacing w:before="120" w:after="0"/>
        <w:rPr>
          <w:lang w:val="el" w:eastAsia="el"/>
        </w:rPr>
      </w:pPr>
      <w:r>
        <w:rPr>
          <w:b/>
          <w:bCs/>
          <w:lang w:val="el" w:eastAsia="el"/>
        </w:rPr>
        <w:t>4.</w:t>
      </w:r>
      <w:r>
        <w:rPr>
          <w:lang w:val="el" w:eastAsia="el"/>
        </w:rPr>
        <w:t xml:space="preserve"> Ο υποψήφιος φέρει την ευθύνη της πλήρους και ορθής συμπλήρωσης της ηλεκτρονικής του αίτησης. Διόρθωση των αιτήσεων επιτρέπεται με νέες αιτήσεις που υποβάλλονται έως τη λήξη της προθεσμίας υποβολής των αιτήσεων σε αντικατάσταση των προηγουμένων. Μετά τη λήξη της προθεσμίας υποβολής αιτήσεων δεν είναι δυνατή η συμπλήρωση στοιχείων ή μελών ή η διόρθωσή τους.</w:t>
      </w:r>
    </w:p>
    <w:p>
      <w:pPr>
        <w:pStyle w:val="MainText"/>
        <w:spacing w:before="120" w:after="0"/>
        <w:rPr>
          <w:lang w:val="el" w:eastAsia="el"/>
        </w:rPr>
      </w:pPr>
      <w:r>
        <w:rPr>
          <w:b/>
          <w:bCs/>
          <w:lang w:val="el" w:eastAsia="el"/>
        </w:rPr>
        <w:t>5.</w:t>
      </w:r>
      <w:r>
        <w:rPr>
          <w:lang w:val="el" w:eastAsia="el"/>
        </w:rPr>
        <w:t xml:space="preserve"> Η αίτηση επέχει θέση υπεύθυνης δήλωσης του άρθρου 8 του ν. 1599/1986 (Α’ 75) για τα στοιχεία που διαλαμβάνονται σε αυτήν και υπόκειται σε δειγματοληπτικούς ελέγχους σύμφωνα με την παρ. 3 του άρθρου 10 του ν. 3230/2004 (Α’ 44).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6.</w:t>
      </w:r>
      <w:r>
        <w:rPr>
          <w:lang w:val="el" w:eastAsia="el"/>
        </w:rPr>
        <w:t xml:space="preserve"> Η υποβολή αίτησης συμμετοχής συνιστά εξουσιοδότηση προς την ΔΥΠΑ για τη χρήση και επεξεργασία των προσωπικών δεδομένων του αιτούντος και των ωφελουμένων μελών του αποκλειστικά για τους σκοπούς της παρούσας.</w:t>
      </w:r>
    </w:p>
    <w:p>
      <w:pPr>
        <w:pStyle w:val="MainText"/>
        <w:spacing w:before="120" w:after="0"/>
        <w:rPr>
          <w:lang w:val="el" w:eastAsia="el"/>
        </w:rPr>
      </w:pPr>
      <w:r>
        <w:rPr>
          <w:b/>
          <w:bCs/>
          <w:lang w:val="el" w:eastAsia="el"/>
        </w:rPr>
        <w:t>7.</w:t>
      </w:r>
      <w:r>
        <w:rPr>
          <w:lang w:val="el" w:eastAsia="el"/>
        </w:rPr>
        <w:t xml:space="preserve"> Μη επισύναψη στην ηλεκτρονική αίτηση των δικαιολογητικών που ορίζονται από τη Δημόσια Πρόσκληση και αναντιστοιχία των δηλουμένων στην αίτηση στοιχείων με τα υποβληθέντα ή αυτεπαγγέλτως αναζητηθέντα δικαιολογητικά, είναι δυνατόν να επιφέρει είτε αποκλεισμό του δικαιούχου ή ωφελούμενου αυτού από το Πρόγραμμα είτε μη μοριοδότησή του για τα κριτήρια εκείνα στα οποία αφορούν τα δικαιολογητικά.</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ΚΡΙΤΗΡΙΑ ΜΟΡΙΟΔΟΤΗΣΗΣ ΓΙΑ ΤΗΝ ΕΠΙΛΟΓΗ</w:t>
      </w:r>
    </w:p>
    <w:p>
      <w:pPr>
        <w:spacing w:before="240" w:after="240"/>
        <w:rPr>
          <w:lang w:val="el" w:eastAsia="el"/>
        </w:rPr>
      </w:pPr>
      <w:r>
        <w:rPr>
          <w:lang w:val="el" w:eastAsia="el"/>
        </w:rPr>
        <w:t>ΤΩΝ ΔΙΚΑΙΟΥΧΩΝ- ΚΑΤΑΡΤΙΣΗ ΜΗΤΡΩΟΥ</w:t>
      </w:r>
    </w:p>
    <w:p>
      <w:pPr>
        <w:spacing w:before="240" w:after="240"/>
        <w:rPr>
          <w:lang w:val="el" w:eastAsia="el"/>
        </w:rPr>
      </w:pPr>
      <w:r>
        <w:rPr>
          <w:lang w:val="el" w:eastAsia="el"/>
        </w:rPr>
        <w:t>ΔΙΚΑΙΟΥΧΩΝ/ΩΦΕΛΟΥΜΕΝΩΝ</w:t>
      </w:r>
    </w:p>
    <w:p>
      <w:pPr>
        <w:pStyle w:val="MainText"/>
        <w:spacing w:before="120" w:after="0"/>
        <w:rPr>
          <w:lang w:val="el" w:eastAsia="el"/>
        </w:rPr>
      </w:pPr>
      <w:r>
        <w:rPr>
          <w:b/>
          <w:bCs/>
          <w:lang w:val="el" w:eastAsia="el"/>
        </w:rPr>
        <w:t>1.</w:t>
      </w:r>
      <w:r>
        <w:rPr>
          <w:lang w:val="el" w:eastAsia="el"/>
        </w:rPr>
        <w:t xml:space="preserve"> Η Δ.ΥΠ.Α. επεξεργάζεται τις αιτήσεις και προβαίνει στη μοριοδότηση των υποψηφίων που πληρούν τις προϋποθέσεις της παρ. 1 του άρθρου 2 της παρούσας.</w:t>
      </w:r>
    </w:p>
    <w:p>
      <w:pPr>
        <w:pStyle w:val="MainText"/>
        <w:spacing w:before="120" w:after="0"/>
        <w:rPr>
          <w:lang w:val="el" w:eastAsia="el"/>
        </w:rPr>
      </w:pPr>
      <w:r>
        <w:rPr>
          <w:b/>
          <w:bCs/>
          <w:lang w:val="el" w:eastAsia="el"/>
        </w:rPr>
        <w:t>2.</w:t>
      </w:r>
      <w:r>
        <w:rPr>
          <w:lang w:val="el" w:eastAsia="el"/>
        </w:rPr>
        <w:t xml:space="preserve"> Τα κριτήρια μοριοδότησης και ο αριθμός μορίων ανά κριτήριο έχουν ως εξής:</w:t>
      </w:r>
    </w:p>
    <w:p>
      <w:pPr>
        <w:spacing w:before="240" w:after="240"/>
        <w:rPr>
          <w:lang w:val="el" w:eastAsia="el"/>
        </w:rPr>
      </w:pPr>
      <w:r>
        <w:rPr>
          <w:lang w:val="el" w:eastAsia="el"/>
        </w:rPr>
        <w:t>α. Ιδιότητα ΑμεΑ σε ποσοστό 50% και άνω: 50 μόρια β. Ιδιότητα μονογονέα: 10 μόρια</w:t>
      </w:r>
    </w:p>
    <w:p>
      <w:pPr>
        <w:spacing w:before="240" w:after="240"/>
        <w:rPr>
          <w:lang w:val="el" w:eastAsia="el"/>
        </w:rPr>
      </w:pPr>
      <w:r>
        <w:rPr>
          <w:lang w:val="el" w:eastAsia="el"/>
        </w:rPr>
        <w:t>γ. Αριθμός ανηλίκων τέκνων (ηλικίας έως 18 ετών): 15 μόρια για κάθε τέκνο</w:t>
      </w:r>
    </w:p>
    <w:p>
      <w:pPr>
        <w:spacing w:before="240" w:after="240"/>
        <w:rPr>
          <w:lang w:val="el" w:eastAsia="el"/>
        </w:rPr>
      </w:pPr>
      <w:r>
        <w:rPr>
          <w:lang w:val="el" w:eastAsia="el"/>
        </w:rPr>
        <w:t>Κρίσιμος χρόνος συνδρομής των κριτηρίων α’ έως γ’ είναι ο χρόνος λήξης της προθεσμίας υποβολής των αιτήσεων συμμετοχής στη Δημόσια Πρόσκληση.</w:t>
      </w:r>
    </w:p>
    <w:p>
      <w:pPr>
        <w:spacing w:before="240" w:after="240"/>
        <w:rPr>
          <w:lang w:val="el" w:eastAsia="el"/>
        </w:rPr>
      </w:pPr>
      <w:r>
        <w:rPr>
          <w:lang w:val="el" w:eastAsia="el"/>
        </w:rPr>
        <w:t>δ. Ύψος οικογενειακού εισοδήματος με 3 κλίμακες μοριοδότησης:</w:t>
      </w:r>
    </w:p>
    <w:p>
      <w:pPr>
        <w:pStyle w:val="MainText"/>
        <w:spacing w:before="120" w:after="0"/>
        <w:rPr>
          <w:lang w:val="el" w:eastAsia="el"/>
        </w:rPr>
      </w:pPr>
      <w:r>
        <w:rPr>
          <w:b/>
          <w:bCs/>
          <w:lang w:val="el" w:eastAsia="el"/>
        </w:rPr>
        <w:t>1.</w:t>
      </w:r>
      <w:r>
        <w:rPr>
          <w:lang w:val="el" w:eastAsia="el"/>
        </w:rPr>
        <w:t xml:space="preserve"> έως 10.000,99: 30 μόρια,</w:t>
      </w:r>
    </w:p>
    <w:p>
      <w:pPr>
        <w:pStyle w:val="MainText"/>
        <w:spacing w:before="120" w:after="0"/>
        <w:rPr>
          <w:lang w:val="el" w:eastAsia="el"/>
        </w:rPr>
      </w:pPr>
      <w:r>
        <w:rPr>
          <w:b/>
          <w:bCs/>
          <w:lang w:val="el" w:eastAsia="el"/>
        </w:rPr>
        <w:t>2.</w:t>
      </w:r>
      <w:r>
        <w:rPr>
          <w:lang w:val="el" w:eastAsia="el"/>
        </w:rPr>
        <w:t xml:space="preserve"> από 10.001,00 έως 20.000,99€: 20 μόρια,</w:t>
      </w:r>
    </w:p>
    <w:p>
      <w:pPr>
        <w:pStyle w:val="MainText"/>
        <w:spacing w:before="120" w:after="0"/>
        <w:rPr>
          <w:lang w:val="el" w:eastAsia="el"/>
        </w:rPr>
      </w:pPr>
      <w:r>
        <w:rPr>
          <w:b/>
          <w:bCs/>
          <w:lang w:val="el" w:eastAsia="el"/>
        </w:rPr>
        <w:t>3.</w:t>
      </w:r>
      <w:r>
        <w:rPr>
          <w:lang w:val="el" w:eastAsia="el"/>
        </w:rPr>
        <w:t xml:space="preserve"> από 20.001,00 έως 30.000,00 €: 10 μόρια</w:t>
      </w:r>
    </w:p>
    <w:p>
      <w:pPr>
        <w:spacing w:before="240" w:after="240"/>
        <w:rPr>
          <w:lang w:val="el" w:eastAsia="el"/>
        </w:rPr>
      </w:pPr>
      <w:r>
        <w:rPr>
          <w:lang w:val="el" w:eastAsia="el"/>
        </w:rPr>
        <w:t>Για το κριτήριο του εισοδήματος λαμβάνεται υπόψη το ετήσιο συνολικό οικογενειακό εισόδημα, ανεξάρτητα από την πηγή προέλευσής του, πραγματικό και τεκμαρτό, του προηγούμενου του έτους υλοποίησης του προγράμματος, φορολογικού έτους. Στην περίπτωση που δεν έχει υποβληθεί ακόμη η σχετική φορολογική δήλωση σύμφωνα με τις προβλεπόμενες από την ΑΑΔΕ προθεσμίες, θα λαμβάνεται υπόψη το εισόδημα του αμέσως προηγούμενου φορολογικού έτους βάσει της σχετικής φορολογικής δήλωσης.</w:t>
      </w:r>
    </w:p>
    <w:p>
      <w:pPr>
        <w:pStyle w:val="MainText"/>
        <w:spacing w:before="120" w:after="0"/>
        <w:rPr>
          <w:lang w:val="el" w:eastAsia="el"/>
        </w:rPr>
      </w:pPr>
      <w:r>
        <w:rPr>
          <w:b/>
          <w:bCs/>
          <w:lang w:val="el" w:eastAsia="el"/>
        </w:rPr>
        <w:t>3.</w:t>
      </w:r>
      <w:r>
        <w:rPr>
          <w:lang w:val="el" w:eastAsia="el"/>
        </w:rPr>
        <w:t xml:space="preserve"> Οι πληροφορίες για τα κριτήρια μοριοδότησης αναζητούνται αυτεπάγγελτα από τους αρμόδιους φορείς. Σε περίπτωση που δεν είναι δυνατή η αυτεπάγγελτη αναζήτηση, οι πληροφορίες αναζητούνται από σχετικά δικαιολογητικά, όπως η Δημόσια Πρόσκληση ορίσει.</w:t>
      </w:r>
    </w:p>
    <w:p>
      <w:pPr>
        <w:pStyle w:val="MainText"/>
        <w:spacing w:before="120" w:after="0"/>
        <w:rPr>
          <w:lang w:val="el" w:eastAsia="el"/>
        </w:rPr>
      </w:pPr>
      <w:r>
        <w:rPr>
          <w:b/>
          <w:bCs/>
          <w:lang w:val="el" w:eastAsia="el"/>
        </w:rPr>
        <w:t>4.</w:t>
      </w:r>
      <w:r>
        <w:rPr>
          <w:lang w:val="el" w:eastAsia="el"/>
        </w:rPr>
        <w:t xml:space="preserve"> Επιλεγόμενοι από τη διαδικασία μοριοδότησης είναι εκείνοι οι δικαιούχοι που συγκεντρώνουν τη μέγιστη βαθμολογία, μέχρι της πληρώσεως αθροιστικά με τους ωφελουμένους τους του προβλεπόμενου αριθμού.</w:t>
      </w:r>
    </w:p>
    <w:p>
      <w:pPr>
        <w:pStyle w:val="MainText"/>
        <w:spacing w:before="120" w:after="0"/>
        <w:rPr>
          <w:lang w:val="el" w:eastAsia="el"/>
        </w:rPr>
      </w:pPr>
      <w:r>
        <w:rPr>
          <w:b/>
          <w:bCs/>
          <w:lang w:val="el" w:eastAsia="el"/>
        </w:rPr>
        <w:t>5.</w:t>
      </w:r>
      <w:r>
        <w:rPr>
          <w:lang w:val="el" w:eastAsia="el"/>
        </w:rPr>
        <w:t xml:space="preserve"> Μετά τη μοριοδότηση οι δικαιούχοι κατατάσσονται σε προσωρινό Μητρώο Δικαιούχων - Ωφελουμένων, στο οποίο αναγράφονται:</w:t>
      </w:r>
    </w:p>
    <w:p>
      <w:pPr>
        <w:spacing w:before="240" w:after="240"/>
        <w:rPr>
          <w:lang w:val="el" w:eastAsia="el"/>
        </w:rPr>
      </w:pPr>
      <w:r>
        <w:rPr>
          <w:lang w:val="el" w:eastAsia="el"/>
        </w:rPr>
        <w:t>α. ο Κωδικός Αριθμός της αίτησης συμμετοχής τους, τα τέσσερα τελευταία ψηφία του Αριθμού Φορολογικού Μητρώου τους (ΑΦΜ) και τα τέσσερα τελευταία ψηφία του Αριθμού Μητρώου Κοινωνικής Ασφάλισής τους (ΑΜΚΑ),</w:t>
      </w:r>
    </w:p>
    <w:p>
      <w:pPr>
        <w:spacing w:before="240" w:after="240"/>
        <w:rPr>
          <w:lang w:val="el" w:eastAsia="el"/>
        </w:rPr>
      </w:pPr>
      <w:r>
        <w:rPr>
          <w:lang w:val="el" w:eastAsia="el"/>
        </w:rPr>
        <w:t>β. τα τέσσερα τελευταία ψηφία του Αριθμού Μητρώου Κοινωνικής Ασφάλισης (ΑΜΚΑ) των ωφελούμενων μελών ανά δικαιούχο,</w:t>
      </w:r>
    </w:p>
    <w:p>
      <w:pPr>
        <w:spacing w:before="240" w:after="240"/>
        <w:rPr>
          <w:lang w:val="el" w:eastAsia="el"/>
        </w:rPr>
      </w:pPr>
      <w:r>
        <w:rPr>
          <w:lang w:val="el" w:eastAsia="el"/>
        </w:rPr>
        <w:t>γ. τα μόρια που αντιστοιχούν σε καθένα από τα κριτήρια μοριοδότησης της παρ. 2 του παρόντος, ο συνολικός αριθμός μορίων, η σειρά κατάταξης των δικαιούχων με βάση τη συνολική μοριοδότηση των κριτηρίων. Ο αριθμός κατάταξης των ωφελουμένων είναι ίδιος με τον αριθμό κατάταξης των δικαιούχων,</w:t>
      </w:r>
    </w:p>
    <w:p>
      <w:pPr>
        <w:spacing w:before="240" w:after="240"/>
        <w:rPr>
          <w:lang w:val="el" w:eastAsia="el"/>
        </w:rPr>
      </w:pPr>
      <w:r>
        <w:rPr>
          <w:lang w:val="el" w:eastAsia="el"/>
        </w:rPr>
        <w:t>δ. ένδειξη για την έκδοση Επιταγής Κοινωνικού Τουρισμού για τους επιλεγόμενους δικαιούχους και τους ωφελούμενους αυτών που πληρούν τις προϋποθέσεις του άρθρου 2 της παρούσας.</w:t>
      </w:r>
    </w:p>
    <w:p>
      <w:pPr>
        <w:pStyle w:val="MainText"/>
        <w:spacing w:before="120" w:after="0"/>
        <w:rPr>
          <w:lang w:val="el" w:eastAsia="el"/>
        </w:rPr>
      </w:pPr>
      <w:r>
        <w:rPr>
          <w:b/>
          <w:bCs/>
          <w:lang w:val="el" w:eastAsia="el"/>
        </w:rPr>
        <w:t>6.</w:t>
      </w:r>
      <w:r>
        <w:rPr>
          <w:lang w:val="el" w:eastAsia="el"/>
        </w:rPr>
        <w:t xml:space="preserve"> Για τους υποψήφιους που δεν πληρούν ή που δεν αποδεικνύεται ότι πληρούν τις προϋποθέσεις του άρθρου 2, όπως αυτές εξειδικεύονται από τη Δημόσια Πρόσκληση, συντάσσεται προσωρινός Πίνακας Αποκλειομένων, με αναφορά του λόγου αποκλεισμού τους.</w:t>
      </w:r>
    </w:p>
    <w:p>
      <w:pPr>
        <w:pStyle w:val="MainText"/>
        <w:spacing w:before="120" w:after="0"/>
        <w:rPr>
          <w:lang w:val="el" w:eastAsia="el"/>
        </w:rPr>
      </w:pPr>
      <w:r>
        <w:rPr>
          <w:b/>
          <w:bCs/>
          <w:lang w:val="el" w:eastAsia="el"/>
        </w:rPr>
        <w:t>7.</w:t>
      </w:r>
      <w:r>
        <w:rPr>
          <w:lang w:val="el" w:eastAsia="el"/>
        </w:rPr>
        <w:t xml:space="preserve"> Μέλη που δηλώθηκαν ως ωφελούμενα στην αίτηση, χωρίς να πληρούν τις προϋποθέσεις του άρθρου 2 της παρούσας, δεν θα ληφθούν υπόψη κατά την κατάρτιση του προσωρινού Μητρώου Δικαιούχων-Ωφελουμένων, αλλά θα συμπεριληφθούν σε ξεχωριστό Μητρώο αποκλειομένων μελών.</w:t>
      </w:r>
    </w:p>
    <w:p>
      <w:pPr>
        <w:pStyle w:val="MainText"/>
        <w:spacing w:before="120" w:after="0"/>
        <w:rPr>
          <w:lang w:val="el" w:eastAsia="el"/>
        </w:rPr>
      </w:pPr>
      <w:r>
        <w:rPr>
          <w:b/>
          <w:bCs/>
          <w:lang w:val="el" w:eastAsia="el"/>
        </w:rPr>
        <w:t>8.</w:t>
      </w:r>
      <w:r>
        <w:rPr>
          <w:lang w:val="el" w:eastAsia="el"/>
        </w:rPr>
        <w:t xml:space="preserve"> Το προσωρινό Μητρώο Δικαιούχων-Ωφελουμένων της παρ. 5 και οι προσωρινοί Πίνακες Αποκλειομένων των παρ. 6 και 7 αναρτώνται στον ιστότοπο της Δ.ΥΠ.Α.</w:t>
      </w:r>
    </w:p>
    <w:p>
      <w:pPr>
        <w:pStyle w:val="MainText"/>
        <w:spacing w:before="120" w:after="0"/>
        <w:rPr>
          <w:lang w:val="el" w:eastAsia="el"/>
        </w:rPr>
      </w:pPr>
      <w:r>
        <w:rPr>
          <w:b/>
          <w:bCs/>
          <w:lang w:val="el" w:eastAsia="el"/>
        </w:rPr>
        <w:t>9.</w:t>
      </w:r>
      <w:r>
        <w:rPr>
          <w:lang w:val="el" w:eastAsia="el"/>
        </w:rPr>
        <w:t xml:space="preserve"> Οι υποψήφιοι που κατέθεσαν ηλεκτρονική αίτηση συμμετοχής έχουν δικαίωμα υποβολής προς το ΔΣ της Δ.ΥΠ.Α. μίας και μόνο ηλεκτρονικής ένστασης κατά των αποτελεσμάτων του προσωρινού Μητρώου Δικαιούχων- Ωφελουμένων και του προσωρινού Πίνακα Αποκλειομένων εντός της αποκλειστικής προθεσμίας τριών (3) ημερών από την επομένη ημέρα της δημοσιεύσεώς τους στον ιστότοπο της Δ.ΥΠ.Α., όπως η δημόσια πρόσκληση ορίσει.</w:t>
      </w:r>
    </w:p>
    <w:p>
      <w:pPr>
        <w:pStyle w:val="MainText"/>
        <w:spacing w:before="120" w:after="0"/>
        <w:rPr>
          <w:lang w:val="el" w:eastAsia="el"/>
        </w:rPr>
      </w:pPr>
      <w:r>
        <w:rPr>
          <w:b/>
          <w:bCs/>
          <w:lang w:val="el" w:eastAsia="el"/>
        </w:rPr>
        <w:t>10.</w:t>
      </w:r>
      <w:r>
        <w:rPr>
          <w:lang w:val="el" w:eastAsia="el"/>
        </w:rPr>
        <w:t xml:space="preserve"> Κατόπιν εξέτασης των ενστάσεων από το Δ.Σ. της Δ.ΥΠ.Α., καταρτίζεται: α) το Οριστικό Μητρώο Δικαιούχων - Ωφελουμένων και β) οι οριστικοί Πίνακες Αποκλειομένων. Το οριστικό Μητρώο Δικαιούχων - Ωφελουμένων και οι οριστικοί Πίνακες Αποκλειομένων αναρτώνται στον ιστότοπο της Δ.ΥΠ.Α. (</w:t>
      </w:r>
      <w:hyperlink r:id="rId5" w:history="1">
        <w:r>
          <w:rPr>
            <w:rStyle w:val="Hyperlink"/>
            <w:color w:val="0000EE"/>
            <w:u w:color="0000EE"/>
            <w:lang w:val="el" w:eastAsia="el"/>
          </w:rPr>
          <w:t>www.dypa.gov.gr</w:t>
        </w:r>
      </w:hyperlink>
      <w:r>
        <w:rPr>
          <w:lang w:val="el" w:eastAsia="el"/>
        </w:rPr>
        <w:t>)</w:t>
      </w:r>
    </w:p>
    <w:p>
      <w:pPr>
        <w:pStyle w:val="MainText"/>
        <w:spacing w:before="120" w:after="0"/>
        <w:rPr>
          <w:lang w:val="el" w:eastAsia="el"/>
        </w:rPr>
      </w:pPr>
      <w:r>
        <w:rPr>
          <w:b/>
          <w:bCs/>
          <w:lang w:val="el" w:eastAsia="el"/>
        </w:rPr>
        <w:t>11.</w:t>
      </w:r>
      <w:r>
        <w:rPr>
          <w:lang w:val="el" w:eastAsia="el"/>
        </w:rPr>
        <w:t xml:space="preserve"> Το προσωρινό και οριστικό Μητρώο Δικαιούχων - Ωφελουμένων και οι προσωρινοί και οριστικοί Πίνακες Αποκλειομένων καταρτίζονται από τον Διοικητή της Δ.ΥΠ.Α..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ΑΙΤΗΣΕΙΣ ΥΠΟΨΗΦΙΩΝ ΠΑΡΟΧΩΝ - ΔΙΑΔΙΚΑΣΙΑ ΥΠΟΒΟΛΗΣ- ΚΑΤΑΡΤΙΣΗ ΜΗΤΡΩΟΥ ΠΑΡΟΧΩΝ</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παρόχων υποβάλλονται προς την ΔΥΠΑ αποκλειστικά με ηλεκτρονικό τρόπο. Λεπτομέρειες για τη διαπίστευση των χρηστών, τη συμπλήρωση και ηλεκτρονική υποβολή των αιτήσεων καθώς και για τα απαιτούμενα δικαιολογητικά καθορίζονται με τη Δημόσια Πρόσκληση. Σε περίπτωση υποβολής αίτησης με τρόπο διαφορετικό από αυτόν που ορίζεται ρητά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Η ηλεκτρονική αίτηση υποβάλλεται μέσα στην προθεσμία που ορίζεται στην πρόσκληση. 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Η αίτηση επέχει θέση δήλωσης αποδοχής των όρων και των προϋποθέσεων του προγράμματος καθώς και δήλωσης του άρθρου 8 του ν. 1599/1986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Οι δυνητικοί πάροχοι φέρουν την ευθύνη της πλήρους και ορθής συμπλήρωσης της ηλεκτρονικής τους αίτησης. Διόρθωση των αιτήσεων επιτρέπεται με νέες αιτήσεις, οι οποίες υποβάλλονται σε αντικατάσταση των προηγουμένων έως τη λήξη της προθεσμίας υποβολής αιτήσεων.</w:t>
      </w:r>
    </w:p>
    <w:p>
      <w:pPr>
        <w:pStyle w:val="MainText"/>
        <w:spacing w:before="120" w:after="0"/>
        <w:rPr>
          <w:lang w:val="el" w:eastAsia="el"/>
        </w:rPr>
      </w:pPr>
      <w:r>
        <w:rPr>
          <w:b/>
          <w:bCs/>
          <w:lang w:val="el" w:eastAsia="el"/>
        </w:rPr>
        <w:t>5.</w:t>
      </w:r>
      <w:r>
        <w:rPr>
          <w:lang w:val="el" w:eastAsia="el"/>
        </w:rPr>
        <w:t xml:space="preserve"> Οι πάροχοι οφείλουν να επισυνάψουν στην ηλεκτρονική αίτησή τους τα οριζόμενα από τη Δημόσια Πρόσκληση δικαιολογητικά, εφόσον δεν μπορούν να ζητηθούν αυτεπάγγελτα, άλλως αποκλείονται από τη συμμετοχή στο Πρόγραμμα.</w:t>
      </w:r>
    </w:p>
    <w:p>
      <w:pPr>
        <w:pStyle w:val="MainText"/>
        <w:spacing w:before="120" w:after="0"/>
        <w:rPr>
          <w:lang w:val="el" w:eastAsia="el"/>
        </w:rPr>
      </w:pPr>
      <w:r>
        <w:rPr>
          <w:b/>
          <w:bCs/>
          <w:lang w:val="el" w:eastAsia="el"/>
        </w:rPr>
        <w:t>6.</w:t>
      </w:r>
      <w:r>
        <w:rPr>
          <w:lang w:val="el" w:eastAsia="el"/>
        </w:rPr>
        <w:t xml:space="preserve"> Πάροχοι που έχουν ήδη ενταχθεί στο Μητρώο Παρόχων στο πλαίσιο υλοποίησης προγραμμάτων Κοινωνικού Τουρισμού περιόδου 2022-2023 υποβάλλουν ηλεκτρονική αίτηση ανανέωσης της συμμετοχής τους στο πρόγραμμα, στην οποία επισυνάπτουν μόνο τα δικαιολογητικά που η ισχύς τους έχει λήξει, έχουν τροποποιηθεί ή αντικατασταθεί.</w:t>
      </w:r>
    </w:p>
    <w:p>
      <w:pPr>
        <w:pStyle w:val="MainText"/>
        <w:spacing w:before="120" w:after="0"/>
        <w:rPr>
          <w:lang w:val="el" w:eastAsia="el"/>
        </w:rPr>
      </w:pPr>
      <w:r>
        <w:rPr>
          <w:b/>
          <w:bCs/>
          <w:lang w:val="el" w:eastAsia="el"/>
        </w:rPr>
        <w:t>7.</w:t>
      </w:r>
      <w:r>
        <w:rPr>
          <w:lang w:val="el" w:eastAsia="el"/>
        </w:rPr>
        <w:t xml:space="preserve"> Δεν μπορούν να υποβάλουν αίτηση συμμετοχής πάροχοι που τους επεβλήθη κύρωση αποκλεισμού συμμετοχής από το πρόγραμμα σύμφωνα με το άρθρο 15 της υπ’ αρ. 62412/04.07.2022 (Β’ 3492) κοινής υπουργικής απόφασης, όπως εξειδικεύτηκαν στην εκδοθείσα κατ’ εξουσιοδότηση του άρθρου 6 αυτής, υπ’ αρ. 7/2022 δημόσια πρόσκληση.</w:t>
      </w:r>
    </w:p>
    <w:p>
      <w:pPr>
        <w:pStyle w:val="MainText"/>
        <w:spacing w:before="120" w:after="0"/>
        <w:rPr>
          <w:lang w:val="el" w:eastAsia="el"/>
        </w:rPr>
      </w:pPr>
      <w:r>
        <w:rPr>
          <w:b/>
          <w:bCs/>
          <w:lang w:val="el" w:eastAsia="el"/>
        </w:rPr>
        <w:t>8.</w:t>
      </w:r>
      <w:r>
        <w:rPr>
          <w:lang w:val="el" w:eastAsia="el"/>
        </w:rPr>
        <w:t xml:space="preserve"> Αρμόδιο όργανο για την ένταξη των παρόχων στο Μητρώο ορίζεται ο προϊστάμενος του ΚΠΑ2 της περιοχής αρμοδιότητας των εγκαταστάσεων της επιχείρησης στο οποίο έχει υποβληθεί η σχετική αίτηση.</w:t>
      </w:r>
    </w:p>
    <w:p>
      <w:pPr>
        <w:pStyle w:val="MainText"/>
        <w:spacing w:before="120" w:after="0"/>
        <w:rPr>
          <w:lang w:val="el" w:eastAsia="el"/>
        </w:rPr>
      </w:pPr>
      <w:r>
        <w:rPr>
          <w:b/>
          <w:bCs/>
          <w:lang w:val="el" w:eastAsia="el"/>
        </w:rPr>
        <w:t>9.</w:t>
      </w:r>
      <w:r>
        <w:rPr>
          <w:lang w:val="el" w:eastAsia="el"/>
        </w:rPr>
        <w:t xml:space="preserve"> Κατόπιν της επεξεργασίας των αιτήσεων των παρόχων καταρτίζεται το Μητρώο Παρόχων.</w:t>
      </w:r>
    </w:p>
    <w:p>
      <w:pPr>
        <w:pStyle w:val="MainText"/>
        <w:spacing w:before="120" w:after="0"/>
        <w:rPr>
          <w:lang w:val="el" w:eastAsia="el"/>
        </w:rPr>
      </w:pPr>
      <w:r>
        <w:rPr>
          <w:b/>
          <w:bCs/>
          <w:lang w:val="el" w:eastAsia="el"/>
        </w:rPr>
        <w:t>10.</w:t>
      </w:r>
      <w:r>
        <w:rPr>
          <w:lang w:val="el" w:eastAsia="el"/>
        </w:rPr>
        <w:t xml:space="preserve"> Μετά την ένταξη των Παρόχων στο Μητρώο, η υποβληθείσα αίτησή τους επέχει θέση σύμβασης με την ΔΥΠΑ, η οποία διέπεται από το σύνολο των όρων και των προϋποθέσεων της Δημόσιας Πρόσκλησης.</w:t>
      </w:r>
    </w:p>
    <w:p>
      <w:pPr>
        <w:pStyle w:val="MainText"/>
        <w:spacing w:before="120" w:after="0"/>
        <w:rPr>
          <w:lang w:val="el" w:eastAsia="el"/>
        </w:rPr>
      </w:pPr>
      <w:r>
        <w:rPr>
          <w:b/>
          <w:bCs/>
          <w:lang w:val="el" w:eastAsia="el"/>
        </w:rPr>
        <w:t>11.</w:t>
      </w:r>
      <w:r>
        <w:rPr>
          <w:lang w:val="el" w:eastAsia="el"/>
        </w:rPr>
        <w:t xml:space="preserve"> Το Μητρώο Παρόχων αναρτάται στον ιστότοπο της ΔΥΠΑ (</w:t>
      </w:r>
      <w:hyperlink r:id="rId6" w:history="1">
        <w:r>
          <w:rPr>
            <w:rStyle w:val="Hyperlink"/>
            <w:color w:val="0000EE"/>
            <w:u w:color="0000EE"/>
            <w:lang w:val="el" w:eastAsia="el"/>
          </w:rPr>
          <w:t>www.dypa.gov.gr</w:t>
        </w:r>
      </w:hyperlink>
      <w:r>
        <w:rPr>
          <w:lang w:val="el" w:eastAsia="el"/>
        </w:rPr>
        <w:t>).</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ΣΥΜΒΑΣΗ ΔΙΚΑΙΟΥΧΩΝ - ΠΑΡΟΧΩΝ,</w:t>
      </w:r>
    </w:p>
    <w:p>
      <w:pPr>
        <w:spacing w:before="240" w:after="240"/>
        <w:rPr>
          <w:lang w:val="el" w:eastAsia="el"/>
        </w:rPr>
      </w:pPr>
      <w:r>
        <w:rPr>
          <w:lang w:val="el" w:eastAsia="el"/>
        </w:rPr>
        <w:t>ΟΙΚΟΝΟΜΙΚΗ ΣΥΜΜΕΤΟΧΗ ΤΩΝ ΔΙΚΑΙΟΥΧΩΝ - ΩΦΕΛΟΥΜΕΝΩΝ</w:t>
      </w:r>
    </w:p>
    <w:p>
      <w:pPr>
        <w:pStyle w:val="MainText"/>
        <w:spacing w:before="120" w:after="0"/>
        <w:rPr>
          <w:lang w:val="el" w:eastAsia="el"/>
        </w:rPr>
      </w:pPr>
      <w:r>
        <w:rPr>
          <w:b/>
          <w:bCs/>
          <w:lang w:val="el" w:eastAsia="el"/>
        </w:rPr>
        <w:t>1α.</w:t>
      </w:r>
      <w:r>
        <w:rPr>
          <w:lang w:val="el" w:eastAsia="el"/>
        </w:rPr>
        <w:t xml:space="preserve"> Οι δικαιούχοι και οι πάροχοι τουριστικών καταλυμάτων συνάπτουν σύμβαση για τη διαμονή των πρώτων στο κατάλυμα, η οποία συνυποβάλλεται ηλεκτρονικά κατά την ενεργοποίηση των επιταγών, όπως η Δημόσια Πρόσκληση ορίσει. Η ενεργοποίηση των επιταγών δεν θεωρείται ολοκληρωμένη χωρίς την ηλεκτρονική επισύναψη τη σύμβασης.</w:t>
      </w:r>
    </w:p>
    <w:p>
      <w:pPr>
        <w:spacing w:before="240" w:after="240"/>
        <w:rPr>
          <w:lang w:val="el" w:eastAsia="el"/>
        </w:rPr>
      </w:pPr>
      <w:r>
        <w:rPr>
          <w:lang w:val="el" w:eastAsia="el"/>
        </w:rPr>
        <w:t>β. Η σύναψη σύμβασης μεταξύ δικαιούχου και παρόχου τουριστικού καταλύματος και η ηλεκτρονική ενεργοποίηση των επιταγών γεννούν την αξίωση του δεύτερου να εισπράξει από την ΔΥΠΑ ποσό αντίστοιχο με την οικονομική αξία της Επιταγής Κοινωνικού Τουρισμού -Διαμονής σε Τουριστικά Καταλύματα όπως αυτή ορίζεται στην παρ. 2 του άρθρου 4 της παρούσας, ως αντάλλαγμα μέρους ή του συνόλου των παρεχομένων υπηρεσιών διαμονής προς τον πρώτο.</w:t>
      </w:r>
    </w:p>
    <w:p>
      <w:pPr>
        <w:spacing w:before="240" w:after="240"/>
        <w:rPr>
          <w:lang w:val="el" w:eastAsia="el"/>
        </w:rPr>
      </w:pPr>
      <w:r>
        <w:rPr>
          <w:lang w:val="el" w:eastAsia="el"/>
        </w:rPr>
        <w:t>γ. Στη σύμβαση μεταξύ δικαιούχου και παρόχου καθορίζονται και τα ποσά ιδιωτικής συμμετοχής σύμφωνα με τα αναφερόμενα στο άρθρο 4 παρ. 2.β της παρούσας.</w:t>
      </w:r>
    </w:p>
    <w:p>
      <w:pPr>
        <w:spacing w:before="240" w:after="240"/>
        <w:rPr>
          <w:lang w:val="el" w:eastAsia="el"/>
        </w:rPr>
      </w:pPr>
      <w:r>
        <w:rPr>
          <w:lang w:val="el" w:eastAsia="el"/>
        </w:rPr>
        <w:t>δ. Φόροι που βαρύνουν τους διαμένοντες στα τουριστικά καταλύματα δικαιούχους ή ωφελούμενους δεν καλύπτονται από το πρόγραμμα.</w:t>
      </w:r>
    </w:p>
    <w:p>
      <w:pPr>
        <w:pStyle w:val="MainText"/>
        <w:spacing w:before="120" w:after="0"/>
        <w:rPr>
          <w:lang w:val="el" w:eastAsia="el"/>
        </w:rPr>
      </w:pPr>
      <w:r>
        <w:rPr>
          <w:b/>
          <w:bCs/>
          <w:lang w:val="el" w:eastAsia="el"/>
        </w:rPr>
        <w:t>2.</w:t>
      </w:r>
      <w:r>
        <w:rPr>
          <w:lang w:val="el" w:eastAsia="el"/>
        </w:rPr>
        <w:t xml:space="preserve"> α. Μετά την ένταξη των Παρόχων Ακτοπλοϊκών Εισιτηρίων στο Μητρώο, η υποβληθείσα αίτησή τους επέχει θέση σύμβασης με την ΔΥΠΑ, η οποία διέπεται από το σύνολο των όρων και των προϋποθέσεων της Δημόσιας Πρόσκλησης.</w:t>
      </w:r>
    </w:p>
    <w:p>
      <w:pPr>
        <w:spacing w:before="240" w:after="240"/>
        <w:rPr>
          <w:lang w:val="el" w:eastAsia="el"/>
        </w:rPr>
      </w:pPr>
      <w:r>
        <w:rPr>
          <w:lang w:val="el" w:eastAsia="el"/>
        </w:rPr>
        <w:t>β. Η ανταλλαγή της Επιταγής Κοινωνικού Τουρισμού- Ακτοπλοϊκής Μετακίνησης, σύμφωνα με τους όρους και τις προϋποθέσεις της Δημόσιας Πρόσκλησης, στο πλαίσιο της κατά την ως άνω περ. α’ σύμβασης μεταξύ Παρόχου Ακτοπλοϊκών Εισιτηρίων και ΔΥΠΑ, γεννά την αξίωση του πρώτου να εισπράξει ποσό αντίστοιχο με την οικονομική αξία της Επιταγής.</w:t>
      </w:r>
    </w:p>
    <w:p>
      <w:pPr>
        <w:pStyle w:val="MainText"/>
        <w:spacing w:before="120" w:after="0"/>
        <w:rPr>
          <w:lang w:val="el" w:eastAsia="el"/>
        </w:rPr>
      </w:pPr>
      <w:r>
        <w:rPr>
          <w:b/>
          <w:bCs/>
          <w:lang w:val="el" w:eastAsia="el"/>
        </w:rPr>
        <w:t>3.</w:t>
      </w:r>
      <w:r>
        <w:rPr>
          <w:lang w:val="el" w:eastAsia="el"/>
        </w:rPr>
        <w:t xml:space="preserve"> Η ανταλλαγή της Επιταγής Κοινωνικού Τουρισμού - Ακτοπλοϊκής Μετακίνησης είναι δυνατή μόνο για τη μετάβαση/επιστροφή από το Τουριστικό Κατάλυμα όπου θα ενεργοποιηθεί η Επιταγή Κοινωνικού Τουρισμού Διαμονής σε Τουριστικά Καταλύματα και για το χρονικό διάστημα που σχετίζεται με την άφιξη/αναχώρηση από αυτό. Σε διαφορετική περίπτωση επιβάλλονται στον δικαιούχο οι κυρώσεις του άρθρου 14 της παρούσας.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ΔΙΑΔΙΚΑΣΙΑ ΕΛΕΓΧΟΥ</w:t>
      </w:r>
    </w:p>
    <w:p>
      <w:pPr>
        <w:spacing w:before="240" w:after="240"/>
        <w:rPr>
          <w:lang w:val="el" w:eastAsia="el"/>
        </w:rPr>
      </w:pPr>
      <w:r>
        <w:rPr>
          <w:lang w:val="el" w:eastAsia="el"/>
        </w:rPr>
        <w:t>Οι διοικητικοί και επιτόπιοι έλεγχοι διενεργούνται από υπαλλήλους της ΔΥΠΑ σύμφωνα με τις κείμενες διατάξεις και τα οριζόμενα στη Δημόσια Πρόσκληση.</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ΑΠΟΠΛΗΡΩΜΗ ΤΟΥ ΠΡΟΓΡΑΜΜΑΤΟΣ</w:t>
      </w:r>
    </w:p>
    <w:p>
      <w:pPr>
        <w:pStyle w:val="MainText"/>
        <w:spacing w:before="120" w:after="0"/>
        <w:rPr>
          <w:lang w:val="el" w:eastAsia="el"/>
        </w:rPr>
      </w:pPr>
      <w:r>
        <w:rPr>
          <w:b/>
          <w:bCs/>
          <w:lang w:val="el" w:eastAsia="el"/>
        </w:rPr>
        <w:t>1.</w:t>
      </w:r>
      <w:r>
        <w:rPr>
          <w:lang w:val="el" w:eastAsia="el"/>
        </w:rPr>
        <w:t xml:space="preserve"> Οι αιτήσεις και τα σχετικά δικαιολογητικά για την αποπληρωμή του προγράμματος, όπως αυτά ορίζονται στη Δημόσια Πρόσκληση, υποβάλλονται ηλεκτρονικά: α) από τους Παρόχους Τουριστικών Καταλυμάτων μετά τη λήξη των συμβάσεων της παρ. 1 του άρθρου 10 β) από τους παρόχους Ακτοπλοϊκών Εισιτηρίων μετά την ημερομηνία του εισιτηρίου επιστροφής και οπωσδήποτε εντός τριών μηνών από την ημερομηνία λήξης του προγράμματος και στις δύο περιπτώσεις. Αιτήσεις που υποβάλλονται εκπρόθεσμα απορρίπτονται.</w:t>
      </w:r>
    </w:p>
    <w:p>
      <w:pPr>
        <w:pStyle w:val="MainText"/>
        <w:spacing w:before="120" w:after="0"/>
        <w:rPr>
          <w:lang w:val="el" w:eastAsia="el"/>
        </w:rPr>
      </w:pPr>
      <w:r>
        <w:rPr>
          <w:b/>
          <w:bCs/>
          <w:lang w:val="el" w:eastAsia="el"/>
        </w:rPr>
        <w:t>2.</w:t>
      </w:r>
      <w:r>
        <w:rPr>
          <w:lang w:val="el" w:eastAsia="el"/>
        </w:rPr>
        <w:t xml:space="preserve"> Σε περίπτωση μη ηλεκτρονικής ενεργοποίησης των επιταγών δεν είναι δυνατή η υποβολή ηλεκτρονικής αίτησης αποπληρωμής.</w:t>
      </w:r>
    </w:p>
    <w:p>
      <w:pPr>
        <w:pStyle w:val="MainText"/>
        <w:spacing w:before="120" w:after="0"/>
        <w:rPr>
          <w:lang w:val="el" w:eastAsia="el"/>
        </w:rPr>
      </w:pPr>
      <w:r>
        <w:rPr>
          <w:b/>
          <w:bCs/>
          <w:lang w:val="el" w:eastAsia="el"/>
        </w:rPr>
        <w:t>3.</w:t>
      </w:r>
      <w:r>
        <w:rPr>
          <w:lang w:val="el" w:eastAsia="el"/>
        </w:rPr>
        <w:t xml:space="preserve"> Αρμόδιο όργανο για την αποπληρωμή του προγράμματος ορίζεται ο Προϊστάμενος του ΚΠΑ 2 της περιοχής αρμοδιότητας της έδρας της επιχείρησης/παρόχου.</w:t>
      </w:r>
    </w:p>
    <w:p>
      <w:pPr>
        <w:pStyle w:val="MainText"/>
        <w:spacing w:before="120" w:after="0"/>
        <w:rPr>
          <w:lang w:val="el" w:eastAsia="el"/>
        </w:rPr>
      </w:pPr>
      <w:r>
        <w:rPr>
          <w:b/>
          <w:bCs/>
          <w:lang w:val="el" w:eastAsia="el"/>
        </w:rPr>
        <w:t>4.</w:t>
      </w:r>
      <w:r>
        <w:rPr>
          <w:lang w:val="el" w:eastAsia="el"/>
        </w:rPr>
        <w:t xml:space="preserve"> Η αποπληρωμή των παρόχων ολοκληρώνεται εντός 30 εργασίμων ημερών από την ημερομηνία υποβολής αιτήσεως με πλήρη δικαιολογητικά.</w:t>
      </w:r>
    </w:p>
    <w:p>
      <w:pPr>
        <w:pStyle w:val="MainText"/>
        <w:spacing w:before="120" w:after="0"/>
        <w:rPr>
          <w:lang w:val="el" w:eastAsia="el"/>
        </w:rPr>
      </w:pPr>
      <w:r>
        <w:rPr>
          <w:b/>
          <w:bCs/>
          <w:lang w:val="el" w:eastAsia="el"/>
        </w:rPr>
        <w:t>5.</w:t>
      </w:r>
      <w:r>
        <w:rPr>
          <w:lang w:val="el" w:eastAsia="el"/>
        </w:rPr>
        <w:t xml:space="preserve"> Οι πάροχοι φυλάττουν τα σχετικά δικαιολογητικά, ώστε να τα επιδεικνύουν στις αρμόδιες αρχές, για το διάστημα που ορίζεται κάθε φορά από τη φορολογική Διοίκηση.</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ΕΠΙΛΥΣΗ ΔΙΑΦΟΡΩΝ</w:t>
      </w:r>
    </w:p>
    <w:p>
      <w:pPr>
        <w:spacing w:before="240" w:after="240"/>
        <w:rPr>
          <w:lang w:val="el" w:eastAsia="el"/>
        </w:rPr>
      </w:pPr>
      <w:r>
        <w:rPr>
          <w:lang w:val="el" w:eastAsia="el"/>
        </w:rPr>
        <w:t>Κάθε διαφορά που προκύπτει κατά την υλοποίηση του προγράμματος επιλύεται με απόφαση του ΔΣ της ΔΥΠΑ.</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ΠΑΡΑΒΑΣΗ ΤΩΝ ΟΡΩΝ ΤΟΥ ΠΡΟΓΡΑΜΜΑΤΟΣ - ΚΥΡΩΣΕΙΣ - ΑΧΡΕΩΣΤΗΤΩΣ ΚΑΤΑΒΛΗΘΕΝΤΑ ΠΟΣΑ</w:t>
      </w:r>
    </w:p>
    <w:p>
      <w:pPr>
        <w:pStyle w:val="MainText"/>
        <w:spacing w:before="120" w:after="0"/>
        <w:rPr>
          <w:lang w:val="el" w:eastAsia="el"/>
        </w:rPr>
      </w:pPr>
      <w:r>
        <w:rPr>
          <w:b/>
          <w:bCs/>
          <w:lang w:val="el" w:eastAsia="el"/>
        </w:rPr>
        <w:t>1.</w:t>
      </w:r>
      <w:r>
        <w:rPr>
          <w:lang w:val="el" w:eastAsia="el"/>
        </w:rPr>
        <w:t xml:space="preserve"> Με απόφαση του Δ.Σ. της ΔΥΠΑ, η παράβαση των όρων του προγράμματος από τους δικαιούχους και τους παρόχους, εκτός της διακοπής της επιδότησης, μπορεί να επιφέρει τον αποκλεισμό τους από το πρόγραμμα, όπως η Δημόσια Πρόσκληση ορίζει, ή την επιβολή προστίμου, ως εξής:</w:t>
      </w:r>
    </w:p>
    <w:p>
      <w:pPr>
        <w:pStyle w:val="StructureList1"/>
        <w:spacing w:before="120" w:after="0"/>
        <w:rPr>
          <w:lang w:val="el" w:eastAsia="el"/>
        </w:rPr>
      </w:pPr>
      <w:r>
        <w:rPr>
          <w:lang w:val="el" w:eastAsia="el"/>
        </w:rPr>
        <w:t>-</w:t>
      </w:r>
      <w:r>
        <w:rPr>
          <w:lang w:val="en" w:eastAsia="en"/>
        </w:rPr>
        <w:tab/>
      </w:r>
      <w:r>
        <w:rPr>
          <w:lang w:val="el" w:eastAsia="el"/>
        </w:rPr>
        <w:t>Για δικαιούχους: από το διπλάσιο της συνολικής αξίας των επιταγών του δικαιούχου/ωφελουμένων που έχει στην κατοχή του έως 500€.</w:t>
      </w:r>
    </w:p>
    <w:p>
      <w:pPr>
        <w:pStyle w:val="StructureList1"/>
        <w:spacing w:before="120" w:after="0"/>
        <w:rPr>
          <w:lang w:val="el" w:eastAsia="el"/>
        </w:rPr>
      </w:pPr>
      <w:r>
        <w:rPr>
          <w:lang w:val="el" w:eastAsia="el"/>
        </w:rPr>
        <w:t>-</w:t>
      </w:r>
      <w:r>
        <w:rPr>
          <w:lang w:val="en" w:eastAsia="en"/>
        </w:rPr>
        <w:tab/>
      </w:r>
      <w:r>
        <w:rPr>
          <w:lang w:val="el" w:eastAsia="el"/>
        </w:rPr>
        <w:t>Για παρόχους: από το δεκαπλάσιο της συνολικής αξίας κάθε επιταγής για την οποία σημειώνεται παράβαση και έως 10.000€.</w:t>
      </w:r>
    </w:p>
    <w:p>
      <w:pPr>
        <w:pStyle w:val="MainText"/>
        <w:spacing w:before="120" w:after="0"/>
        <w:rPr>
          <w:lang w:val="el" w:eastAsia="el"/>
        </w:rPr>
      </w:pPr>
      <w:r>
        <w:rPr>
          <w:b/>
          <w:bCs/>
          <w:lang w:val="el" w:eastAsia="el"/>
        </w:rPr>
        <w:t>2.</w:t>
      </w:r>
      <w:r>
        <w:rPr>
          <w:lang w:val="el" w:eastAsia="el"/>
        </w:rPr>
        <w:t xml:space="preserve"> Στην περίπτωση που η Επιταγή Κοινωνικού Τουρισμού - Ακτοπλοϊκής Μετακίνησης δεν συσχετίζεται τοπικά ή και χρονικά με την Επιταγή Κοινωνικού Τουρισμού Διαμονής σε Τουριστικά Καταλύματα, σύμφωνα με την παρ. 3 του άρθρου 10 της παρούσας, ο δικαιούχος οφείλει να επιστρέψει στην ΔΥΠΑ το ποσό της επιδότησης που καταβάλλεται στον Πάροχο Ακτοπλοϊκών Εισιτηρίων, με απόφαση του Δ.Σ. της ΔΥΠΑ.</w:t>
      </w:r>
    </w:p>
    <w:p>
      <w:pPr>
        <w:pStyle w:val="MainText"/>
        <w:spacing w:before="120" w:after="0"/>
        <w:rPr>
          <w:lang w:val="el" w:eastAsia="el"/>
        </w:rPr>
      </w:pPr>
      <w:r>
        <w:rPr>
          <w:b/>
          <w:bCs/>
          <w:lang w:val="el" w:eastAsia="el"/>
        </w:rPr>
        <w:t>3.</w:t>
      </w:r>
      <w:r>
        <w:rPr>
          <w:lang w:val="el" w:eastAsia="el"/>
        </w:rPr>
        <w:t xml:space="preserve"> Ποσά που υποβλήθηκαν σε παρόχους για την επιδότηση ανοικείως λαβόντων την παροχή αναζητούνται ως αχρεωστήτως καταβληθέντα από τους κατόχους των επιταγών.</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ΤΕΛΙΚΕΣ ΔΙΑΤΑΞΕΙΣ</w:t>
      </w:r>
    </w:p>
    <w:p>
      <w:pPr>
        <w:spacing w:before="240" w:after="240"/>
        <w:rPr>
          <w:lang w:val="el" w:eastAsia="el"/>
        </w:rPr>
      </w:pPr>
      <w:r>
        <w:rPr>
          <w:lang w:val="el" w:eastAsia="el"/>
        </w:rPr>
        <w:t>Στη Δημόσια Πρόσκληση που εκδίδεται σύμφωνα με τις διατάξεις της παρούσας εξειδικεύεται κάθε αναγκαία για την υλοποίηση του προγράμματος λεπτομέρεια στη βάση της Εθνικής Νομοθεσίας.</w:t>
      </w:r>
    </w:p>
    <w:p>
      <w:pPr>
        <w:spacing w:before="240" w:after="240"/>
        <w:rPr>
          <w:lang w:val="el" w:eastAsia="el"/>
        </w:rPr>
      </w:pPr>
      <w:r>
        <w:rPr>
          <w:lang w:val="el" w:eastAsia="el"/>
        </w:rPr>
        <w:t>Η απόφαση αυτή ισχύει από την ημερομηνία δημοσίευσής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Μαΐου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Εργασίας Οικονομικών και Κοινωνικών Υποθέσεων</w:t>
      </w:r>
    </w:p>
    <w:p>
      <w:pPr>
        <w:spacing w:before="240" w:after="240"/>
        <w:rPr>
          <w:lang w:val="el" w:eastAsia="el"/>
        </w:rPr>
      </w:pPr>
      <w:r>
        <w:rPr>
          <w:b/>
          <w:bCs/>
          <w:lang w:val="el" w:eastAsia="el"/>
        </w:rPr>
        <w:t>ΘΕΟΔΩΡΟΣ ΚΩΝΣΤΑΝΤΙΝΟΣ</w:t>
      </w:r>
    </w:p>
    <w:p>
      <w:pPr>
        <w:spacing w:before="240" w:after="240"/>
        <w:rPr>
          <w:lang w:val="el" w:eastAsia="el"/>
        </w:rPr>
      </w:pPr>
      <w:r>
        <w:rPr>
          <w:b/>
          <w:bCs/>
          <w:lang w:val="el" w:eastAsia="el"/>
        </w:rPr>
        <w:t>ΣΚΥΛΑΚΑΚΗΣ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ypa.gov.gr" TargetMode="External" /><Relationship Id="rId5" Type="http://schemas.openxmlformats.org/officeDocument/2006/relationships/hyperlink" Target="http://www.dypa.gov.gr" TargetMode="External" /><Relationship Id="rId6" Type="http://schemas.openxmlformats.org/officeDocument/2006/relationships/hyperlink" Target="http://www.dypa.gov.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