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56450</w:t>
      </w:r>
    </w:p>
    <w:p>
      <w:pPr>
        <w:pStyle w:val="PreambelText"/>
        <w:spacing w:before="240" w:after="240"/>
        <w:rPr>
          <w:lang w:val="el" w:eastAsia="el"/>
        </w:rPr>
      </w:pPr>
      <w:r>
        <w:rPr>
          <w:b/>
          <w:bCs/>
          <w:lang w:val="el" w:eastAsia="el"/>
        </w:rPr>
        <w:t>Χορήγηση ενίσχυσης για την αποζημίωση των πληγεισών αγροτικών εκμεταλλεύσεων από τις πυρκαγιές που εκδηλώθηκαν από την 23η Ιουλίου έως και την 30η Σεπτεμβρίου του 2021 σε περιοχές των Περιφερειακών Ενοτήτων Αχαΐας και Ηλείας της Περιφέρειας Δυτικής Ελλάδας, των Περιφερειακών Ενοτήτων Αργολίδας, Κορινθίας, Μεσσηνίας, Αρκαδίας και Λακωνίας της Περιφέρειας Πελοποννήσου, των Περιφερειακών Ενοτήτων Ευβοίας, Φωκίδας και Φθιώτιδας της Περιφέρειας Στερεάς Ελλάδας, των Περιφερειακών Ενοτήτων Βορείου Τομέα Αθηνών, Ανατολικής Αττικής και Δυτικής Αττικής της Περιφέρειας Αττικής και της Περιφερειακής Ενότητας Ρόδου της Περιφέρειας Νοτίου Αιγαίου.</w:t>
      </w:r>
    </w:p>
    <w:p>
      <w:pPr>
        <w:pStyle w:val="PreambelText"/>
        <w:spacing w:before="240" w:after="240"/>
        <w:rPr>
          <w:lang w:val="el" w:eastAsia="el"/>
        </w:rPr>
      </w:pPr>
      <w:r>
        <w:rPr>
          <w:b/>
          <w:bCs/>
          <w:lang w:val="el" w:eastAsia="el"/>
        </w:rPr>
        <w:t>ΟΙ ΥΠΟΥΡΓΟΙ ΕΘΝΙΚΗΣ ΟΙΚΟΝΟΜΙΑΣ ΚΑΙ ΟΙΚΟΝΟΜΙΚΩΝ - ΑΓΡΟΤΙΚΗΣ ΑΝΑΠΤΥΞΗΣ ΚΑΙ ΤΡΟΦΙΜΩΝ - 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12Β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την παρ. 12 αυτού, σε συνδυασμό με το άρθρο 12 και το τελευταίο εδάφιο της παρ. 3 του άρθρου 24 του ίδιου νόμου.</w:t>
      </w:r>
    </w:p>
    <w:p>
      <w:pPr>
        <w:pStyle w:val="PreambelText"/>
        <w:spacing w:before="240" w:after="240"/>
        <w:rPr>
          <w:lang w:val="el" w:eastAsia="el"/>
        </w:rPr>
      </w:pPr>
      <w:r>
        <w:rPr>
          <w:lang w:val="el" w:eastAsia="el"/>
        </w:rPr>
        <w:t>2. Το άρθρο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3.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4. Τα άρθρα δωδέκατο και δέκατο τέταρτο της από 13.08.2021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η οποία κυρώθηκε με το άρθρο 2 του ν. 4824/2021 (Α’ 156), καθώς και το άρθρο 3 του ίδιου νόμου.</w:t>
      </w:r>
    </w:p>
    <w:p>
      <w:pPr>
        <w:pStyle w:val="PreambelText"/>
        <w:spacing w:before="240" w:after="240"/>
        <w:rPr>
          <w:lang w:val="el" w:eastAsia="el"/>
        </w:rPr>
      </w:pPr>
      <w:r>
        <w:rPr>
          <w:lang w:val="el" w:eastAsia="el"/>
        </w:rPr>
        <w:t>5.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8. Τον ν. 3877/2010 «Δημιουργία εθνικού συστήματος προστασίας και ασφάλισης της αγροτικής δραστηριότητας» (Α’ 160).</w:t>
      </w:r>
    </w:p>
    <w:p>
      <w:pPr>
        <w:pStyle w:val="PreambelText"/>
        <w:spacing w:before="240" w:after="240"/>
        <w:rPr>
          <w:lang w:val="el" w:eastAsia="el"/>
        </w:rPr>
      </w:pPr>
      <w:r>
        <w:rPr>
          <w:lang w:val="el" w:eastAsia="el"/>
        </w:rPr>
        <w:t>9. Τον ν. 3874/2010 «Μητρώο Αγροτών και Αγροτικών Εκμεταλλεύσεων» (Α’ 151).</w:t>
      </w:r>
    </w:p>
    <w:p>
      <w:pPr>
        <w:pStyle w:val="PreambelText"/>
        <w:spacing w:before="240" w:after="240"/>
        <w:rPr>
          <w:lang w:val="el" w:eastAsia="el"/>
        </w:rPr>
      </w:pPr>
      <w:r>
        <w:rPr>
          <w:lang w:val="el" w:eastAsia="el"/>
        </w:rPr>
        <w:t>10.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11. Το άρθρο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12. Το π.δ. 32/2024 «Διορισμός Υπουργών και Υφυπουργών» (Α’ 91).</w:t>
      </w:r>
    </w:p>
    <w:p>
      <w:pPr>
        <w:pStyle w:val="PreambelText"/>
        <w:spacing w:before="240" w:after="240"/>
        <w:rPr>
          <w:lang w:val="el" w:eastAsia="el"/>
        </w:rPr>
      </w:pPr>
      <w:r>
        <w:rPr>
          <w:lang w:val="el" w:eastAsia="el"/>
        </w:rPr>
        <w:t>13.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14. Το π.δ. 77/2023 «Σύσταση Υπουργείου και μετονομασία Υπουργείων-Σύσταση,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15. Το π.δ. 80/2016 «Ανάληψη υποχρεώσεων από τους διατάκτες» (Α’ 145).</w:t>
      </w:r>
    </w:p>
    <w:p>
      <w:pPr>
        <w:pStyle w:val="PreambelText"/>
        <w:spacing w:before="240" w:after="240"/>
        <w:rPr>
          <w:lang w:val="el" w:eastAsia="el"/>
        </w:rPr>
      </w:pPr>
      <w:r>
        <w:rPr>
          <w:lang w:val="el" w:eastAsia="el"/>
        </w:rPr>
        <w:t>16. Το άρθρο 90 του Κώδικα της νομοθεσίας για την Κυβέρνηση και τα κυβερνητικά όργανα (π.δ. 63/2005, Α’ 98), σε συνδυασμό με την περ. 22 του άρθρου 119 του ν. 4622/2019.</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327), και ιδίως τα άρθρα 7, 9, 11, 13 και 37 αυτού.</w:t>
      </w:r>
    </w:p>
    <w:p>
      <w:pPr>
        <w:pStyle w:val="PreambelText"/>
        <w:spacing w:before="240" w:after="240"/>
        <w:rPr>
          <w:lang w:val="el" w:eastAsia="el"/>
        </w:rPr>
      </w:pPr>
      <w:r>
        <w:rPr>
          <w:lang w:val="el" w:eastAsia="el"/>
        </w:rPr>
        <w:t>γ)Τονορισμότης «Επιχείρησης»,σύμφωνα με το άρθρο 1 του Παραρτήματος Ι του Κανονισμού (ΕΕ) 2022/2472,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19.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20. 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21. Την υπ’ αρ. 28445/05.04.2024 κοινή απόφαση κοινή απόφαση των Υπουργών Εσωτερικών, Αγροτικής Ανάπτυξης και Τροφίμων και Κλιματικής Κρίσης και Πολιτικής Προστασίας «Οριοθέτηση περιοχών για την επιχορήγηση αγροτικών εκμεταλλεύσεων για την αντιμετώπιση ζημιών από τις πυρκαγιές της 1ης Αυγούστου 2021 σε περιοχές της Περιφερειακής Ενότητας Ρόδου της Περιφέρειας Νοτίου Αιγαίου» (Β’ 2054).</w:t>
      </w:r>
    </w:p>
    <w:p>
      <w:pPr>
        <w:pStyle w:val="PreambelText"/>
        <w:spacing w:before="240" w:after="240"/>
        <w:rPr>
          <w:lang w:val="el" w:eastAsia="el"/>
        </w:rPr>
      </w:pPr>
      <w:r>
        <w:rPr>
          <w:lang w:val="el" w:eastAsia="el"/>
        </w:rPr>
        <w:t>22. Την υπ’ αρ. 32862/16.11.2023 κοινή απόφαση των Υπουργών Εθνικής Οικονομίας και Οικονομικών, Αγροτικής Ανάπτυξης και Τροφίμων και Κλιματικής Κρίσης και Πολιτικής Προστασίας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6563).</w:t>
      </w:r>
    </w:p>
    <w:p>
      <w:pPr>
        <w:pStyle w:val="PreambelText"/>
        <w:spacing w:before="240" w:after="240"/>
        <w:rPr>
          <w:lang w:val="el" w:eastAsia="el"/>
        </w:rPr>
      </w:pPr>
      <w:r>
        <w:rPr>
          <w:lang w:val="el" w:eastAsia="el"/>
        </w:rPr>
        <w:t>23. Την υπ’ αρ. 32863/16.11.2023 κοινή απόφαση των Υπουργών Εθνικής Οικονομίας και Οικονομικών, Αγροτικής Ανάπτυξης και Τροφίμων και Κλιματικής Κρίσης και Πολιτικής Προστασίας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6562).</w:t>
      </w:r>
    </w:p>
    <w:p>
      <w:pPr>
        <w:pStyle w:val="PreambelText"/>
        <w:spacing w:before="240" w:after="240"/>
        <w:rPr>
          <w:lang w:val="el" w:eastAsia="el"/>
        </w:rPr>
      </w:pPr>
      <w:r>
        <w:rPr>
          <w:lang w:val="el" w:eastAsia="el"/>
        </w:rPr>
        <w:t>24. Την υπό στοιχεία 67737ΕΞ2023/02.05.2023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2937).</w:t>
      </w:r>
    </w:p>
    <w:p>
      <w:pPr>
        <w:pStyle w:val="PreambelText"/>
        <w:spacing w:before="240" w:after="240"/>
        <w:rPr>
          <w:lang w:val="el" w:eastAsia="el"/>
        </w:rPr>
      </w:pPr>
      <w:r>
        <w:rPr>
          <w:lang w:val="el" w:eastAsia="el"/>
        </w:rPr>
        <w:t>25. Την υπό στοιχεία 67730ΕΞ2023/02.03.2023 κοινή απόφαση των Υπουργών Οικονομικών και Αγροτικής Ανάπτυξης και Τροφίμων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2936).</w:t>
      </w:r>
    </w:p>
    <w:p>
      <w:pPr>
        <w:pStyle w:val="PreambelText"/>
        <w:spacing w:before="240" w:after="240"/>
        <w:rPr>
          <w:lang w:val="el" w:eastAsia="el"/>
        </w:rPr>
      </w:pPr>
      <w:r>
        <w:rPr>
          <w:lang w:val="el" w:eastAsia="el"/>
        </w:rPr>
        <w:t>26. Την υπό στοιχεία 187216ΕΞ2022/20.12.2022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6606).</w:t>
      </w:r>
    </w:p>
    <w:p>
      <w:pPr>
        <w:pStyle w:val="PreambelText"/>
        <w:spacing w:before="240" w:after="240"/>
        <w:rPr>
          <w:lang w:val="el" w:eastAsia="el"/>
        </w:rPr>
      </w:pPr>
      <w:r>
        <w:rPr>
          <w:lang w:val="el" w:eastAsia="el"/>
        </w:rPr>
        <w:t>27. Την υπό στοιχεία 187244ΕΞ2022/20.12.2022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6606).</w:t>
      </w:r>
    </w:p>
    <w:p>
      <w:pPr>
        <w:pStyle w:val="PreambelText"/>
        <w:spacing w:before="240" w:after="240"/>
        <w:rPr>
          <w:lang w:val="el" w:eastAsia="el"/>
        </w:rPr>
      </w:pPr>
      <w:r>
        <w:rPr>
          <w:lang w:val="el" w:eastAsia="el"/>
        </w:rPr>
        <w:t>28. Την υπό στοιχεία 167641ΕΞ2022/16.11.2022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τις πυρκαγιές των μηνών Ιουλίου και Αυγούστου 2021 σε περιοχές των Περιφερειακών Ενοτήτων Αρκαδίας και Λακωνίας της Περιφέρειας Πελοποννήσου και των Περιφερειακών Ενοτήτων Αχαΐας και Ηλείας της Περιφέρειας Δυτικής Ελλάδας και τις πλημμύρες της 10ης και 11ης Ιανουαρίου 2022 σε περιοχές των Περιφερειακών Ενοτήτων Μαγνησίας και Λάρισας της Περιφέρειας Θεσσαλίας» (Β’ 5851).</w:t>
      </w:r>
    </w:p>
    <w:p>
      <w:pPr>
        <w:pStyle w:val="PreambelText"/>
        <w:spacing w:before="240" w:after="240"/>
        <w:rPr>
          <w:lang w:val="el" w:eastAsia="el"/>
        </w:rPr>
      </w:pPr>
      <w:r>
        <w:rPr>
          <w:lang w:val="el" w:eastAsia="el"/>
        </w:rPr>
        <w:t>29. Την υπό στοιχεία 101446ΕΞ2022/15.07.2022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τις πυρκαγιές: α) της 23ης Ιουλίου 2021, της 14ης Αυγούστου 2021 και της 24ης Σεπτεμβρίου 2021 σε περιοχές της Περιφερειακής Ενότητας Κορινθίας της Περιφέρειας Πελοποννήσου, β) της 24ης έως και 25ης Ιουλίου 2021 σε περιοχές της Περιφερειακής Ενότητας Αργολίδας της Περιφέρειας Πελοποννήσου και γ) της 21ης Σεπτεμβρίου 2021 σε περιοχές της Περιφερειακής Ενότητας Αρκαδίας της Περιφέρειας Πελοποννήσου» (Β’ 3812).</w:t>
      </w:r>
    </w:p>
    <w:p>
      <w:pPr>
        <w:pStyle w:val="PreambelText"/>
        <w:spacing w:before="240" w:after="240"/>
        <w:rPr>
          <w:lang w:val="el" w:eastAsia="el"/>
        </w:rPr>
      </w:pPr>
      <w:r>
        <w:rPr>
          <w:lang w:val="el" w:eastAsia="el"/>
        </w:rPr>
        <w:t>30. Την υπό στοιχεία 54381ΕΞ2022/19.04.2022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1963).</w:t>
      </w:r>
    </w:p>
    <w:p>
      <w:pPr>
        <w:pStyle w:val="PreambelText"/>
        <w:spacing w:before="240" w:after="240"/>
        <w:rPr>
          <w:lang w:val="el" w:eastAsia="el"/>
        </w:rPr>
      </w:pPr>
      <w:r>
        <w:rPr>
          <w:lang w:val="el" w:eastAsia="el"/>
        </w:rPr>
        <w:t>31. Την υπό στοιχεία 7534ΕΞ2022/18.01.2022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α) τις πυρκαγιές της 28ης Ιουλίου 2021 σε περιοχές της Περιφερειακής Ενότητας Αχαΐας της Περιφέρειας Δυτικής Ελλάδας, β) τις πυρκαγιές της 2ας έως και 5ης Αυγούστου 2021 σε περιοχές των Περιφερειακών Ενοτήτων Μεσσηνίας, Αρκαδίας και Λακωνίας της Περιφέρειας Πελοποννήσου και Ηλείας της Περιφέρειας Δυτικής Ελλάδας, γ) τις πυρκαγιές της 5ης Αυγούστου 2021 σε περιοχές της Περιφερειακής Ενότητας Φωκίδας της Περιφέρειας Στερεάς Ελλάδας, δ) τις πυρκαγιές της 3ης Αυγούστου 2021 σε περιοχές της Περιφερειακής Ενότητας Ανατολικής Αττικής της Περιφέρειας Αττικής και ε) τις πλημμύρες της 17ης έως και της 20ης Σεπτεμβρίου 2020 σε περιοχές της Περιφέρειας Θεσσαλίας και της Περιφέρειας Στερεάς Ελλάδας» (Β’ 136).</w:t>
      </w:r>
    </w:p>
    <w:p>
      <w:pPr>
        <w:pStyle w:val="PreambelText"/>
        <w:spacing w:before="240" w:after="240"/>
        <w:rPr>
          <w:lang w:val="el" w:eastAsia="el"/>
        </w:rPr>
      </w:pPr>
      <w:r>
        <w:rPr>
          <w:lang w:val="el" w:eastAsia="el"/>
        </w:rPr>
        <w:t>32. Την υπό στοιχεία Δ.Α.Ε.Φ.Κ.-Κ.Ε/13758/Α325/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 διόρθωση σφάλματος Β’4588), όπως συμπληρώθηκε με την υπό στοιχεία Δ.Α.Ε.Φ.Κ.- Κ.Ε/20916/21/Α325/16.12.2021 (Β’ 13/2022) όμοια.</w:t>
      </w:r>
    </w:p>
    <w:p>
      <w:pPr>
        <w:pStyle w:val="PreambelText"/>
        <w:spacing w:before="240" w:after="240"/>
        <w:rPr>
          <w:lang w:val="el" w:eastAsia="el"/>
        </w:rPr>
      </w:pPr>
      <w:r>
        <w:rPr>
          <w:lang w:val="el" w:eastAsia="el"/>
        </w:rPr>
        <w:t>33. Την υπό στοιχεία Δ.Α.Ε.Φ.Κ.-Κ.Ε/13975/Α325/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 διόρθωση σφάλματος Β’4588), όπως τροποποιήθηκε και συμπληρώθηκε με την υπό στοιχεία Δ.Α.Ε.Φ.Κ.-Κ.Ε/20916/21/Α325/16.12.2021 (Β’ 13/2022) όμοια.</w:t>
      </w:r>
    </w:p>
    <w:p>
      <w:pPr>
        <w:pStyle w:val="PreambelText"/>
        <w:spacing w:before="240" w:after="240"/>
        <w:rPr>
          <w:lang w:val="el" w:eastAsia="el"/>
        </w:rPr>
      </w:pPr>
      <w:r>
        <w:rPr>
          <w:lang w:val="el" w:eastAsia="el"/>
        </w:rPr>
        <w:t>34. Την υπό στοιχεία Δ.Α.Ε.Φ.Κ.-Κ.Ε./13665/Α325/ 17.08.2021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 3863).</w:t>
      </w:r>
    </w:p>
    <w:p>
      <w:pPr>
        <w:pStyle w:val="PreambelText"/>
        <w:spacing w:before="240" w:after="240"/>
        <w:rPr>
          <w:lang w:val="el" w:eastAsia="el"/>
        </w:rPr>
      </w:pPr>
      <w:r>
        <w:rPr>
          <w:lang w:val="el" w:eastAsia="el"/>
        </w:rPr>
        <w:t>35. Την υπό στοιχεία ΓΔΟΥ 841/18.08.2021 κοινή απόφαση των Υπουργών Οικονομικών, Ανάπτυξης και Επενδύσεων, Αγροτικής Ανάπτυξης και Τροφίμων και Επικρατείας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36. Την υπ’ αρ. 425/42522/20-5-2013 κοινή απόφαση των Αναπληρωτών Υπουργών Οικονομικών και Αγροτικής Ανάπτυξης και Τροφίμων «Διαδικασία υποβολής της ετήσιας Ενιαίας Δήλωσης Καλλιέργειας/Εκτροφής, σε εφαρμογή του ν. 3877/ 2010 (Α’ 160), τρόποι καταβολής της ειδικής ασφαλιστικής εισφοράς υπέρ του Οργανισμού Ελληνικών Γεωργικών Ασφαλίσεων (ΕΛ.Γ.Α.) και Ασφαλιστική Ενημερότητα» (Β’ 1239)».</w:t>
      </w:r>
    </w:p>
    <w:p>
      <w:pPr>
        <w:pStyle w:val="PreambelText"/>
        <w:spacing w:before="240" w:after="240"/>
        <w:rPr>
          <w:lang w:val="el" w:eastAsia="el"/>
        </w:rPr>
      </w:pPr>
      <w:r>
        <w:rPr>
          <w:lang w:val="el" w:eastAsia="el"/>
        </w:rPr>
        <w:t>37. Τις υπ’ αρ. 122/4.11.2022 και 110/21.12.2021, 98/ 03.12.2021 αποφάσεις του Διοικητικού Συμβουλίου του Οργανισμού Ελληνικών Γεωργικών Ασφαλίσεων.</w:t>
      </w:r>
    </w:p>
    <w:p>
      <w:pPr>
        <w:pStyle w:val="PreambelText"/>
        <w:spacing w:before="240" w:after="240"/>
        <w:rPr>
          <w:lang w:val="el" w:eastAsia="el"/>
        </w:rPr>
      </w:pPr>
      <w:r>
        <w:rPr>
          <w:lang w:val="el" w:eastAsia="el"/>
        </w:rPr>
        <w:t>38. Τις από 05.02.2024, 20.03.2024 και 18.07.2024 εισηγήσεις της Κυβερνητικής Επιτροπής Κρατικής Αρωγής.</w:t>
      </w:r>
    </w:p>
    <w:p>
      <w:pPr>
        <w:pStyle w:val="PreambelText"/>
        <w:spacing w:before="240" w:after="240"/>
        <w:rPr>
          <w:lang w:val="el" w:eastAsia="el"/>
        </w:rPr>
      </w:pPr>
      <w:r>
        <w:rPr>
          <w:lang w:val="el" w:eastAsia="el"/>
        </w:rPr>
        <w:t>39. Το από 04.04.2024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40. Την ανάγκη υποστήριξης των αγροτικών εκμεταλλεύσεων, κατ’ επάγγελμα και μη αγροτών, καθώς και αγροτικών επιχειρήσεων, που είναι εγκατεστημένες σε περιοχές που επλήγησαν από τις πυρκαγιές που εκδηλώθηκαν από την 23η Ιουλίου 2021 έως και την 30η Σεπτεμβρίου 2021, οι οποίες προκάλεσαν σημαντικές και εκτεταμένες ζημιές σε φυτικά μέσα παραγωγής.</w:t>
      </w:r>
    </w:p>
    <w:p>
      <w:pPr>
        <w:pStyle w:val="PreambelText"/>
        <w:spacing w:before="240" w:after="240"/>
        <w:rPr>
          <w:lang w:val="el" w:eastAsia="el"/>
        </w:rPr>
      </w:pPr>
      <w:r>
        <w:rPr>
          <w:lang w:val="el" w:eastAsia="el"/>
        </w:rPr>
        <w:t>41. Την υπ’ αρ. 850/214407/19.07.2024 εισήγηση της Γενικής Διεύθυνσης Οικονομικών Υπηρεσιών του Υπουργείου Αγροτικής Ανάπτυξης και Τροφίμων.</w:t>
      </w:r>
    </w:p>
    <w:p>
      <w:pPr>
        <w:pStyle w:val="PreambelText"/>
        <w:spacing w:before="240" w:after="240"/>
        <w:rPr>
          <w:lang w:val="el" w:eastAsia="el"/>
        </w:rPr>
      </w:pPr>
      <w:r>
        <w:rPr>
          <w:lang w:val="el" w:eastAsia="el"/>
        </w:rPr>
        <w:t>42. Το γεγονός ότι από τις διατάξεις της παρούσας προκαλείται δαπάνη σε βάρος του Προϋπολογισμού Δημοσίων Επενδύσεων του Υπουργείου Αγροτικής Ανάπτυξης και Τροφίμων οικονομικών ετών 2024 και 2025, για την ισόποση επιχορήγηση του Οργανισμού Ελληνικών Γεωργικών Ασφαλίσεων, η οποία θα ανέλθει κατά ανώτατο όριο σε τριάντα εκατομμύρια ευρώ (30.000.000), επιμεριζόμενη σε δέκα εκατομμύρια ευρώ (10.000.000) περίπου για το οικονομικό έτος 2024 και είκοσι εκατομμύρια ευρώ (20.000.000) περίπου για το οικονομικό έτος 2025. Η ακριβής δαπάνη εξαρτάται από πραγματικά δεδομένα και θα προσδιορίζεται με την έκδοση των σχετικών αποφάσεων επιχορήγησης κάθε φορά και θα εμπίπτει στις διατάξεις του Κανονισμού (ΕΕ) 2022/2472,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Καθεστώς ενίσχυσης με μορφή επιχορήγησης για την αντιμετώπιση ζημιών</w:t>
      </w:r>
    </w:p>
    <w:p>
      <w:pPr>
        <w:pStyle w:val="MainText"/>
        <w:spacing w:before="120" w:after="0"/>
        <w:rPr>
          <w:lang w:val="el" w:eastAsia="el"/>
        </w:rPr>
      </w:pPr>
      <w:r>
        <w:rPr>
          <w:b/>
          <w:bCs/>
          <w:lang w:val="el" w:eastAsia="el"/>
        </w:rPr>
        <w:t>1.</w:t>
      </w:r>
      <w:r>
        <w:rPr>
          <w:lang w:val="el" w:eastAsia="el"/>
        </w:rPr>
        <w:t xml:space="preserve"> Παρέχεται ενίσχυση με τη μορφή επιχορήγησης για την αντιμετώπιση των ζημιών σε φυτικά μέσα παραγωγής που προκλήθηκαν ως άμεσο επακόλουθο των πυρκαγιών που εκδηλώθηκαν από την 23η Ιουλίου έως και την 30η Σεπτεμβρίου 2021 σε περιοχές της Ελλάδας, οι οποίες έχουν οριοθετηθεί με τις υπό στοιχεία Δ.Α.Ε.Φ.Κ.-Κ.Ε/13758/Α325/20.08.2021, Δ.Α.Ε.Φ.Κ.-Κ.Ε/13975/Α325/20.08.2021 και Δ.Α.Ε.Φ.Κ.- Κ.Ε./13665/Α325/17.08.2021 κοινές αποφάσεις των Υπουργών Οικονομικών, Ανάπτυξης και Επενδύσεων, Εσωτερικών και Υποδομών και Μεταφορών, όπως ισχύουν, καθώς και τις υπό στοιχεία 7534ΕΞ2022/ 18.01.2022, 101446ΕΞ2022/15.07.2022 και 167641ΕΞ 2022/16.11.2022 κοινές αποφάσεις των Υπουργών Οικονομικών, Εσωτερικών και Αγροτικής Ανάπτυξης καιΤροφίμων, σύμφωνα με τις διατάξεις του άρθρου 12Β του ν. 4797/ 2021 και τις προϋποθέσεις του Γενικού Μέρους του Κανονισμού (ΕΕ) 2022/2472 και ιδίως του άρθρου 37 αυτού.</w:t>
      </w:r>
    </w:p>
    <w:p>
      <w:pPr>
        <w:pStyle w:val="MainText"/>
        <w:spacing w:before="120" w:after="0"/>
        <w:rPr>
          <w:lang w:val="el" w:eastAsia="el"/>
        </w:rPr>
      </w:pPr>
      <w:r>
        <w:rPr>
          <w:b/>
          <w:bCs/>
          <w:lang w:val="el" w:eastAsia="el"/>
        </w:rPr>
        <w:t>2.</w:t>
      </w:r>
      <w:r>
        <w:rPr>
          <w:lang w:val="el" w:eastAsia="el"/>
        </w:rPr>
        <w:t xml:space="preserve"> Η ενίσχυση παρέχεται για την αντιμετώπιση ζημιών αγροτικών εκμεταλλεύσεων, κατ’ επάγγελμα αγροτών, μη κατ’ επάγγελμα αγροτών και αγροτικών επιχειρήσεων, σε φυτικά μέσα παραγωγής, που προκλήθηκαν ως άμεσο επακόλουθο της θεομηνίας και δεν καλύπτονται από τους κανονισμούς του Οργανισμού Ελληνικών Γεωργικών Ασφαλίσεων (ΕΛΓΑ), οι οποίοι εκδίδονται σύμφωνα με τον ν. 3877/2010 (Α’ 160), όπως έχουν καταγραφεί από τον ΕΛΓΑ, στις συγκεντρωτικές καταστάσεις πληγεισών παραγωγών και εκτίμησης ζημιών του άρθρου 3.</w:t>
      </w:r>
    </w:p>
    <w:p>
      <w:pPr>
        <w:pStyle w:val="MainText"/>
        <w:spacing w:before="120" w:after="0"/>
        <w:rPr>
          <w:lang w:val="el" w:eastAsia="el"/>
        </w:rPr>
      </w:pPr>
      <w:r>
        <w:rPr>
          <w:b/>
          <w:bCs/>
          <w:lang w:val="el" w:eastAsia="el"/>
        </w:rPr>
        <w:t>3.</w:t>
      </w:r>
      <w:r>
        <w:rPr>
          <w:lang w:val="el" w:eastAsia="el"/>
        </w:rPr>
        <w:t xml:space="preserve"> Η ενίσχυση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ν. 4172/ 2013 (Α’ 167) σε περίπτωση διανομής ή κεφαλαιοποίησής της, δεν υπόκειται σε οποιοδήποτε τέλος, εισφορά ή άλλη κράτηση υπέρ του Δημοσίου,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πιστωτικά ιδρύματα.</w:t>
      </w:r>
    </w:p>
    <w:p>
      <w:pPr>
        <w:pStyle w:val="MainText"/>
        <w:spacing w:before="120" w:after="0"/>
        <w:rPr>
          <w:lang w:val="el" w:eastAsia="el"/>
        </w:rPr>
      </w:pPr>
      <w:r>
        <w:rPr>
          <w:b/>
          <w:bCs/>
          <w:lang w:val="el" w:eastAsia="el"/>
        </w:rPr>
        <w:t>4.</w:t>
      </w:r>
      <w:r>
        <w:rPr>
          <w:lang w:val="el" w:eastAsia="el"/>
        </w:rPr>
        <w:t xml:space="preserve"> Η ενίσχυση καταβάλλεται το αργότερο εντός τεσσάρων ετών από την ημερομηνία επέλευσης της θεομηνίας.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της ενίσχυσης είναι κατά κύριο επάγγελμα αγρότες, όπως καθορίζονται στο Μητρώο Αγροτών και Αγροτικών Εκμεταλλεύσεων (ΜΑΑΕ) του Υπουργείου Αγροτικής Ανάπτυξης και Τροφίμων, αγροτικές επιχειρήσεις νομικά πρόσωπα, καθώς και μη κατά κύριο επάγγελμα αγρότες, των οποίων οι αγροτικές εκμεταλλεύσεις υπέστησαν ζημίες σε φυτικά μέσα παραγωγής από τις πυρκαγιές του άρθρου 1, εφόσον πληρούν τις προϋποθέσεις των παρ. 2, 3 και 4 και προβούν σε αποκατάσταση των ζημιών που υπέστησαν τα φυτικά μέσα παραγωγής.</w:t>
      </w:r>
    </w:p>
    <w:p>
      <w:pPr>
        <w:pStyle w:val="MainText"/>
        <w:spacing w:before="120" w:after="0"/>
        <w:rPr>
          <w:lang w:val="el" w:eastAsia="el"/>
        </w:rPr>
      </w:pPr>
      <w:r>
        <w:rPr>
          <w:b/>
          <w:bCs/>
          <w:lang w:val="el" w:eastAsia="el"/>
        </w:rPr>
        <w:t>2.</w:t>
      </w:r>
      <w:r>
        <w:rPr>
          <w:lang w:val="el" w:eastAsia="el"/>
        </w:rPr>
        <w:t xml:space="preserve"> Απαραίτητες προϋποθέσεις για επιχειρήσεις - νομικά πρόσωπα είναι:</w:t>
      </w:r>
    </w:p>
    <w:p>
      <w:pPr>
        <w:pStyle w:val="StructureList1"/>
        <w:spacing w:before="120" w:after="0"/>
        <w:rPr>
          <w:lang w:val="el" w:eastAsia="el"/>
        </w:rPr>
      </w:pPr>
      <w:r>
        <w:rPr>
          <w:lang w:val="el" w:eastAsia="el"/>
        </w:rPr>
        <w:t>α)</w:t>
      </w:r>
      <w:r>
        <w:rPr>
          <w:lang w:val="en" w:eastAsia="en"/>
        </w:rPr>
        <w:tab/>
      </w:r>
      <w:r>
        <w:rPr>
          <w:lang w:val="el" w:eastAsia="el"/>
        </w:rPr>
        <w:t>να έχουν υποβάλει την Ενιαία Αίτηση Ενίσχυσης (ΕΑΕ) στο Ολοκληρωμένο Σύστημα Διαχείρισης Ελέγχου (ΟΣΔΕ) για το έτος 2021, καθώς και για τα έτη 2024 και 2025 έτη ελέγχου αποκατάστασης των ζημιών, κατά περίπτωση και</w:t>
      </w:r>
    </w:p>
    <w:p>
      <w:pPr>
        <w:pStyle w:val="StructureList1"/>
        <w:spacing w:before="120" w:after="0"/>
        <w:rPr>
          <w:lang w:val="el" w:eastAsia="el"/>
        </w:rPr>
      </w:pPr>
      <w:r>
        <w:rPr>
          <w:lang w:val="el" w:eastAsia="el"/>
        </w:rPr>
        <w:t>β)</w:t>
      </w:r>
      <w:r>
        <w:rPr>
          <w:lang w:val="en" w:eastAsia="en"/>
        </w:rPr>
        <w:tab/>
      </w:r>
      <w:r>
        <w:rPr>
          <w:lang w:val="el" w:eastAsia="el"/>
        </w:rPr>
        <w:t>να έχουν εκπληρώσει την υποχρέωση καταβολής της ειδικής ασφαλιστικής εισφοράς στον ΕΛΓΑ για το έτος 2021 μέχρι την 31η Αυγούστου 2024.</w:t>
      </w:r>
    </w:p>
    <w:p>
      <w:pPr>
        <w:pStyle w:val="MainText"/>
        <w:spacing w:before="120" w:after="0"/>
        <w:rPr>
          <w:lang w:val="el" w:eastAsia="el"/>
        </w:rPr>
      </w:pPr>
      <w:r>
        <w:rPr>
          <w:b/>
          <w:bCs/>
          <w:lang w:val="el" w:eastAsia="el"/>
        </w:rPr>
        <w:t>3.</w:t>
      </w:r>
      <w:r>
        <w:rPr>
          <w:lang w:val="el" w:eastAsia="el"/>
        </w:rPr>
        <w:t xml:space="preserve"> Απαραίτητες προϋποθέσεις για τους κατ’ επάγγελμα αγρότες είναι:</w:t>
      </w:r>
    </w:p>
    <w:p>
      <w:pPr>
        <w:pStyle w:val="StructureList1"/>
        <w:spacing w:before="120" w:after="0"/>
        <w:rPr>
          <w:lang w:val="el" w:eastAsia="el"/>
        </w:rPr>
      </w:pPr>
      <w:r>
        <w:rPr>
          <w:lang w:val="el" w:eastAsia="el"/>
        </w:rPr>
        <w:t>α)</w:t>
      </w:r>
      <w:r>
        <w:rPr>
          <w:lang w:val="en" w:eastAsia="en"/>
        </w:rPr>
        <w:tab/>
      </w:r>
      <w:r>
        <w:rPr>
          <w:lang w:val="el" w:eastAsia="el"/>
        </w:rPr>
        <w:t>να χαρακτηρίζονται ως κατ’ επάγγελμα αγρότες στο ΜΑΕΕ το έτος 2021 ή ως νεοεισεχόμενοι αγρότες για το 2021 στο ΜΑΑΕ,</w:t>
      </w:r>
    </w:p>
    <w:p>
      <w:pPr>
        <w:pStyle w:val="StructureList1"/>
        <w:spacing w:before="120" w:after="0"/>
        <w:rPr>
          <w:lang w:val="el" w:eastAsia="el"/>
        </w:rPr>
      </w:pPr>
      <w:r>
        <w:rPr>
          <w:lang w:val="el" w:eastAsia="el"/>
        </w:rPr>
        <w:t>β)</w:t>
      </w:r>
      <w:r>
        <w:rPr>
          <w:lang w:val="en" w:eastAsia="en"/>
        </w:rPr>
        <w:tab/>
      </w:r>
      <w:r>
        <w:rPr>
          <w:lang w:val="el" w:eastAsia="el"/>
        </w:rPr>
        <w:t>για τα ζημιωθέντα αγροτεμάχια, να έχουν υποβάλει την ΕΑΕ στο ΟΣΔΕ για το έτος 2021, όπως και για τα έτη 2024 και 2025, τα οποία αποτελούν έτη ελέγχου αποκατάστασης των ζημιών, κατά περίπτωση και</w:t>
      </w:r>
    </w:p>
    <w:p>
      <w:pPr>
        <w:pStyle w:val="StructureList1"/>
        <w:spacing w:before="120" w:after="0"/>
        <w:rPr>
          <w:lang w:val="el" w:eastAsia="el"/>
        </w:rPr>
      </w:pPr>
      <w:r>
        <w:rPr>
          <w:lang w:val="el" w:eastAsia="el"/>
        </w:rPr>
        <w:t>γ)</w:t>
      </w:r>
      <w:r>
        <w:rPr>
          <w:lang w:val="en" w:eastAsia="en"/>
        </w:rPr>
        <w:tab/>
      </w:r>
      <w:r>
        <w:rPr>
          <w:lang w:val="el" w:eastAsia="el"/>
        </w:rPr>
        <w:t>να έχουν εκπληρώσει την υποχρέωση καταβολής της ειδικής ασφαλιστικής εισφοράς στον ΕΛΓΑ για το έτος 2021 μέχρι την 31η Αυγούστου 2024.</w:t>
      </w:r>
    </w:p>
    <w:p>
      <w:pPr>
        <w:pStyle w:val="MainText"/>
        <w:spacing w:before="120" w:after="0"/>
        <w:rPr>
          <w:lang w:val="el" w:eastAsia="el"/>
        </w:rPr>
      </w:pPr>
      <w:r>
        <w:rPr>
          <w:b/>
          <w:bCs/>
          <w:lang w:val="el" w:eastAsia="el"/>
        </w:rPr>
        <w:t>4.</w:t>
      </w:r>
      <w:r>
        <w:rPr>
          <w:lang w:val="el" w:eastAsia="el"/>
        </w:rPr>
        <w:t xml:space="preserve"> Απαραίτητες προϋποθέσεις για τους κατόχους αγροτικών εκμεταλλεύσεων είναι:</w:t>
      </w:r>
    </w:p>
    <w:p>
      <w:pPr>
        <w:pStyle w:val="StructureList1"/>
        <w:spacing w:before="120" w:after="0"/>
        <w:rPr>
          <w:lang w:val="el" w:eastAsia="el"/>
        </w:rPr>
      </w:pPr>
      <w:r>
        <w:rPr>
          <w:lang w:val="el" w:eastAsia="el"/>
        </w:rPr>
        <w:t>α)</w:t>
      </w:r>
      <w:r>
        <w:rPr>
          <w:lang w:val="en" w:eastAsia="en"/>
        </w:rPr>
        <w:tab/>
      </w:r>
      <w:r>
        <w:rPr>
          <w:lang w:val="el" w:eastAsia="el"/>
        </w:rPr>
        <w:t>να έχουν υποβάλει την ΕΑΕ στο ΟΣΔΕ για το έτος 2021, όπως και για τα έτη 2024 και 2025, τα οποία αποτελούν έτη ελέγχου αποκατάστασης των ζημιών,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εμφανίζουν εισόδημα από αγροτική δραστηριότητα κατά το έτος 2020 και ειδικά για τους νεοεισερχόμενους αγρότες να εμφανίζουν εισόδημα από αγροτική δραστηριότητα κατά το έτος 2021 και</w:t>
      </w:r>
    </w:p>
    <w:p>
      <w:pPr>
        <w:pStyle w:val="StructureList1"/>
        <w:spacing w:before="120" w:after="0"/>
        <w:rPr>
          <w:lang w:val="el" w:eastAsia="el"/>
        </w:rPr>
      </w:pPr>
      <w:r>
        <w:rPr>
          <w:lang w:val="el" w:eastAsia="el"/>
        </w:rPr>
        <w:t>γ)</w:t>
      </w:r>
      <w:r>
        <w:rPr>
          <w:lang w:val="en" w:eastAsia="en"/>
        </w:rPr>
        <w:tab/>
      </w:r>
      <w:r>
        <w:rPr>
          <w:lang w:val="el" w:eastAsia="el"/>
        </w:rPr>
        <w:t>να έχουν εκπληρώσει την υποχρέωση καταβολής της ειδικής ασφαλιστικής εισφοράς στον ΕΛΓΑ για το έτος 2021, μέχρι την 31η Αυγούστου 2024.</w:t>
      </w:r>
    </w:p>
    <w:p>
      <w:pPr>
        <w:pStyle w:val="MainText"/>
        <w:spacing w:before="120" w:after="0"/>
        <w:rPr>
          <w:lang w:val="el" w:eastAsia="el"/>
        </w:rPr>
      </w:pPr>
      <w:r>
        <w:rPr>
          <w:b/>
          <w:bCs/>
          <w:lang w:val="el" w:eastAsia="el"/>
        </w:rPr>
        <w:t>5.</w:t>
      </w:r>
      <w:r>
        <w:rPr>
          <w:lang w:val="el" w:eastAsia="el"/>
        </w:rPr>
        <w:t xml:space="preserve"> Οι αγροτικές εκμεταλλεύσεις του παρόντος οφείλουν να προβούν σε αποκατάσταση των ζημιών των καλλιεργειών από τις πυρκαγιές του άρθρου 1, το αργότερο έως 30 Ιουνίου 2025. Για τον σκοπό της διαπίστωσης της αποκατάστασης, ο ΕΛΓΑ διενεργεί επιτόπιους ελέγχους. Η αποκατάσταση πραγματοποιείται με ίδια ή ομοειδή καλλιέργεια (δενδρώδη με δενδρώδη, αρωματικά με αρωματικά, αμπελοειδή με αμπελοειδή).</w:t>
      </w:r>
    </w:p>
    <w:p>
      <w:pPr>
        <w:pStyle w:val="MainText"/>
        <w:spacing w:before="120" w:after="0"/>
        <w:rPr>
          <w:lang w:val="el" w:eastAsia="el"/>
        </w:rPr>
      </w:pPr>
      <w:r>
        <w:rPr>
          <w:b/>
          <w:bCs/>
          <w:lang w:val="el" w:eastAsia="el"/>
        </w:rPr>
        <w:t>6.</w:t>
      </w:r>
      <w:r>
        <w:rPr>
          <w:lang w:val="el" w:eastAsia="el"/>
        </w:rPr>
        <w:t xml:space="preserve"> Για τα πορίσματα και τον έλεγχο αποκατάστασης ακολουθείται η κάτωθι διαδικασία:</w:t>
      </w:r>
    </w:p>
    <w:p>
      <w:pPr>
        <w:pStyle w:val="StructureList1"/>
        <w:spacing w:before="120" w:after="0"/>
        <w:rPr>
          <w:lang w:val="el" w:eastAsia="el"/>
        </w:rPr>
      </w:pPr>
      <w:r>
        <w:rPr>
          <w:lang w:val="el" w:eastAsia="el"/>
        </w:rPr>
        <w:t>α)</w:t>
      </w:r>
      <w:r>
        <w:rPr>
          <w:lang w:val="en" w:eastAsia="en"/>
        </w:rPr>
        <w:tab/>
      </w:r>
      <w:r>
        <w:rPr>
          <w:lang w:val="el" w:eastAsia="el"/>
        </w:rPr>
        <w:t>Ο μηχανογραφημένος πίνακας πορισμάτων εκτιμήσεων κοινοποιείται από τον ΕΛΓΑ στον αρμόδιο ανταποκριτή του οικείου Δήμου. Οι δικαιούχοι δύνανται να υποβάλουν ένσταση στον ανταποκριτή του ΕΛΓΑ εντός δεκαπέντε (15) ημερών από την κοινοποίηση των πορισμάτων.</w:t>
      </w:r>
    </w:p>
    <w:p>
      <w:pPr>
        <w:pStyle w:val="StructureList1"/>
        <w:spacing w:before="120" w:after="0"/>
        <w:rPr>
          <w:lang w:val="el" w:eastAsia="el"/>
        </w:rPr>
      </w:pPr>
      <w:r>
        <w:rPr>
          <w:lang w:val="el" w:eastAsia="el"/>
        </w:rPr>
        <w:t>β)</w:t>
      </w:r>
      <w:r>
        <w:rPr>
          <w:lang w:val="en" w:eastAsia="en"/>
        </w:rPr>
        <w:tab/>
      </w:r>
      <w:r>
        <w:rPr>
          <w:lang w:val="el" w:eastAsia="el"/>
        </w:rPr>
        <w:t>Ο δικαιούχος μετά την ολοκλήρωση των εργασιών αποκατάστασης υποβάλει μέχρι 31 Ιουλίου 2025 αίτηση στον ΕΛΓΑ για τον έλεγχο της αποκατάστασης, συνοδευόμενη από τα απαραίτητα δικαιολογητικά (τιμολόγια αγοράς δενδρυλλίων).</w:t>
      </w:r>
    </w:p>
    <w:p>
      <w:pPr>
        <w:pStyle w:val="StructureList1"/>
        <w:spacing w:before="120" w:after="0"/>
        <w:rPr>
          <w:lang w:val="el" w:eastAsia="el"/>
        </w:rPr>
      </w:pPr>
      <w:r>
        <w:rPr>
          <w:lang w:val="el" w:eastAsia="el"/>
        </w:rPr>
        <w:t>γ)</w:t>
      </w:r>
      <w:r>
        <w:rPr>
          <w:lang w:val="en" w:eastAsia="en"/>
        </w:rPr>
        <w:tab/>
      </w:r>
      <w:r>
        <w:rPr>
          <w:lang w:val="el" w:eastAsia="el"/>
        </w:rPr>
        <w:t>Μετά τη διενέργεια των ελέγχων αποκατάστασης οι γεωτεχνικοί υπάλληλοι του ΕΛΓΑ συντάσσουν πρακτικά βεβαίωσης αποκατάστασης ζημιών, όπου περιλαμβάνονται τα στοιχεία παραγωγών και καταγράφεται το είδος της αποκατάστασης.</w:t>
      </w:r>
    </w:p>
    <w:p>
      <w:pPr>
        <w:pStyle w:val="MainText"/>
        <w:spacing w:before="120" w:after="0"/>
        <w:rPr>
          <w:lang w:val="el" w:eastAsia="el"/>
        </w:rPr>
      </w:pPr>
      <w:r>
        <w:rPr>
          <w:b/>
          <w:bCs/>
          <w:lang w:val="el" w:eastAsia="el"/>
        </w:rPr>
        <w:t>7.</w:t>
      </w:r>
      <w:r>
        <w:rPr>
          <w:lang w:val="el" w:eastAsia="el"/>
        </w:rPr>
        <w:t xml:space="preserve"> Η καταβολή της ενίσχυσης πραγματοποιείται μετά από δέσμευση του δικαιούχου ότι θα προβεί σε αποκατάσταση των ζημιών στα φυτικά μέσα παραγωγής. Ο έλεγχος και η διαπίστωση της αποκατάστασης πραγματοποιείται εκ των υστέρων.</w:t>
      </w:r>
    </w:p>
    <w:p>
      <w:pPr>
        <w:spacing w:before="240" w:after="240"/>
        <w:rPr>
          <w:lang w:val="el" w:eastAsia="el"/>
        </w:rPr>
      </w:pPr>
      <w:r>
        <w:rPr>
          <w:lang w:val="el" w:eastAsia="el"/>
        </w:rPr>
        <w:t>Για τον σκοπό της καταβολής της ενίσχυσης ο δικαιούχος υποβάλει στον ΕΛΓΑ υπεύθυνη δήλωση στην οποία δηλώνει ότι:</w:t>
      </w:r>
    </w:p>
    <w:p>
      <w:pPr>
        <w:pStyle w:val="StructureList1"/>
        <w:spacing w:before="120" w:after="0"/>
        <w:rPr>
          <w:lang w:val="el" w:eastAsia="el"/>
        </w:rPr>
      </w:pPr>
      <w:r>
        <w:rPr>
          <w:lang w:val="el" w:eastAsia="el"/>
        </w:rPr>
        <w:t>α)</w:t>
      </w:r>
      <w:r>
        <w:rPr>
          <w:lang w:val="en" w:eastAsia="en"/>
        </w:rPr>
        <w:tab/>
      </w:r>
      <w:r>
        <w:rPr>
          <w:lang w:val="el" w:eastAsia="el"/>
        </w:rPr>
        <w:t>δεσμεύεται ότι θα προβεί στην αποκατάσταση των ζημιών στα φυτικά μέσα παραγωγής μέχρι 30 Ιουνίου 2025,</w:t>
      </w:r>
    </w:p>
    <w:p>
      <w:pPr>
        <w:pStyle w:val="StructureList1"/>
        <w:spacing w:before="120" w:after="0"/>
        <w:rPr>
          <w:lang w:val="el" w:eastAsia="el"/>
        </w:rPr>
      </w:pPr>
      <w:r>
        <w:rPr>
          <w:lang w:val="el" w:eastAsia="el"/>
        </w:rPr>
        <w:t>β)</w:t>
      </w:r>
      <w:r>
        <w:rPr>
          <w:lang w:val="en" w:eastAsia="en"/>
        </w:rPr>
        <w:tab/>
      </w:r>
      <w:r>
        <w:rPr>
          <w:lang w:val="el" w:eastAsia="el"/>
        </w:rPr>
        <w:t>με την ολοκλήρωση των εργασιών, θα υποβάλει αίτηση στον ΕΛΓΑ για τον έλεγχο της αποκατάστασης μέχρι 31 Ιουλίου 2025 και</w:t>
      </w:r>
    </w:p>
    <w:p>
      <w:pPr>
        <w:pStyle w:val="StructureList1"/>
        <w:spacing w:before="120" w:after="0"/>
        <w:rPr>
          <w:lang w:val="el" w:eastAsia="el"/>
        </w:rPr>
      </w:pPr>
      <w:r>
        <w:rPr>
          <w:lang w:val="el" w:eastAsia="el"/>
        </w:rPr>
        <w:t>γ)</w:t>
      </w:r>
      <w:r>
        <w:rPr>
          <w:lang w:val="en" w:eastAsia="en"/>
        </w:rPr>
        <w:tab/>
      </w:r>
      <w:r>
        <w:rPr>
          <w:lang w:val="el" w:eastAsia="el"/>
        </w:rPr>
        <w:t>έχει λάβει γνώση της παρούσας και ειδικότερα και της πρόβλεψης περί αναζήτησης ποσών ως αχρεωστήτως καταβληθέντα ποσά, εντόκως.</w:t>
      </w:r>
    </w:p>
    <w:p>
      <w:pPr>
        <w:pStyle w:val="MainText"/>
        <w:spacing w:before="120" w:after="0"/>
        <w:rPr>
          <w:lang w:val="el" w:eastAsia="el"/>
        </w:rPr>
      </w:pPr>
      <w:r>
        <w:rPr>
          <w:b/>
          <w:bCs/>
          <w:lang w:val="el" w:eastAsia="el"/>
        </w:rPr>
        <w:t>8.</w:t>
      </w:r>
      <w:r>
        <w:rPr>
          <w:lang w:val="el" w:eastAsia="el"/>
        </w:rPr>
        <w:t xml:space="preserve"> Σε ειδικές περιπτώσεις, όπως αδυναμία προσβασιμότητας, ο δικαιούχος παραγωγός, εφόσον είναι ιδιοκτήτης του αγροτεμαχίου της αγροτικής εκμετάλλευσης, δύναται να προβεί στην ανασύσταση του συνόλου των κατεστραμμένων μέσων της καλλιέργειάς του, σε άλλο αγροτεμάχιο, του οποίου είναι κύριος ή εκμεταλλευτής με οποιαδήποτε μακροχρόνια έννομη σχέση.</w:t>
      </w:r>
    </w:p>
    <w:p>
      <w:pPr>
        <w:pStyle w:val="MainText"/>
        <w:spacing w:before="120" w:after="0"/>
        <w:rPr>
          <w:lang w:val="el" w:eastAsia="el"/>
        </w:rPr>
      </w:pPr>
      <w:r>
        <w:rPr>
          <w:b/>
          <w:bCs/>
          <w:lang w:val="el" w:eastAsia="el"/>
        </w:rPr>
        <w:t>9.</w:t>
      </w:r>
      <w:r>
        <w:rPr>
          <w:lang w:val="el" w:eastAsia="el"/>
        </w:rPr>
        <w:t xml:space="preserve"> Σε περίπτωση θανάτου του δικαιούχου φυσικού προσώπου, η επιχορήγηση δύναται να καταβάλλεται στους νόμιμους κληρονόμους, συμπεριλαμβανομένης και της κοινωνίας κληρονόμων, εφόσον ο θανών πληρούσε τις προϋποθέσεις των περ. α, β και γ των παρ. 3 και 4 για να κριθεί δικαιούχος, είχε υποβάλει τη δήλωση ζημιάς στον ΕΛΓΑ και πληρούται και η προϋπόθεση της παρ. 5. Στην περίπτωση αυτή για την καταβολή της επιχορήγησης στους νόμιμους κληρονόμους απαιτείται η υποβολή στον ΕΛΓΑ των απαιτούμενων δικαιολογητικών, σύμφωνα με τις διατάξεις της παρούσας, από τα οποία να προκύπτει, ότι ο θανών ήταν δικαιούχος της ενίσχυσης κατά τον χρόνο της θεομηνίας και της αίτησης, των νομιμοποιητικών εγγράφων που απαιτούνται για τις περιπτώσεις κληρονομικής διαδοχής, προκειμένου να διαπιστωθούν τα δικαιώματα των κληρονόμων (όπως ενδεικτικά ληξιαρχική πράξη θανάτου, πιστοποιητικό περί μη δημοσίευσης διαθήκης, αντίγραφο δημοσιευθείσας διαθήκης, πιστοποιητικό εγγυτέρων συγγενών, πιστοποιητικό μη αποποίησης). Σε περίπτωση που η αποκατάσταση διενεργήθηκε από τους κληρονόμους, για την καταβολή της επιχορήγησης απαιτείται επιπλέον η υποβολή στον ΕΛΓΑ των απαιτούμενων δικαιολογητικών, σύμφωνα με τις διατάξεις της παρούσας, από τα οποία να προκύπτει ότι οι κληρονόμοι πληρούν τις προϋποθέσεις της παρούσας.</w:t>
      </w:r>
    </w:p>
    <w:p>
      <w:pPr>
        <w:pStyle w:val="MainText"/>
        <w:spacing w:before="120" w:after="0"/>
        <w:rPr>
          <w:lang w:val="el" w:eastAsia="el"/>
        </w:rPr>
      </w:pPr>
      <w:r>
        <w:rPr>
          <w:b/>
          <w:bCs/>
          <w:lang w:val="el" w:eastAsia="el"/>
        </w:rPr>
        <w:t>10.</w:t>
      </w:r>
      <w:r>
        <w:rPr>
          <w:lang w:val="el" w:eastAsia="el"/>
        </w:rPr>
        <w:t xml:space="preserve"> Η μεταβίβαση -ήτοι η αλλαγή κατόχου της γεωργικής εκμετάλλευσηςμετά την επέλευση του ζημιογόνου αιτίου, μπορεί να γίνει αποδεκτή, μόνο στις περιπτώσεις που ο δικαιούχος παραγωγός και ο νέος κάτοχος (διάδοχος) συνδέονται με συγγενική σχέση, σύζυγοι, γονέας - παιδί - εγγόνι ή αδέλφια.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και υπολογισμός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καθορίζεται βάσει των εξατομικευμένων εκτιμήσεων (πορισμάτων εκτίμησης) από τους γεωτεχνικούς υπαλλήλους του ΕΛΓΑ, μετά από διασταυρωτικούς ελέγχους με την ΕΑΕ στο ΟΣΔΕ και λοιπά στοιχεία από τον ΕΛΓΑ, καθώς και βάσει τελικής τιμής εκτίμησης και σοβαρότητας ζημιάς. H τελική τιμή εκτίμησης ανά σοβαρότητα ζημιάς, καθορίζεται στο ποσό των 144,00 ευρώ ανά ελαιόδεντρο και σε 96,00 ευρώ ανά δέντρο για λοιπές καλλιέργειες, στο ποσό των 3.500 ευρώ ανά στρέμμα για τα αμπελοειδή και στο ποσό των 2.000 ευρώ ανά στρέμμα στα αρωματικά φυτά, μειωμένη κατά 50% στις περιπτώσεις των μη κατ’ επάγγελμα αγροτών.</w:t>
      </w:r>
    </w:p>
    <w:p>
      <w:pPr>
        <w:pStyle w:val="MainText"/>
        <w:spacing w:before="120" w:after="0"/>
        <w:rPr>
          <w:lang w:val="el" w:eastAsia="el"/>
        </w:rPr>
      </w:pPr>
      <w:r>
        <w:rPr>
          <w:b/>
          <w:bCs/>
          <w:lang w:val="el" w:eastAsia="el"/>
        </w:rPr>
        <w:t>2.</w:t>
      </w:r>
      <w:r>
        <w:rPr>
          <w:lang w:val="el" w:eastAsia="el"/>
        </w:rPr>
        <w:t xml:space="preserve"> Η τιμή ενίσχυσης για τους κατά κύριο επάγγελμα αγρότες και τα νομικά πρόσωπα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δέντρα:</w:t>
      </w:r>
    </w:p>
    <w:p>
      <w:pPr>
        <w:pStyle w:val="StructureList1"/>
        <w:spacing w:before="120" w:after="0"/>
        <w:rPr>
          <w:lang w:val="el" w:eastAsia="el"/>
        </w:rPr>
      </w:pPr>
      <w:r>
        <w:rPr>
          <w:lang w:val="el" w:eastAsia="el"/>
        </w:rPr>
        <w:t>αα)</w:t>
      </w:r>
      <w:r>
        <w:rPr>
          <w:lang w:val="en" w:eastAsia="en"/>
        </w:rPr>
        <w:tab/>
      </w:r>
      <w:r>
        <w:rPr>
          <w:lang w:val="el" w:eastAsia="el"/>
        </w:rPr>
        <w:t>σε ποσοστό 70% επί της τιμής εκτίμησης, ήτοι σε 100,80 ευρώ ανά ελαιόδεντρο και 67,2 ευρώ ανά δέντρο για τις λοιπές καλλιέργειες, για όσα δέντρα υπέστησαν ολική καταστροφή ήτοι για εργασίες εκριζώσεων - επαναφυτεύσεων,</w:t>
      </w:r>
    </w:p>
    <w:p>
      <w:pPr>
        <w:pStyle w:val="StructureList1"/>
        <w:spacing w:before="120" w:after="0"/>
        <w:rPr>
          <w:lang w:val="el" w:eastAsia="el"/>
        </w:rPr>
      </w:pPr>
      <w:r>
        <w:rPr>
          <w:lang w:val="el" w:eastAsia="el"/>
        </w:rPr>
        <w:t>αβ)</w:t>
      </w:r>
      <w:r>
        <w:rPr>
          <w:lang w:val="en" w:eastAsia="en"/>
        </w:rPr>
        <w:tab/>
      </w:r>
      <w:r>
        <w:rPr>
          <w:lang w:val="el" w:eastAsia="el"/>
        </w:rPr>
        <w:t>σε ποσοστό 50% επί της τιμής εκτίμησης, ήτοι σε 72 ευρώ ανά ελαιόδεντρο και σε 48 ευρώ ανά δέντρο για τις λοιπές καλλιέργειες, για όσα δέντρα υπέστησαν μεσαίας σοβαρότητας ζημιές, ήτοι για εργασίες κορμοτόμησης,</w:t>
      </w:r>
    </w:p>
    <w:p>
      <w:pPr>
        <w:pStyle w:val="StructureList1"/>
        <w:spacing w:before="120" w:after="0"/>
        <w:rPr>
          <w:lang w:val="el" w:eastAsia="el"/>
        </w:rPr>
      </w:pPr>
      <w:r>
        <w:rPr>
          <w:lang w:val="el" w:eastAsia="el"/>
        </w:rPr>
        <w:t>αγ)</w:t>
      </w:r>
      <w:r>
        <w:rPr>
          <w:lang w:val="en" w:eastAsia="en"/>
        </w:rPr>
        <w:tab/>
      </w:r>
      <w:r>
        <w:rPr>
          <w:lang w:val="el" w:eastAsia="el"/>
        </w:rPr>
        <w:t>σε ποσοστό 35% επί της τιμής εκτίμησης, ήτοι σε 50,4 ευρώ ανά ελαιόδεντρο και σε 33,6 ευρώ ανά δέντρο για τις λοιπές καλλιέργειες, για όσα δέντρα υπέστησαν μικρής σοβαρότητας ζημιές, ήτοι για εργασίες κοπής πρωτογενών κλάδων,</w:t>
      </w:r>
    </w:p>
    <w:p>
      <w:pPr>
        <w:pStyle w:val="StructureList1"/>
        <w:spacing w:before="120" w:after="0"/>
        <w:rPr>
          <w:lang w:val="el" w:eastAsia="el"/>
        </w:rPr>
      </w:pPr>
      <w:r>
        <w:rPr>
          <w:lang w:val="el" w:eastAsia="el"/>
        </w:rPr>
        <w:t>αδ)</w:t>
      </w:r>
      <w:r>
        <w:rPr>
          <w:lang w:val="en" w:eastAsia="en"/>
        </w:rPr>
        <w:tab/>
      </w:r>
      <w:r>
        <w:rPr>
          <w:lang w:val="el" w:eastAsia="el"/>
        </w:rPr>
        <w:t>σε ποσοστό 35% επί της τιμής εκτίμησης, ήτοι σε 50,4 ευρώ ανά ελαιόδεντρο και σε 33,6 ευρώ ανά δέντρο για τις λοιπές καλλιέργειες, για μη παραγωγικά, νεαρά δέντρα,</w:t>
      </w:r>
    </w:p>
    <w:p>
      <w:pPr>
        <w:pStyle w:val="StructureList1"/>
        <w:spacing w:before="120" w:after="0"/>
        <w:rPr>
          <w:lang w:val="el" w:eastAsia="el"/>
        </w:rPr>
      </w:pPr>
      <w:r>
        <w:rPr>
          <w:lang w:val="el" w:eastAsia="el"/>
        </w:rPr>
        <w:t>β)</w:t>
      </w:r>
      <w:r>
        <w:rPr>
          <w:lang w:val="en" w:eastAsia="en"/>
        </w:rPr>
        <w:tab/>
      </w:r>
      <w:r>
        <w:rPr>
          <w:lang w:val="el" w:eastAsia="el"/>
        </w:rPr>
        <w:t>για τα αμπελοειδή:</w:t>
      </w:r>
    </w:p>
    <w:p>
      <w:pPr>
        <w:pStyle w:val="StructureList1"/>
        <w:spacing w:before="120" w:after="0"/>
        <w:rPr>
          <w:lang w:val="el" w:eastAsia="el"/>
        </w:rPr>
      </w:pPr>
      <w:r>
        <w:rPr>
          <w:lang w:val="el" w:eastAsia="el"/>
        </w:rPr>
        <w:t>βα)</w:t>
      </w:r>
      <w:r>
        <w:rPr>
          <w:lang w:val="en" w:eastAsia="en"/>
        </w:rPr>
        <w:tab/>
      </w:r>
      <w:r>
        <w:rPr>
          <w:lang w:val="el" w:eastAsia="el"/>
        </w:rPr>
        <w:t>σε ποσοστό 70% επί της τιμής εκτίμησης, ήτοι 2.450 ευρώ ανά στρέμμα στα αμπελοειδή, για καλλιέργειες που έχουν υποστεί ολική καταστροφή ήτοι για εργασίες εκριζώσεων - επαναφυτεύσεων,</w:t>
      </w:r>
    </w:p>
    <w:p>
      <w:pPr>
        <w:pStyle w:val="StructureList1"/>
        <w:spacing w:before="120" w:after="0"/>
        <w:rPr>
          <w:lang w:val="el" w:eastAsia="el"/>
        </w:rPr>
      </w:pPr>
      <w:r>
        <w:rPr>
          <w:lang w:val="el" w:eastAsia="el"/>
        </w:rPr>
        <w:t>ββ)</w:t>
      </w:r>
      <w:r>
        <w:rPr>
          <w:lang w:val="en" w:eastAsia="en"/>
        </w:rPr>
        <w:tab/>
      </w:r>
      <w:r>
        <w:rPr>
          <w:lang w:val="el" w:eastAsia="el"/>
        </w:rPr>
        <w:t>σε ποσοστό 50% επί της τιμής εκτίμησης, ήτοι 1.750 ευρώ ανά στρέμμα στα αμπελοειδή, για καλλιέργειες που έχουν υποστεί μεσαίας σοβαρότητας ζημιές ήτοι για εργασίες κορμοτόμησης,</w:t>
      </w:r>
    </w:p>
    <w:p>
      <w:pPr>
        <w:pStyle w:val="StructureList1"/>
        <w:spacing w:before="120" w:after="0"/>
        <w:rPr>
          <w:lang w:val="el" w:eastAsia="el"/>
        </w:rPr>
      </w:pPr>
      <w:r>
        <w:rPr>
          <w:lang w:val="el" w:eastAsia="el"/>
        </w:rPr>
        <w:t>βγ)</w:t>
      </w:r>
      <w:r>
        <w:rPr>
          <w:lang w:val="en" w:eastAsia="en"/>
        </w:rPr>
        <w:tab/>
      </w:r>
      <w:r>
        <w:rPr>
          <w:lang w:val="el" w:eastAsia="el"/>
        </w:rPr>
        <w:t>σε ποσοστό 35% επί της τιμής εκτίμησης, ήτοι 1.225 ευρώ ανά στρέμμα σε νεαρές καλλιέργειες αμπελοειδών,</w:t>
      </w:r>
    </w:p>
    <w:p>
      <w:pPr>
        <w:pStyle w:val="StructureList1"/>
        <w:spacing w:before="120" w:after="0"/>
        <w:rPr>
          <w:lang w:val="el" w:eastAsia="el"/>
        </w:rPr>
      </w:pPr>
      <w:r>
        <w:rPr>
          <w:lang w:val="el" w:eastAsia="el"/>
        </w:rPr>
        <w:t>γ)</w:t>
      </w:r>
      <w:r>
        <w:rPr>
          <w:lang w:val="en" w:eastAsia="en"/>
        </w:rPr>
        <w:tab/>
      </w:r>
      <w:r>
        <w:rPr>
          <w:lang w:val="el" w:eastAsia="el"/>
        </w:rPr>
        <w:t>για τα πολυετή αρωματικά φυτά:</w:t>
      </w:r>
    </w:p>
    <w:p>
      <w:pPr>
        <w:pStyle w:val="StructureList1"/>
        <w:spacing w:before="120" w:after="0"/>
        <w:rPr>
          <w:lang w:val="el" w:eastAsia="el"/>
        </w:rPr>
      </w:pPr>
      <w:r>
        <w:rPr>
          <w:lang w:val="el" w:eastAsia="el"/>
        </w:rPr>
        <w:t>γα)</w:t>
      </w:r>
      <w:r>
        <w:rPr>
          <w:lang w:val="en" w:eastAsia="en"/>
        </w:rPr>
        <w:tab/>
      </w:r>
      <w:r>
        <w:rPr>
          <w:lang w:val="el" w:eastAsia="el"/>
        </w:rPr>
        <w:t>σε ποσοστό 70% επί της τιμής εκτίμησης, ήτοι 1.400 ευρώ ανά στρέμμα για καλλιέργειες που έχουν υποστεί ολική καταστροφή ήτοι για εργασίες εκριζώσεων - επαναφυτεύσεων.</w:t>
      </w:r>
    </w:p>
    <w:p>
      <w:pPr>
        <w:pStyle w:val="MainText"/>
        <w:spacing w:before="120" w:after="0"/>
        <w:rPr>
          <w:lang w:val="el" w:eastAsia="el"/>
        </w:rPr>
      </w:pPr>
      <w:r>
        <w:rPr>
          <w:b/>
          <w:bCs/>
          <w:lang w:val="el" w:eastAsia="el"/>
        </w:rPr>
        <w:t>3.</w:t>
      </w:r>
      <w:r>
        <w:rPr>
          <w:lang w:val="el" w:eastAsia="el"/>
        </w:rPr>
        <w:t xml:space="preserve"> Η τιμή ενίσχυσης για τους κατόχους αγροτικών εκμεταλλεύσεων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δέντρα:</w:t>
      </w:r>
    </w:p>
    <w:p>
      <w:pPr>
        <w:pStyle w:val="StructureList1"/>
        <w:spacing w:before="120" w:after="0"/>
        <w:rPr>
          <w:lang w:val="el" w:eastAsia="el"/>
        </w:rPr>
      </w:pPr>
      <w:r>
        <w:rPr>
          <w:lang w:val="el" w:eastAsia="el"/>
        </w:rPr>
        <w:t>αα)</w:t>
      </w:r>
      <w:r>
        <w:rPr>
          <w:lang w:val="en" w:eastAsia="en"/>
        </w:rPr>
        <w:tab/>
      </w:r>
      <w:r>
        <w:rPr>
          <w:lang w:val="el" w:eastAsia="el"/>
        </w:rPr>
        <w:t>σε ποσοστό 35% επί της τιμής εκτίμησης, ήτοι σε 50,4 ευρώ ανά ελαιόδεντρο και σε 33,6 ευρώ ανά δέντρο για τις λοιπές καλλιέργειες, για όσα δέντρα υπέστησαν ολική καταστροφή ήτοι για εργασίες εκριζώσεων - επαναφυτεύσεων,</w:t>
      </w:r>
    </w:p>
    <w:p>
      <w:pPr>
        <w:pStyle w:val="StructureList1"/>
        <w:spacing w:before="120" w:after="0"/>
        <w:rPr>
          <w:lang w:val="el" w:eastAsia="el"/>
        </w:rPr>
      </w:pPr>
      <w:r>
        <w:rPr>
          <w:lang w:val="el" w:eastAsia="el"/>
        </w:rPr>
        <w:t>αβ)</w:t>
      </w:r>
      <w:r>
        <w:rPr>
          <w:lang w:val="en" w:eastAsia="en"/>
        </w:rPr>
        <w:tab/>
      </w:r>
      <w:r>
        <w:rPr>
          <w:lang w:val="el" w:eastAsia="el"/>
        </w:rPr>
        <w:t>σε ποσοστό 25% επί της τιμής εκτίμησης, ήτοι σε 36 ευρώ ανά ελαιόδεντρο και σε 24 ευρώ ανά δέντρο για τις λοιπές καλλιέργειες, για όσα δέντρα υπέστησαν μεσαίας σοβαρότητας ζημιές, ήτοι για εργασίες κορμοτόμησης,</w:t>
      </w:r>
    </w:p>
    <w:p>
      <w:pPr>
        <w:pStyle w:val="StructureList1"/>
        <w:spacing w:before="120" w:after="0"/>
        <w:rPr>
          <w:lang w:val="el" w:eastAsia="el"/>
        </w:rPr>
      </w:pPr>
      <w:r>
        <w:rPr>
          <w:lang w:val="el" w:eastAsia="el"/>
        </w:rPr>
        <w:t>αγ)</w:t>
      </w:r>
      <w:r>
        <w:rPr>
          <w:lang w:val="en" w:eastAsia="en"/>
        </w:rPr>
        <w:tab/>
      </w:r>
      <w:r>
        <w:rPr>
          <w:lang w:val="el" w:eastAsia="el"/>
        </w:rPr>
        <w:t>σε ποσοστό 17,5% επί της τιμής εκτίμησης, ήτοι σε 25,2 ευρώ ανά ελαιόδεντρο και σε 16,8 ευρώ ανά δέντρο για τις λοιπές καλλιέργειες, για όσα δέντρα υπέστησαν μικρής σοβαρότητας ζημιές, ήτοι για εργασίες κοπής πρωτογενών κλάδων,</w:t>
      </w:r>
    </w:p>
    <w:p>
      <w:pPr>
        <w:pStyle w:val="StructureList1"/>
        <w:spacing w:before="120" w:after="0"/>
        <w:rPr>
          <w:lang w:val="el" w:eastAsia="el"/>
        </w:rPr>
      </w:pPr>
      <w:r>
        <w:rPr>
          <w:lang w:val="el" w:eastAsia="el"/>
        </w:rPr>
        <w:t>αδ)</w:t>
      </w:r>
      <w:r>
        <w:rPr>
          <w:lang w:val="en" w:eastAsia="en"/>
        </w:rPr>
        <w:tab/>
      </w:r>
      <w:r>
        <w:rPr>
          <w:lang w:val="el" w:eastAsia="el"/>
        </w:rPr>
        <w:t>σε ποσοστό 17,5% επί της τιμής εκτίμησης, ήτοι σε 25,2 ευρώ ανά ελαιόδεντρο και σε 16,8 ευρώ ανά δέντρο για τις λοιπές καλλιέργειες, για μη παραγωγικά δέντρα,</w:t>
      </w:r>
    </w:p>
    <w:p>
      <w:pPr>
        <w:pStyle w:val="StructureList1"/>
        <w:spacing w:before="120" w:after="0"/>
        <w:rPr>
          <w:lang w:val="el" w:eastAsia="el"/>
        </w:rPr>
      </w:pPr>
      <w:r>
        <w:rPr>
          <w:lang w:val="el" w:eastAsia="el"/>
        </w:rPr>
        <w:t>β)</w:t>
      </w:r>
      <w:r>
        <w:rPr>
          <w:lang w:val="en" w:eastAsia="en"/>
        </w:rPr>
        <w:tab/>
      </w:r>
      <w:r>
        <w:rPr>
          <w:lang w:val="el" w:eastAsia="el"/>
        </w:rPr>
        <w:t>για τα αμπελοειδή:</w:t>
      </w:r>
    </w:p>
    <w:p>
      <w:pPr>
        <w:pStyle w:val="StructureList1"/>
        <w:spacing w:before="120" w:after="0"/>
        <w:rPr>
          <w:lang w:val="el" w:eastAsia="el"/>
        </w:rPr>
      </w:pPr>
      <w:r>
        <w:rPr>
          <w:lang w:val="el" w:eastAsia="el"/>
        </w:rPr>
        <w:t>βα)</w:t>
      </w:r>
      <w:r>
        <w:rPr>
          <w:lang w:val="en" w:eastAsia="en"/>
        </w:rPr>
        <w:tab/>
      </w:r>
      <w:r>
        <w:rPr>
          <w:lang w:val="el" w:eastAsia="el"/>
        </w:rPr>
        <w:t>σε ποσοστό 35% επί της τιμής εκτίμησης, ήτοι 1.225 ευρώ ανά στρέμμα στα αμπελοειδή, για καλλιέργειες που έχουν υποστεί ολική καταστροφή ήτοι για εργασίες εκριζώσεων - επαναφυτεύσεων,</w:t>
      </w:r>
    </w:p>
    <w:p>
      <w:pPr>
        <w:pStyle w:val="StructureList1"/>
        <w:spacing w:before="120" w:after="0"/>
        <w:rPr>
          <w:lang w:val="el" w:eastAsia="el"/>
        </w:rPr>
      </w:pPr>
      <w:r>
        <w:rPr>
          <w:lang w:val="el" w:eastAsia="el"/>
        </w:rPr>
        <w:t>ββ)</w:t>
      </w:r>
      <w:r>
        <w:rPr>
          <w:lang w:val="en" w:eastAsia="en"/>
        </w:rPr>
        <w:tab/>
      </w:r>
      <w:r>
        <w:rPr>
          <w:lang w:val="el" w:eastAsia="el"/>
        </w:rPr>
        <w:t>σε ποσοστό 25% επί της τιμής εκτίμησης, ήτοι 875 ευρώ ανά στρέμμα στα αμπελοειδή, για καλλιέργειες που έχουν υποστεί μεσαίας σοβαρότητας ζημιές ήτοι για εργασίες κορμοτόμησης,</w:t>
      </w:r>
    </w:p>
    <w:p>
      <w:pPr>
        <w:pStyle w:val="StructureList1"/>
        <w:spacing w:before="120" w:after="0"/>
        <w:rPr>
          <w:lang w:val="el" w:eastAsia="el"/>
        </w:rPr>
      </w:pPr>
      <w:r>
        <w:rPr>
          <w:lang w:val="el" w:eastAsia="el"/>
        </w:rPr>
        <w:t>βγ)</w:t>
      </w:r>
      <w:r>
        <w:rPr>
          <w:lang w:val="en" w:eastAsia="en"/>
        </w:rPr>
        <w:tab/>
      </w:r>
      <w:r>
        <w:rPr>
          <w:lang w:val="el" w:eastAsia="el"/>
        </w:rPr>
        <w:t>σε ποσοστό 17,5% επί της τιμής εκτίμησης, ήτοι 612,50 ευρώ ανά στρέμμα σε νεαρές καλλιέργειες αμπελοειδών,</w:t>
      </w:r>
    </w:p>
    <w:p>
      <w:pPr>
        <w:pStyle w:val="StructureList1"/>
        <w:spacing w:before="120" w:after="0"/>
        <w:rPr>
          <w:lang w:val="el" w:eastAsia="el"/>
        </w:rPr>
      </w:pPr>
      <w:r>
        <w:rPr>
          <w:lang w:val="el" w:eastAsia="el"/>
        </w:rPr>
        <w:t>γ)</w:t>
      </w:r>
      <w:r>
        <w:rPr>
          <w:lang w:val="en" w:eastAsia="en"/>
        </w:rPr>
        <w:tab/>
      </w:r>
      <w:r>
        <w:rPr>
          <w:lang w:val="el" w:eastAsia="el"/>
        </w:rPr>
        <w:t>για τα πολυετή αρωματικά φυτά:</w:t>
      </w:r>
    </w:p>
    <w:p>
      <w:pPr>
        <w:pStyle w:val="StructureList1"/>
        <w:spacing w:before="120" w:after="0"/>
        <w:rPr>
          <w:lang w:val="el" w:eastAsia="el"/>
        </w:rPr>
      </w:pPr>
      <w:r>
        <w:rPr>
          <w:lang w:val="el" w:eastAsia="el"/>
        </w:rPr>
        <w:t>γα)</w:t>
      </w:r>
      <w:r>
        <w:rPr>
          <w:lang w:val="en" w:eastAsia="en"/>
        </w:rPr>
        <w:tab/>
      </w:r>
      <w:r>
        <w:rPr>
          <w:lang w:val="el" w:eastAsia="el"/>
        </w:rPr>
        <w:t>σε ποσοστό 35% επί της τιμής εκτίμησης, ήτοι 700 ευρώ ανά στρέμμα για καλλιέργειες που έχουν υποστεί ολική καταστροφή ήτοι για εργασίες εκριζώσεων - επαναφυτεύσεων.</w:t>
      </w:r>
    </w:p>
    <w:p>
      <w:pPr>
        <w:pStyle w:val="MainText"/>
        <w:spacing w:before="120" w:after="0"/>
        <w:rPr>
          <w:lang w:val="el" w:eastAsia="el"/>
        </w:rPr>
      </w:pPr>
      <w:r>
        <w:rPr>
          <w:b/>
          <w:bCs/>
          <w:lang w:val="el" w:eastAsia="el"/>
        </w:rPr>
        <w:t>4.</w:t>
      </w:r>
      <w:r>
        <w:rPr>
          <w:lang w:val="el" w:eastAsia="el"/>
        </w:rPr>
        <w:t xml:space="preserve"> Η επιχορήγηση συνίσταται σε χρηματική ενίσχυση του Δημοσίου και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Επιχορήγηση = τιμή ενίσχυσης ανά δέντρο ανά σοβαρότητα ζημιάς επί (*) αριθμό δέντρων που έχουν υποστεί ζημιές, για τα δέντρα και</w:t>
      </w:r>
    </w:p>
    <w:p>
      <w:pPr>
        <w:pStyle w:val="StructureList1"/>
        <w:spacing w:before="120" w:after="0"/>
        <w:rPr>
          <w:lang w:val="el" w:eastAsia="el"/>
        </w:rPr>
      </w:pPr>
      <w:r>
        <w:rPr>
          <w:lang w:val="el" w:eastAsia="el"/>
        </w:rPr>
        <w:t>β)</w:t>
      </w:r>
      <w:r>
        <w:rPr>
          <w:lang w:val="en" w:eastAsia="en"/>
        </w:rPr>
        <w:tab/>
      </w:r>
      <w:r>
        <w:rPr>
          <w:lang w:val="el" w:eastAsia="el"/>
        </w:rPr>
        <w:t>Επιχορήγηση = τιμή ενίσχυσης ανά στρέμμα ανά σοβαρότητα ζημιάς επί (*) αριθμό στρεμμάτων καλλιέργειας που έχουν υποστεί ζημιές, για τα αμπελοειδή και τα αρωματικά φυτά,</w:t>
      </w:r>
    </w:p>
    <w:p>
      <w:pPr>
        <w:spacing w:before="240" w:after="240"/>
        <w:rPr>
          <w:lang w:val="el" w:eastAsia="el"/>
        </w:rPr>
      </w:pPr>
      <w:r>
        <w:rPr>
          <w:lang w:val="el" w:eastAsia="el"/>
        </w:rPr>
        <w:t>όπου:</w:t>
      </w:r>
    </w:p>
    <w:p>
      <w:pPr>
        <w:spacing w:before="240" w:after="240"/>
        <w:rPr>
          <w:lang w:val="el" w:eastAsia="el"/>
        </w:rPr>
      </w:pPr>
      <w:r>
        <w:rPr>
          <w:lang w:val="el" w:eastAsia="el"/>
        </w:rPr>
        <w:t>η τιμή ενίσχυσης όπως καθορίζεται ανά σοβαρότητα ζημιάς και ανά είδος καλλιέργειας, σύμφωνα με τις παρ. 2 και 3, κατά περίπτωση,</w:t>
      </w:r>
    </w:p>
    <w:p>
      <w:pPr>
        <w:spacing w:before="240" w:after="240"/>
        <w:rPr>
          <w:lang w:val="el" w:eastAsia="el"/>
        </w:rPr>
      </w:pPr>
      <w:r>
        <w:rPr>
          <w:lang w:val="el" w:eastAsia="el"/>
        </w:rPr>
        <w:t>τα στοιχεία για τα δέντρα, τα αμπελοειδή και τα αρωματικά που έχουν υποστεί ζημιές, όπως προκύπτουν από τα πορίσματα του ΕΛΓΑ.</w:t>
      </w:r>
    </w:p>
    <w:p>
      <w:pPr>
        <w:spacing w:before="240" w:after="240"/>
        <w:rPr>
          <w:lang w:val="el" w:eastAsia="el"/>
        </w:rPr>
      </w:pPr>
      <w:r>
        <w:rPr>
          <w:lang w:val="el" w:eastAsia="el"/>
        </w:rPr>
        <w:t>Πριν την καταβολή του ποσού της επιχορήγησης αφαιρούνται τα ποσά που έχουν χορηγηθεί ως προκαταβολές ή και ως πρώτη αρωγή σύμφωνα με την παρ. 5.</w:t>
      </w:r>
    </w:p>
    <w:p>
      <w:pPr>
        <w:pStyle w:val="MainText"/>
        <w:spacing w:before="120" w:after="0"/>
        <w:rPr>
          <w:lang w:val="el" w:eastAsia="el"/>
        </w:rPr>
      </w:pPr>
      <w:r>
        <w:rPr>
          <w:b/>
          <w:bCs/>
          <w:lang w:val="el" w:eastAsia="el"/>
        </w:rPr>
        <w:t>5.</w:t>
      </w:r>
      <w:r>
        <w:rPr>
          <w:lang w:val="el" w:eastAsia="el"/>
        </w:rPr>
        <w:t xml:space="preserve"> Για τον υπολογισμό του ποσού της καταβαλλόμενης επιχορήγησης, ανά δικαιούχο, σύμφωνα με την παρ. 4, αφαιρείται:</w:t>
      </w:r>
    </w:p>
    <w:p>
      <w:pPr>
        <w:pStyle w:val="StructureList1"/>
        <w:spacing w:before="120" w:after="0"/>
        <w:rPr>
          <w:lang w:val="el" w:eastAsia="el"/>
        </w:rPr>
      </w:pPr>
      <w:r>
        <w:rPr>
          <w:lang w:val="el" w:eastAsia="el"/>
        </w:rPr>
        <w:t>α)</w:t>
      </w:r>
      <w:r>
        <w:rPr>
          <w:lang w:val="en" w:eastAsia="en"/>
        </w:rPr>
        <w:tab/>
      </w:r>
      <w:r>
        <w:rPr>
          <w:lang w:val="el" w:eastAsia="el"/>
        </w:rPr>
        <w:t>το ποσό της προκαταβολής που έχει χορηγηθεί δυνάμει των υπό στοιχεία 67737ΕΞ2023/02.05.2023, 67730ΕΞ2023/02.05.2023, 187216ΕΞ2022/20.12.2022, 187244ΕΞ2022/20.12.2022, 54381ΕΞ2022/19.04.2022, κοινών αποφάσεων των Υπουργών Οικονομικών και Αγροτικής Ανάπτυξης και Τροφίμων και των υπό στοιχεία 32863/16.11.2023 και 32862/16.11.2023 κοινών αποφάσεων των Υπουργών Εθνικής Οικονομίας και Οικονομικών, Αγροτικής Ανάπτυξης και Τροφίμων και Κλιματικής Κρίσης και Πολιτικής Προστασίας, σύμφωνα με τα στοιχεία του Οργανισμού Ελληνικών Γεωργικών Ασφαλίσεων και</w:t>
      </w:r>
    </w:p>
    <w:p>
      <w:pPr>
        <w:pStyle w:val="StructureList1"/>
        <w:spacing w:before="120" w:after="0"/>
        <w:rPr>
          <w:lang w:val="el" w:eastAsia="el"/>
        </w:rPr>
      </w:pPr>
      <w:r>
        <w:rPr>
          <w:lang w:val="el" w:eastAsia="el"/>
        </w:rPr>
        <w:t>β)</w:t>
      </w:r>
      <w:r>
        <w:rPr>
          <w:lang w:val="en" w:eastAsia="en"/>
        </w:rPr>
        <w:tab/>
      </w:r>
      <w:r>
        <w:rPr>
          <w:lang w:val="el" w:eastAsia="el"/>
        </w:rPr>
        <w:t>το ποσό της πρώτης αρωγής που έχει χορηγηθεί δυνάμει της υπό στοιχεία ΓΔΟΥ841/18.08.2021 κοινής απόφασης των Υπουργών Οικονομικών, Ανάπτυξης και Επενδύσεων, Αγροτικής Ανάπτυξης και Τροφίμων, και Επικρατείας, εφόσον δεν έχει ήδη αφαιρεθεί κατά την επιχορήγηση του άρθρου 7 του ν. 4797/2021, σύμφωνα με τα στοιχεία της Ανεξάρτητης Αρχής Δημοσίων Εσόδων και της Διεύθυνσης Κρατικής Αρωγής του Υπουργείου Κλιματικής Κρίσης και Πολιτικής Προστασίας.</w:t>
      </w:r>
    </w:p>
    <w:p>
      <w:pPr>
        <w:spacing w:before="240" w:after="240"/>
        <w:rPr>
          <w:lang w:val="el" w:eastAsia="el"/>
        </w:rPr>
      </w:pPr>
      <w:r>
        <w:rPr>
          <w:lang w:val="el" w:eastAsia="el"/>
        </w:rPr>
        <w:t>Για τον σκοπό αυτόν το Υπουργείο Κλιματικής Κρίσης και Πολιτικής Προστασίας αποστέλλει στον ΕΛΓΑ τα στοιχεία πρώτης αρωγής όπως προκύπτουν από την Ανεξάρτητη Αρχή Δημοσίων Εσόδων (ΑΑΔΕ), καθώς και την τυχόν αφαίρεση αυτών από την επιχορήγηση του άρθρου 7 του ν. 4797/2021.</w:t>
      </w:r>
    </w:p>
    <w:p>
      <w:pPr>
        <w:pStyle w:val="MainText"/>
        <w:spacing w:before="120" w:after="0"/>
        <w:rPr>
          <w:lang w:val="el" w:eastAsia="el"/>
        </w:rPr>
      </w:pPr>
      <w:r>
        <w:rPr>
          <w:b/>
          <w:bCs/>
          <w:lang w:val="el" w:eastAsia="el"/>
        </w:rPr>
        <w:t>6.</w:t>
      </w:r>
      <w:r>
        <w:rPr>
          <w:lang w:val="el" w:eastAsia="el"/>
        </w:rPr>
        <w:t xml:space="preserve"> Ο ΕΛΓΑ προβαίνει στον έλεγχο των στοιχείων των δικαιούχων και των προϋποθέσεων της παρούσας και η επιχορήγηση καταβάλλεται με βάση τις συγκεντρωτικές καταστάσεις επιχορήγησης πληγέντων παραγωγών που αποστέλλονται από τον ΕΛΓΑ στο Υπουργείο Κλιματικής Κρίσης και Πολιτικής Προστασίας, μετά την αφαίρεση της προκαταβολής και της πρώτης αρωγής σύμφωνα με την παρ. 5, για την έκδοση απόφασης προσδιορισμού της επιχορήγησης του ΕΛΓΑ και καταβολής της ενίσχυσης σύμφωνα με το άρθρο 6. Στις συγκεντρωτικές καταστάσεις περιλαμβάνονται κατ’ ελάχιστο οι δικαιούχοι, ο αριθμός των δέντρων ή των στρεμμάτων, κατά περίπτωση, που έχουν υποστεί ζημιές, όπως προκύπτουν από τα πορίσματα του ΕΛΓΑ, ανά κατηγορία σοβαρότητας ζημιάς, η επιχορήγηση, η αφαιρούμενη προκαταβολή και πρώτη αρωγή και το τελικό ποσό επιχορήγησης.</w:t>
      </w:r>
    </w:p>
    <w:p>
      <w:pPr>
        <w:pStyle w:val="MainText"/>
        <w:spacing w:before="120" w:after="0"/>
        <w:rPr>
          <w:lang w:val="el" w:eastAsia="el"/>
        </w:rPr>
      </w:pPr>
      <w:r>
        <w:rPr>
          <w:b/>
          <w:bCs/>
          <w:lang w:val="el" w:eastAsia="el"/>
        </w:rPr>
        <w:t>7.</w:t>
      </w:r>
      <w:r>
        <w:rPr>
          <w:lang w:val="el" w:eastAsia="el"/>
        </w:rPr>
        <w:t xml:space="preserve"> Το τελικό δικαιούμενο ποσό υπολογίζεται μετά τον έλεγχο της αποκατάστασης, ως εξής:</w:t>
      </w:r>
    </w:p>
    <w:p>
      <w:pPr>
        <w:pStyle w:val="StructureList1"/>
        <w:spacing w:before="120" w:after="0"/>
        <w:rPr>
          <w:lang w:val="el" w:eastAsia="el"/>
        </w:rPr>
      </w:pPr>
      <w:r>
        <w:rPr>
          <w:lang w:val="el" w:eastAsia="el"/>
        </w:rPr>
        <w:t>α)</w:t>
      </w:r>
      <w:r>
        <w:rPr>
          <w:lang w:val="en" w:eastAsia="en"/>
        </w:rPr>
        <w:tab/>
      </w:r>
      <w:r>
        <w:rPr>
          <w:lang w:val="el" w:eastAsia="el"/>
        </w:rPr>
        <w:t>Τελικό δικαιούμενο ποσό = τιμή ενίσχυσης ανά δέντρο ανά σοβαρότητας ζημιάς επί (*) αριθμός δέντρων που έχουν υποστεί ζημιές και έχουν αποκατασταθεί, για τα δέντρα και</w:t>
      </w:r>
    </w:p>
    <w:p>
      <w:pPr>
        <w:pStyle w:val="StructureList1"/>
        <w:spacing w:before="120" w:after="0"/>
        <w:rPr>
          <w:lang w:val="el" w:eastAsia="el"/>
        </w:rPr>
      </w:pPr>
      <w:r>
        <w:rPr>
          <w:lang w:val="el" w:eastAsia="el"/>
        </w:rPr>
        <w:t>β)</w:t>
      </w:r>
      <w:r>
        <w:rPr>
          <w:lang w:val="en" w:eastAsia="en"/>
        </w:rPr>
        <w:tab/>
      </w:r>
      <w:r>
        <w:rPr>
          <w:lang w:val="el" w:eastAsia="el"/>
        </w:rPr>
        <w:t>Τελικό δικαιούμενο ποσό = τιμή ενίσχυσης ανά στρέμμα ανά σοβαρότητας ζημιάς επί (*) αριθμός στρεμμάτων καλλιέργειας που έχουν υποστεί ζημιές και έχουν αποκατασταθεί, για τα αμπελοειδή και τα αρωματικά φυτά,</w:t>
      </w:r>
    </w:p>
    <w:p>
      <w:pPr>
        <w:spacing w:before="240" w:after="240"/>
        <w:rPr>
          <w:lang w:val="el" w:eastAsia="el"/>
        </w:rPr>
      </w:pPr>
      <w:r>
        <w:rPr>
          <w:lang w:val="el" w:eastAsia="el"/>
        </w:rPr>
        <w:t>όπου:</w:t>
      </w:r>
    </w:p>
    <w:p>
      <w:pPr>
        <w:spacing w:before="240" w:after="240"/>
        <w:rPr>
          <w:lang w:val="el" w:eastAsia="el"/>
        </w:rPr>
      </w:pPr>
      <w:r>
        <w:rPr>
          <w:lang w:val="el" w:eastAsia="el"/>
        </w:rPr>
        <w:t>η τιμή ενίσχυσης όπως καθορίζεται ανά σοβαρότητα ζημιάς και ανά είδος καλλιέργειας, σύμφωνα με τις παρ. 2 και 3, κατά περίπτωση,</w:t>
      </w:r>
    </w:p>
    <w:p>
      <w:pPr>
        <w:spacing w:before="240" w:after="240"/>
        <w:rPr>
          <w:lang w:val="el" w:eastAsia="el"/>
        </w:rPr>
      </w:pPr>
      <w:r>
        <w:rPr>
          <w:lang w:val="el" w:eastAsia="el"/>
        </w:rPr>
        <w:t>τα στοιχεία για τα δέντρα, τα αμπελοειδή και τα αρωματικά που έχουν υποστεί ζημιές και έχουν αποκατασταθεί, όπως προκύπτουν από τα πρακτικά βεβαίωσης αποκατάστασης του ΕΛΓΑ.</w:t>
      </w:r>
    </w:p>
    <w:p>
      <w:pPr>
        <w:spacing w:before="240" w:after="240"/>
        <w:rPr>
          <w:lang w:val="el" w:eastAsia="el"/>
        </w:rPr>
      </w:pPr>
      <w:r>
        <w:rPr>
          <w:lang w:val="el" w:eastAsia="el"/>
        </w:rPr>
        <w:t>Από το συνολικό ποσό του τελικού δικαιούμενου ποσού αφαιρούνται τα ποσά που έχουν χορηγηθεί ως προκαταβολές ή και ως πρώτη αρωγή σύμφωνα με την παρ. 5.</w:t>
      </w:r>
    </w:p>
    <w:p>
      <w:pPr>
        <w:pStyle w:val="MainText"/>
        <w:spacing w:before="120" w:after="0"/>
        <w:rPr>
          <w:lang w:val="el" w:eastAsia="el"/>
        </w:rPr>
      </w:pPr>
      <w:r>
        <w:rPr>
          <w:b/>
          <w:bCs/>
          <w:lang w:val="el" w:eastAsia="el"/>
        </w:rPr>
        <w:t>8.</w:t>
      </w:r>
      <w:r>
        <w:rPr>
          <w:lang w:val="el" w:eastAsia="el"/>
        </w:rPr>
        <w:t xml:space="preserve"> Ο ΕΛΓΑ προβαίνει στον έλεγχο των στοιχείων των δικαιούχων, των προϋποθέσεων της παρούσας, της αποκατάστασης, και στον υπολογισμό του τελικού δικαιούμενου ποσού, μετά την αφαίρεση της προκαταβολής και της πρώτης αρωγής σύμφωνα με την παρ. 5, και αποστέλλει προς ενημέρωση συγκεντρωτικές καταστάσεις με τα τελικά δικαιούμενα ποσά πληγέντων παραγωγών στο Υπουργείο Κλιματικής Κρίσης και Πολιτικής Προστασίας και στο Υπουργείο Αγροτικής Ανάπτυξης και Τροφίμων. Στις συγκεντρωτικές καταστάσεις περιλαμβάνονται κατ’ ελάχιστο οι δικαιούχοι, ο αριθμός των δέντρων ή των στρεμμάτων, κατά περίπτωση, που έχουν υποστεί ζημιές και έχουν αποκατασταθεί, όπως προκύπτουν από τα πρακτικά ελέγχου αποκατάστασης του ΕΛΓΑ, ανά κατηγορία σοβαρότητας ζημιάς, η αφαιρούμενη προκαταβολή και πρώτη αρωγή, το τελικό δικαιούμενο ποσό μετά την αφαίρεση της προκαταβολής και της πρώτης αρωγής, η επιχορήγηση που έχει καταβληθεί και το ποσό που προκύπτει ως αχρεωστήτως καταβληθέν ποσό.</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Εκκαθάριση και επιστροφή</w:t>
      </w:r>
    </w:p>
    <w:p>
      <w:pPr>
        <w:spacing w:before="240" w:after="240"/>
        <w:rPr>
          <w:lang w:val="el" w:eastAsia="el"/>
        </w:rPr>
      </w:pPr>
      <w:r>
        <w:rPr>
          <w:lang w:val="el" w:eastAsia="el"/>
        </w:rPr>
        <w:t>αχρεωστήτως καταβληθέντων ποσών</w:t>
      </w:r>
    </w:p>
    <w:p>
      <w:pPr>
        <w:pStyle w:val="MainText"/>
        <w:spacing w:before="120" w:after="0"/>
        <w:rPr>
          <w:lang w:val="el" w:eastAsia="el"/>
        </w:rPr>
      </w:pPr>
      <w:r>
        <w:rPr>
          <w:b/>
          <w:bCs/>
          <w:lang w:val="el" w:eastAsia="el"/>
        </w:rPr>
        <w:t>1.</w:t>
      </w:r>
      <w:r>
        <w:rPr>
          <w:lang w:val="el" w:eastAsia="el"/>
        </w:rPr>
        <w:t xml:space="preserve"> Σε περίπτωση που το ποσό της συνολικής επιχορήγησης που προκύπτει σύμφωνα με τις παρ. 4 και 5 του άρθρου 3 είναι μικρότερο από το ποσό της προκαταβολής ή της πρώτης αρωγής ή του αθροίσματος της προκαταβολής και της πρώτης αρωγής, κατά περίπτωση, που έχουν ήδη χορηγηθεί, η διαφορά αναζητείται ως αχρεωστήτως καταβληθέν ποσό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pStyle w:val="MainText"/>
        <w:spacing w:before="120" w:after="0"/>
        <w:rPr>
          <w:lang w:val="el" w:eastAsia="el"/>
        </w:rPr>
      </w:pPr>
      <w:r>
        <w:rPr>
          <w:b/>
          <w:bCs/>
          <w:lang w:val="el" w:eastAsia="el"/>
        </w:rPr>
        <w:t>2.</w:t>
      </w:r>
      <w:r>
        <w:rPr>
          <w:lang w:val="el" w:eastAsia="el"/>
        </w:rPr>
        <w:t xml:space="preserve"> Σε περίπτωση που διαπιστωθεί ότι δεν πληρούνται οι προϋποθέσεις της παρούσας ή ότι κάποιος δεν είναι δικαιούχος, το ποσό της προκαταβολής ή το ποσό της επιχορήγησης που τυχόν έχει χορηγηθεί, αναζητείται ως αχρεωστήτως καταβληθέν ποσό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pStyle w:val="MainText"/>
        <w:spacing w:before="120" w:after="0"/>
        <w:rPr>
          <w:lang w:val="el" w:eastAsia="el"/>
        </w:rPr>
      </w:pPr>
      <w:r>
        <w:rPr>
          <w:b/>
          <w:bCs/>
          <w:lang w:val="el" w:eastAsia="el"/>
        </w:rPr>
        <w:t>3.</w:t>
      </w:r>
      <w:r>
        <w:rPr>
          <w:lang w:val="el" w:eastAsia="el"/>
        </w:rPr>
        <w:t xml:space="preserve"> Εφόσον μετά τον έλεγχο αποκατάστασης και τον υπολογισμό του τελικού δικαιούμενου ποσού επιχορήγησης προκύπτει ότι καταβλήθηκε ποσό προκαταβολής ή επιχορήγησης που υπερβαίνει το τελικό δικαιούμενο ποσό επιχορήγησης, τότε το υπερβάλλον ποσό της ενίσχυσης αναζητείται ως αχρεωστήτως καταβληθέν ποσό,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Τήρηση και δημοσίευση στοιχείων</w:t>
      </w:r>
    </w:p>
    <w:p>
      <w:pPr>
        <w:pStyle w:val="MainText"/>
        <w:spacing w:before="120" w:after="0"/>
        <w:rPr>
          <w:lang w:val="el" w:eastAsia="el"/>
        </w:rPr>
      </w:pPr>
      <w:r>
        <w:rPr>
          <w:b/>
          <w:bCs/>
          <w:lang w:val="el" w:eastAsia="el"/>
        </w:rPr>
        <w:t>1.</w:t>
      </w:r>
      <w:r>
        <w:rPr>
          <w:lang w:val="el" w:eastAsia="el"/>
        </w:rPr>
        <w:t xml:space="preserve"> Κάθε στοιχείο, που αφορά στην ενίσχυση της παρούσας, τηρείται από τον ΕΛΓΑ για δέκα (10) έτη από την ημερομηνία καταβολής της επιχορήγησης.</w:t>
      </w:r>
    </w:p>
    <w:p>
      <w:pPr>
        <w:pStyle w:val="MainText"/>
        <w:spacing w:before="120" w:after="0"/>
        <w:rPr>
          <w:lang w:val="el" w:eastAsia="el"/>
        </w:rPr>
      </w:pPr>
      <w:r>
        <w:rPr>
          <w:b/>
          <w:bCs/>
          <w:lang w:val="el" w:eastAsia="el"/>
        </w:rPr>
        <w:t>2.</w:t>
      </w:r>
      <w:r>
        <w:rPr>
          <w:lang w:val="el" w:eastAsia="el"/>
        </w:rPr>
        <w:t xml:space="preserve"> Όταν η δικαιούχος επιχείρηση λάβει επιχορήγηση άνω του ορίου που τίθεται στο άρθρο 9 του Κανονισμού (ΕΕ) 2022/2472, το Τμήμα Κρατικών Ενισχύσεων της Γενικής Διεύθυνσης Οικονομικών Υπηρεσιών του Υπουργείου Εθνικής Οικονομίας και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(Transparency Award Module -TAM </w:t>
      </w:r>
      <w:hyperlink r:id="rId4" w:history="1">
        <w:r>
          <w:rPr>
            <w:rStyle w:val="Hyperlink"/>
            <w:color w:val="0000EE"/>
            <w:u w:color="0000EE"/>
            <w:lang w:val="el" w:eastAsia="el"/>
          </w:rPr>
          <w:t>https://webgate</w:t>
        </w:r>
      </w:hyperlink>
    </w:p>
    <w:p>
      <w:pPr>
        <w:spacing w:before="240" w:after="240"/>
        <w:rPr>
          <w:lang w:val="el" w:eastAsia="el"/>
        </w:rPr>
      </w:pPr>
      <w:r>
        <w:rPr>
          <w:lang w:val="el" w:eastAsia="el"/>
        </w:rPr>
        <w:t>. ec.europa.eu/competition/transparency/public/search/home/), για λόγους διαφάνειας, το αργότερο εντός έξι (6) μηνών από την ημερομηνία έγκρισης χορήγησής της, κατά τα προβλεπόμενα στο άρθρο 32 του ν. 5000/2022 (Α’ 226), όπως ισχύει, καθώς και στην ιστοσελίδα του Οργανισμού.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επιχορήγησης του Οργανισμού Ελληνικών Γεωργικών Ασφαλίσεων και προκαταβολής έναντι επιχορήγησης για αντιμετώπιση ζημιών σε δικαιούχους</w:t>
      </w:r>
    </w:p>
    <w:p>
      <w:pPr>
        <w:pStyle w:val="MainText"/>
        <w:spacing w:before="120" w:after="0"/>
        <w:rPr>
          <w:lang w:val="el" w:eastAsia="el"/>
        </w:rPr>
      </w:pPr>
      <w:r>
        <w:rPr>
          <w:b/>
          <w:bCs/>
          <w:lang w:val="el" w:eastAsia="el"/>
        </w:rPr>
        <w:t>1.</w:t>
      </w:r>
      <w:r>
        <w:rPr>
          <w:lang w:val="el" w:eastAsia="el"/>
        </w:rPr>
        <w:t xml:space="preserve"> Για τον σκοπό της παρούσας, ο ΕΛΓΑ επιχορηγείται με ποσό ίσο με το τελικό καταβαλλόμενο ποσό επιχορήγησης που προκύπτει σύμφωνα με το άρθρο 3, μετά την αφαίρεση της προκαταβολής και της πρώτης αρωγής, από το Υπουργείο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Για την επιχορήγηση του ΕΛΓΑ, ο ΕΛΓΑ αποστέλλει συγκεντρωτικές καταστάσεις καταβαλλόμενης επιχορήγησης στο Υπουργείο Κλιματικής Κρίσης και Πολιτικής Προστασίας και στο Υπουργείο Αγροτικής Ανάπτυξης και Τροφίμων για την έκδοση απόφασης για τον καθορισμό του ποσού επιχορήγησης του ΕΛΓΑ κάθε φορά και την καταβολή της ενίσχυσης του άρθρου 3 στους δικαιούχους. Οι καταστάσεις αποστέλλονται σταδιακά, ανά μήνα, ανάλογα με την ολοκλήρωση της καταγραφής και η επιχορήγηση του ΕΛΓΑ καταβάλλεται σταδιακά, ανά μήνα, αντίστοιχα.</w:t>
      </w:r>
    </w:p>
    <w:p>
      <w:pPr>
        <w:pStyle w:val="MainText"/>
        <w:spacing w:before="120" w:after="0"/>
        <w:rPr>
          <w:lang w:val="el" w:eastAsia="el"/>
        </w:rPr>
      </w:pPr>
      <w:r>
        <w:rPr>
          <w:b/>
          <w:bCs/>
          <w:lang w:val="el" w:eastAsia="el"/>
        </w:rPr>
        <w:t>3.</w:t>
      </w:r>
      <w:r>
        <w:rPr>
          <w:lang w:val="el" w:eastAsia="el"/>
        </w:rPr>
        <w:t xml:space="preserve"> Το ποσό της επιχορήγησης του ΕΛΓΑ καταβάλλεται σε λογαριασμό του ΕΛΓΑ στην Τράπεζα της Ελλάδος. Το ποσό αυτό χρησιμοποιείται αποκλειστικά για τον σκοπό της επιχορήγησης του άρθρου 3 προς τους δικαιούχους. Οι πληρωμές στους δικαιούχους καταβάλλονται μέσω διακριτού λογαριασμού και παρακολουθούνται διακριτά. Ο ΕΛΓΑ δεν διακρατεί οιοδήποτε όφελος και δεν μπορεί να αξιοποιήσει καθ’ οιονδήποτε άλλον τρόπο το ως άνω ποσό.</w:t>
      </w:r>
    </w:p>
    <w:p>
      <w:pPr>
        <w:pStyle w:val="MainText"/>
        <w:spacing w:before="120" w:after="0"/>
        <w:rPr>
          <w:lang w:val="el" w:eastAsia="el"/>
        </w:rPr>
      </w:pPr>
      <w:r>
        <w:rPr>
          <w:b/>
          <w:bCs/>
          <w:lang w:val="el" w:eastAsia="el"/>
        </w:rPr>
        <w:t>4.</w:t>
      </w:r>
      <w:r>
        <w:rPr>
          <w:lang w:val="el" w:eastAsia="el"/>
        </w:rPr>
        <w:t xml:space="preserve"> Ο ΕΛΓΑ προβαίνει στην καταβολή αμελλητί του ποσού της επιχορήγησης στους δικαιούχους πληγέντες.</w:t>
      </w:r>
    </w:p>
    <w:p>
      <w:pPr>
        <w:pStyle w:val="MainText"/>
        <w:spacing w:before="120" w:after="0"/>
        <w:rPr>
          <w:lang w:val="el" w:eastAsia="el"/>
        </w:rPr>
      </w:pPr>
      <w:r>
        <w:rPr>
          <w:b/>
          <w:bCs/>
          <w:lang w:val="el" w:eastAsia="el"/>
        </w:rPr>
        <w:t>5.</w:t>
      </w:r>
      <w:r>
        <w:rPr>
          <w:lang w:val="el" w:eastAsia="el"/>
        </w:rPr>
        <w:t xml:space="preserve"> Μετά την ολοκλήρωση της επιχορήγησης στους δικαιούχους, ο ΕΛΓΑ κοινοποιεί στη Γενική Γραμματεία Αποκατάστασης Φυσικών Καταστροφών και Κρατικής Αρωγής του Υπουργείου Κλιματικής Κρίσης και Πολιτικής Προστασίας και στο Υπουργείο Αγροτικής Ανάπτυξης και Τροφίμων την αναλυτική κατάσταση των πληρωμών στους δικαιούχους, σε ηλεκτρονική μορφή, η οποία περιλαμβάνει τα πλήρη στοιχεία τους (ονοματεπώνυμο ή επωνυμία, πατρώνυμο, Α.Φ.Μ.), τον κωδικό του τραπεζικού λογαριασμού σε μορφή IBAN και το πληρωτέο ποσό.</w:t>
      </w:r>
    </w:p>
    <w:p>
      <w:pPr>
        <w:spacing w:before="240" w:after="240"/>
        <w:rPr>
          <w:lang w:val="el" w:eastAsia="el"/>
        </w:rPr>
      </w:pPr>
      <w:r>
        <w:rPr>
          <w:lang w:val="el" w:eastAsia="el"/>
        </w:rPr>
        <w:t>Τα αδιάθετα υπόλοιπα του λογαριασμού της παρ. 3 επιστρέφουν αμελλητί από τον ΕΛΓΑ στο Ελληνικό Δημόσιο ως έσοδα του ΠΔΕ.</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20 Ιουλίου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ΝΙΚΟΛΑΟΣ</w:t>
      </w:r>
    </w:p>
    <w:p>
      <w:pPr>
        <w:spacing w:before="240" w:after="240"/>
        <w:rPr>
          <w:lang w:val="el" w:eastAsia="el"/>
        </w:rPr>
      </w:pPr>
      <w:r>
        <w:rPr>
          <w:lang w:val="el" w:eastAsia="el"/>
        </w:rPr>
        <w:t>ΠΑΠΑΘΑΝΑΣΗΣ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ΤΣΙΑΡΑΣ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Υφυπουργός Κλιματικής Κρίσης και Πολιτικής Προστασίας</w:t>
      </w:r>
    </w:p>
    <w:p>
      <w:pPr>
        <w:spacing w:before="240" w:after="240"/>
        <w:rPr>
          <w:lang w:val="el" w:eastAsia="el"/>
        </w:rPr>
      </w:pPr>
      <w:r>
        <w:rPr>
          <w:b/>
          <w:bCs/>
          <w:lang w:val="el" w:eastAsia="el"/>
        </w:rPr>
        <w:t>ΧΡΗΣΤΟΣ</w:t>
      </w:r>
    </w:p>
    <w:p>
      <w:pPr>
        <w:spacing w:before="240" w:after="240"/>
        <w:rPr>
          <w:lang w:val="el" w:eastAsia="el"/>
        </w:rPr>
      </w:pPr>
      <w:r>
        <w:rPr>
          <w:b/>
          <w:bCs/>
          <w:lang w:val="el" w:eastAsia="el"/>
        </w:rPr>
        <w:t>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