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446545</w:t>
      </w:r>
    </w:p>
    <w:p>
      <w:pPr>
        <w:pStyle w:val="PreambelText"/>
        <w:spacing w:before="240" w:after="240"/>
        <w:rPr>
          <w:lang w:val="el" w:eastAsia="el"/>
        </w:rPr>
      </w:pPr>
      <w:r>
        <w:rPr>
          <w:b/>
          <w:bCs/>
          <w:lang w:val="el" w:eastAsia="el"/>
        </w:rPr>
        <w:t>Καθορισμός επιμέρους δράσεων του προγράμματος, των προϋποθέσεων και των σχετικών κριτηρίων, των δικαιούχων του προγράμματος, της διαδικασίας, των όρων, του ειδικότερου χρόνου υλοποίησης του προγράμματος και των αρμόδιων για την υλοποίηση οργάνων και κάθε άλλο αναγκαίο, τεχνικό ή λεπτομερειακό, θέμα σχετικά με τη διαχείριση, παρακολούθηση, χρηματοδότηση, υλοποίηση, λειτουργία και εν γένει εφαρμογή και εκτέλεση του προγράμματος με σκοπό τη στήριξη του ψηφιακού μετασχηματισμού των επιχειρήσεων του πολιτιστικού και δημιουργικού κλάδου, καθώς και των χειροτεχνικών επιχειρήσεων που δραστηριοποιούνται στον τομέα της αγγειοπλαστικής, της υφαντικής και της ξυλοτεχνίας, την ενθάρρυνση νέων/εναλλακτικών επιχειρηματικών μοντέλων πολιτιστικής παραγωγής, διανομής, προβολής και διάχυσης, την επένδυση σε υποδομές και τεχνογνωσία για την ανάπτυξη και διάχυση ψηφιακού, ξενόγλωσσου και εξαγώγιμου πολιτιστικού περιεχομένου, με τίτλο «Ενίσχυση ψηφιακού μετασχηματισμού Επιχειρήσεων Πολιτιστικού, Δημιουργικού και Χειροτεχνικού Κλάδου», χρηματοδοτούμενου από το Ταμείο Ανάκαμψης και Ανθεκτικότητας με φορέα χρηματοδότησης το Υπουργείο Πολιτισμού, το οποίο υλοποιείται από την «Κοινωνία της Πληροφορίας Μονοπρόσωπη Α.Ε.».</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ΠΟΛΙΤΙΣΜΟΥ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112 και την παρ. 4 του άρθρου 123 του Κεφαλαίου Β’ του Μέρους ΣΤ’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4/2018 «Οργανισμός Υπουργείου Πολιτισμού και Αθλητισμού» (Α’ 7).</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10. Την υπό στοιχεία Y12/07.07.2023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273070/21.6.2024 κοινή απόφαση του Πρωθυπουργού και της Υπουργού Πολιτισμού «Ανάθεση αρμοδιοτήτων στον Υφυπουργό Πολιτισμού, Ιάσονα Φωτήλα» (Β’ 3621).</w:t>
      </w:r>
    </w:p>
    <w:p>
      <w:pPr>
        <w:pStyle w:val="PreambelText"/>
        <w:spacing w:before="240" w:after="240"/>
        <w:rPr>
          <w:lang w:val="el" w:eastAsia="el"/>
        </w:rPr>
      </w:pPr>
      <w:r>
        <w:rPr>
          <w:lang w:val="el" w:eastAsia="el"/>
        </w:rPr>
        <w:t>13. Την υπό στοιχεία ΥΠΠΟΑ/137086/30-3-2022 απόφαση της Υπουργού Πολιτισμού και Αθλητισμού «Ορισμός της Επιτελικής Δομής ΕΣΠΑ του ΥΠ.ΠΟ.Α. (ΕΔΕΠΟΛ) ως αρμόδιας υπηρεσίας για την παρακολούθηση, τον συντονισμό και την επιτάχυνση των σχετικών Δράσεων, και Έργων αρμοδιότητας του Υπουργείου Πολιτισμού και Αθλητισμού στο Ταμείο Ανάκαμψης και Ανθεκτικότητας (ΤΑΑ)» (Β’ 1685).</w:t>
      </w:r>
    </w:p>
    <w:p>
      <w:pPr>
        <w:pStyle w:val="PreambelText"/>
        <w:spacing w:before="240" w:after="240"/>
        <w:rPr>
          <w:lang w:val="el" w:eastAsia="el"/>
        </w:rPr>
      </w:pPr>
      <w:r>
        <w:rPr>
          <w:lang w:val="el" w:eastAsia="el"/>
        </w:rPr>
        <w:t>14. Την υπ’ αρ. 107577/10-11-2022 κοινή υπουργική απόφαση «Αναδιάρθρωση της Επιτελικής Δομής ΕΣΠΑ Υπουργείου Πολιτισμού και Αθλητισμού και κατάργηση της υπό στοιχεία 10004/ΕΥΘΥ935/28-9-2016 (Β’ 3296) κοινής υπουργικής απόφασης» (Β’ 5808).</w:t>
      </w:r>
    </w:p>
    <w:p>
      <w:pPr>
        <w:pStyle w:val="PreambelText"/>
        <w:spacing w:before="240" w:after="240"/>
        <w:rPr>
          <w:lang w:val="el" w:eastAsia="el"/>
        </w:rPr>
      </w:pPr>
      <w:r>
        <w:rPr>
          <w:lang w:val="el" w:eastAsia="el"/>
        </w:rPr>
        <w:t>15.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17. Την από 12-05-2022 Προγραμματική Συμφωνία μεταξύ του Υπουργείου Πολιτισμού και Αθλητισμού και της Εταιρείας «Κοινωνίας της Πληροφορίας Μ.Α.Ε.» για το Έργο “Ενίσχυση Ψηφιακού Μετασχηματισμού Επιχειρήσεων Πολιτιστικού και Δημιουργικού Κλάδου” και την από 16-02-2023 1η τροποποίηση αυτής.</w:t>
      </w:r>
    </w:p>
    <w:p>
      <w:pPr>
        <w:pStyle w:val="PreambelText"/>
        <w:spacing w:before="240" w:after="240"/>
        <w:rPr>
          <w:lang w:val="el" w:eastAsia="el"/>
        </w:rPr>
      </w:pPr>
      <w:r>
        <w:rPr>
          <w:lang w:val="el" w:eastAsia="el"/>
        </w:rPr>
        <w:t>18. Το γεγονός ότι οι δικαιούχοι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 58/01) του παραρτήματος ΙΧ.</w:t>
      </w:r>
    </w:p>
    <w:p>
      <w:pPr>
        <w:pStyle w:val="PreambelText"/>
        <w:spacing w:before="240" w:after="240"/>
        <w:rPr>
          <w:lang w:val="el" w:eastAsia="el"/>
        </w:rPr>
      </w:pPr>
      <w:r>
        <w:rPr>
          <w:lang w:val="el" w:eastAsia="el"/>
        </w:rPr>
        <w:t>19.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20.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22. Τον ν. 4738/2020 «Ρύθμιση οφειλών και παροχή δεύτερης ευκαιρίας και άλλες διατάξεις» (Α’ 207) και ειδικότερα τα άρθρα 270-281 αυτού.</w:t>
      </w:r>
    </w:p>
    <w:p>
      <w:pPr>
        <w:pStyle w:val="PreambelText"/>
        <w:spacing w:before="240" w:after="240"/>
        <w:rPr>
          <w:lang w:val="el" w:eastAsia="el"/>
        </w:rPr>
      </w:pPr>
      <w:r>
        <w:rPr>
          <w:lang w:val="el" w:eastAsia="el"/>
        </w:rPr>
        <w:t>23. Τον ν. 4820/2021 «Οργανικός Νόμος του Ελεγκτικού Συνεδρίου και άλλες ρυθμίσεις» (Α’ 130) και ιδίως τα άρθρα 196 και 197 αυτού.</w:t>
      </w:r>
    </w:p>
    <w:p>
      <w:pPr>
        <w:pStyle w:val="PreambelText"/>
        <w:spacing w:before="240" w:after="240"/>
        <w:rPr>
          <w:lang w:val="el" w:eastAsia="el"/>
        </w:rPr>
      </w:pPr>
      <w:r>
        <w:rPr>
          <w:lang w:val="el" w:eastAsia="el"/>
        </w:rPr>
        <w:t>24.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25. Τον Κανονισμό (ΕΚ) 2023/2831 της Επιτροπής σχετικά με την εφαρμογή των άρθρων 107 και 108 της συνθήκης για τη λειτουργία της Ευρωπαϊκής Ένωσης στις ενισχύσεις ήσσονος σημασίας «de minimis» (O.J ΕΕ L 15.12.2023).</w:t>
      </w:r>
    </w:p>
    <w:p>
      <w:pPr>
        <w:pStyle w:val="PreambelText"/>
        <w:spacing w:before="240" w:after="240"/>
        <w:rPr>
          <w:lang w:val="el" w:eastAsia="el"/>
        </w:rPr>
      </w:pPr>
      <w:r>
        <w:rPr>
          <w:lang w:val="el" w:eastAsia="el"/>
        </w:rPr>
        <w:t>26. Την υπ’ αρ. 35259/24-3-2021 κοινή υπουργική απόφαση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27.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 09.2014 (Β’ 2573)» (Β’ 2857).</w:t>
      </w:r>
    </w:p>
    <w:p>
      <w:pPr>
        <w:pStyle w:val="PreambelText"/>
        <w:spacing w:before="240" w:after="240"/>
        <w:rPr>
          <w:lang w:val="el" w:eastAsia="el"/>
        </w:rPr>
      </w:pPr>
      <w:r>
        <w:rPr>
          <w:lang w:val="el" w:eastAsia="el"/>
        </w:rPr>
        <w:t>28. Την υπό στοιχεία 2/32828/ΔΛΤΠ-Α’/6.4.2023 απόφαση του Αναπληρωτή Υπουργού Οικονομικών «Άνοιγμα τραπεζικών λογαριασμών του Ελληνικού Δημοσίου στην ΤτΕ, υπό την ομάδα 2342» (Β’ 2346).</w:t>
      </w:r>
    </w:p>
    <w:p>
      <w:pPr>
        <w:pStyle w:val="PreambelText"/>
        <w:spacing w:before="240" w:after="240"/>
        <w:rPr>
          <w:lang w:val="el" w:eastAsia="el"/>
        </w:rPr>
      </w:pPr>
      <w:r>
        <w:rPr>
          <w:lang w:val="el" w:eastAsia="el"/>
        </w:rPr>
        <w:t>29.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30. Την υπό στοιχεία 119126 ΕΞ 2021/28-9-2021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31. Την υπό στοιχεία 26476 ΕΞ 2024/19-2-2024 απόφαση του Αναπληρωτή Υπουργού Εθνικής Οικονομίας και Οικονομικών «Συμπλήρωση και εξειδίκευση των αρμοδιοτήτων των οργανικών μονάδων της Ειδικής Υπηρεσίας Συντονισμού Ταμείου Ανάκαμψης του Υπουργείου Εθνικής Οικονομίας και Οικονομικών» (Β’ 1250).</w:t>
      </w:r>
    </w:p>
    <w:p>
      <w:pPr>
        <w:pStyle w:val="PreambelText"/>
        <w:spacing w:before="240" w:after="240"/>
        <w:rPr>
          <w:lang w:val="el" w:eastAsia="el"/>
        </w:rPr>
      </w:pPr>
      <w:r>
        <w:rPr>
          <w:lang w:val="el" w:eastAsia="el"/>
        </w:rPr>
        <w:t>32. Το εγκεκριμένο Εγχειρίδιο Διαδικασιών του Συστήματος Διαχείρισης και Ελέγχου του Ταμείου Ανάκαμψης και Ανθεκτικότητας (υπό στοιχεία 120141ΕΞ2021/ ΥΠΟΙΚ 30-09-2021 (ΑΔΑ: 6ΝΞ3Η-ΨΘ0) απόφαση του Διοικητή της Ειδικής Υπηρεσίας Συντονισμού Ταμείου Ανάκαμψης, σε συνδυασμό με την υπό στοιχεία 52415 ΕΞ 2022/15-4-2022 (Β’ 1927) απόφαση του Αναπληρωτή Υπουργού Οικονομικών.</w:t>
      </w:r>
    </w:p>
    <w:p>
      <w:pPr>
        <w:pStyle w:val="PreambelText"/>
        <w:spacing w:before="240" w:after="240"/>
        <w:rPr>
          <w:lang w:val="el" w:eastAsia="el"/>
        </w:rPr>
      </w:pPr>
      <w:r>
        <w:rPr>
          <w:lang w:val="el" w:eastAsia="el"/>
        </w:rPr>
        <w:t>33.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34.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35. Την υπό στοιχεία 3981 ΕΞ 2020/25.2.2020 απόφαση του Υπουργού Επικρατείας «Παροχή Υπηρεσίας Αυθεντικοποίησης Χρηστών σε Πληροφοριακά Συστήματα τρίτων φορέων» (Β’ 762).</w:t>
      </w:r>
    </w:p>
    <w:p>
      <w:pPr>
        <w:pStyle w:val="PreambelText"/>
        <w:spacing w:before="240" w:after="240"/>
        <w:rPr>
          <w:lang w:val="el" w:eastAsia="el"/>
        </w:rPr>
      </w:pPr>
      <w:r>
        <w:rPr>
          <w:lang w:val="el" w:eastAsia="el"/>
        </w:rPr>
        <w:t>36. Την υπό στοιχεία ΓΝ 080_2024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 επί αιτήματος διατύπωσης γνώμης σχετικά με τη χρηματοδότηση από το Ταμείο Ανάκαμψης και Ανθεκτικότητας (ΤΑΑ) των προγραμμάτων Ι, ΙΙ, και ΙΙΙ της Δράσης με κωδικό 16293.</w:t>
      </w:r>
    </w:p>
    <w:p>
      <w:pPr>
        <w:pStyle w:val="PreambelText"/>
        <w:spacing w:before="240" w:after="240"/>
        <w:rPr>
          <w:lang w:val="el" w:eastAsia="el"/>
        </w:rPr>
      </w:pPr>
      <w:r>
        <w:rPr>
          <w:lang w:val="el" w:eastAsia="el"/>
        </w:rPr>
        <w:t>37. Την υπό στοιχεία 74141/12-05-2023 απόφαση ένταξης του Έργου «Sub.4.9 Ενίσχυση Ψηφιακού Μετασχηματισμού Επιχειρήσεων Πολιτιστικού και Δημιουργικού Κλάδου» (κωδικός ΟΠΣ ΤΑ 5200510) στο Ταμείο Ανάκαμψης και Ανθεκτικότητας της Δράσης με ID «16293 -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38. Την υπό στοιχεία 86645/19-06-2024 απόφαση 1ης Τροποποίησης Απόφασης Ένταξης του Έργου «Sub.4.9 Ενίσχυση Ψηφιακού Μετασχηματισμού Επιχειρήσεων Πολιτιστικού, Δημιουργικού και Χειροτεχνικού Κλάδου» (κωδικός ΟΠΣ ΤΑ 5200510, κωδικός Π.Δ.Ε. 2023ΤΑ01400045) στο Ταμείο Ανάκαμψης και Ανθεκτικότητας της Δράσης με ID «16293 -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39. Την από 7 Δεκεμβρίου 2023 εκτελεστική απόφαση του Συμβουλίου της Ευρωπαϊκής Ένωσης, για την έγκριση της αξιολόγησης του αναθεωρημένου Σχεδίου Ανάκαμψης και Ανθεκτικότητας για την Ελλάδα (ST 15831/23, ST 15831/23 ADD 1).</w:t>
      </w:r>
    </w:p>
    <w:p>
      <w:pPr>
        <w:pStyle w:val="PreambelText"/>
        <w:spacing w:before="240" w:after="240"/>
        <w:rPr>
          <w:lang w:val="el" w:eastAsia="el"/>
        </w:rPr>
      </w:pPr>
      <w:r>
        <w:rPr>
          <w:lang w:val="el" w:eastAsia="el"/>
        </w:rPr>
        <w:t>40. Την από 21 Δεκεμβρίου 2021 Συμφωνία Επιχειρησιακών Ρυθμίσεων C (2021) 9754.</w:t>
      </w:r>
    </w:p>
    <w:p>
      <w:pPr>
        <w:pStyle w:val="PreambelText"/>
        <w:spacing w:before="240" w:after="240"/>
        <w:rPr>
          <w:lang w:val="el" w:eastAsia="el"/>
        </w:rPr>
      </w:pPr>
      <w:r>
        <w:rPr>
          <w:lang w:val="el" w:eastAsia="el"/>
        </w:rPr>
        <w:t>41. Την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pStyle w:val="PreambelText"/>
        <w:spacing w:before="240" w:after="240"/>
        <w:rPr>
          <w:lang w:val="el" w:eastAsia="el"/>
        </w:rPr>
      </w:pPr>
      <w:r>
        <w:rPr>
          <w:lang w:val="el" w:eastAsia="el"/>
        </w:rPr>
        <w:t>42. Την υπ’ αρ. 357300/13-08-2024 εισήγηση της Γενικής Διεύθυνσης Οικονομικών Υπηρεσιών του Υπουργείου Πολιτισμού.</w:t>
      </w:r>
    </w:p>
    <w:p>
      <w:pPr>
        <w:pStyle w:val="PreambelText"/>
        <w:spacing w:before="240" w:after="240"/>
        <w:rPr>
          <w:lang w:val="el" w:eastAsia="el"/>
        </w:rPr>
      </w:pPr>
      <w:r>
        <w:rPr>
          <w:lang w:val="el" w:eastAsia="el"/>
        </w:rPr>
        <w:t>43. Την υπό στοιχεία 26280 ΕΞ 2024/22-07-2024 εισήγηση της Γενικής Διεύθυνσης Οικονομικών και Διοικητικών Υπηρεσιών του Υπουργείου Ψηφιακής Διακυβέρνησης.</w:t>
      </w:r>
    </w:p>
    <w:p>
      <w:pPr>
        <w:pStyle w:val="PreambelText"/>
        <w:spacing w:before="240" w:after="240"/>
        <w:rPr>
          <w:lang w:val="el" w:eastAsia="el"/>
        </w:rPr>
      </w:pPr>
      <w:r>
        <w:rPr>
          <w:lang w:val="el" w:eastAsia="el"/>
        </w:rPr>
        <w:t>44. Το γεγονός ότι από τις διατάξεις της παρούσας προκαλείται δαπάνη για το τρέχον οικονομικό έτος, η οποία είναι απροσδιόριστη, καθώς εξαρτάται από το πλήθος των δυνητικών δικαιούχων των Προγραμμάτων Ι, ΙΙ και ΙΙΙ του ενταγμένου έργου στο Ταμείο Ανάκαμψης Ανθεκτικότητας με κωδικό ΟΠΣ ΤΑ5200510 και σε καμία περίπτωση δεν θα ξεπερνά το ποσό των έντεκα εκατομμυρίων εξακοσίων οκτώ χιλιάδων ευρώ (11.608.000), το οποίο θα καλυφθεί από τις πιστώσεις του ενταγμένου έργου στο Ταμείο Ανάκαμψης και Ανθεκτικότητας με κωδικό ΟΠΣ ΤΑ 5200510, (ΣΑΤΑ 014 του Υπουργείου Πολιτισμού - κωδικός Π.Δ.Ε. 2023ΤΑ01400045), αποφασίζουμε και εγκρίνουμε:</w:t>
      </w:r>
    </w:p>
    <w:p>
      <w:pPr>
        <w:pStyle w:val="PreambelText"/>
        <w:spacing w:before="240" w:after="240"/>
        <w:rPr>
          <w:lang w:val="el" w:eastAsia="el"/>
        </w:rPr>
      </w:pPr>
      <w:r>
        <w:rPr>
          <w:lang w:val="el" w:eastAsia="el"/>
        </w:rPr>
        <w:t>Την υλοποίηση του Προγράμματος «Ενίσχυση Ψηφιακού Μετασχηματισμού Επιχειρήσεων Πολιτιστικού, Δημιουργικού και Χειροτεχνικού Κλάδου», το οποίο χρηματοδοτείται από το Εθνικό Σχέδιο Ανάκαμψης και Ανθεκτικότητας Ελλάδα 2.0 στο πλαίσιο της Δράσης με κωδικό: 16293 «Ο Πολιτισμός ως Κινητήριος Μοχλός Ανάπτυξης», της οποίας οι όροι αναφοράς περιλαμβάνουν κριτήρια επιλεξιμότητας που διασφαλίζουν ότι τα επιλεγμένα έργα συμμορφώνονται με την τεχνική καθοδήγηση σχετικά με την εφαρμογή της αρχής της «μη πρόκλησης σημαντικής βλάβης» (2021/C58/01) μέσω της χρήσης καταλόγου αποκλεισμού και της απαίτησης συμμόρφωσης με τη σχετική ενωσιακή και εθνική περιβαλλοντική νομοθεσία. Οι επενδύσεις θα στοχεύουν στις τεχνολογίες και υπηρεσίες που προωθούν την ψηφιοποίηση των μικρομεσαίων επιχειρήσεων του πολιτιστικού, δημιουργικού και χειροτεχνικού κλάδου, και συγκεκριμένα, στον ψηφιακό εξοπλισμό, σε λογισμικά υποστήριξης παροχής ψηφιακού προϊόντος και ψηφιακής προβολής και διαφήμισης, στην ψηφιοποίηση του πολιτιστικού προϊόντος και στην αναβάθμισή του με τη χρήση ψηφιακών μέσων.</w:t>
      </w:r>
    </w:p>
    <w:p>
      <w:pPr>
        <w:pStyle w:val="PreambelText"/>
        <w:spacing w:before="240" w:after="240"/>
        <w:rPr>
          <w:lang w:val="el" w:eastAsia="el"/>
        </w:rPr>
      </w:pPr>
      <w:r>
        <w:rPr>
          <w:lang w:val="el" w:eastAsia="el"/>
        </w:rPr>
        <w:t>Το Πρόγραμμα κατανέμεται σε τρία (3) επιμέρους Προγράμματα Κρατικών Ενισχύσεων-Δράσεις, ως εξής:</w:t>
      </w:r>
    </w:p>
    <w:p>
      <w:pPr>
        <w:pStyle w:val="StructureList1"/>
        <w:spacing w:before="120" w:after="0"/>
        <w:rPr>
          <w:lang w:val="el" w:eastAsia="el"/>
        </w:rPr>
      </w:pPr>
      <w:r>
        <w:rPr>
          <w:lang w:val="el" w:eastAsia="el"/>
        </w:rPr>
        <w:t>-</w:t>
      </w:r>
      <w:r>
        <w:rPr>
          <w:lang w:val="en" w:eastAsia="en"/>
        </w:rPr>
        <w:tab/>
      </w:r>
      <w:r>
        <w:rPr>
          <w:lang w:val="el" w:eastAsia="el"/>
        </w:rPr>
        <w:t>Πρόγραμμα Ι: «Χρηματοδότηση για την ενίσχυση του Ψηφιακού Μετασχηματισμού Επιχειρήσεων του κλάδου των Παραστατικών Τεχνών».</w:t>
      </w:r>
    </w:p>
    <w:p>
      <w:pPr>
        <w:pStyle w:val="StructureList1"/>
        <w:spacing w:before="120" w:after="0"/>
        <w:rPr>
          <w:lang w:val="el" w:eastAsia="el"/>
        </w:rPr>
      </w:pPr>
      <w:r>
        <w:rPr>
          <w:lang w:val="el" w:eastAsia="el"/>
        </w:rPr>
        <w:t>-</w:t>
      </w:r>
      <w:r>
        <w:rPr>
          <w:lang w:val="en" w:eastAsia="en"/>
        </w:rPr>
        <w:tab/>
      </w:r>
      <w:r>
        <w:rPr>
          <w:lang w:val="el" w:eastAsia="el"/>
        </w:rPr>
        <w:t>Πρόγραμμα ΙΙ: «Χρηματοδότηση για την Ενίσχυση του Ψηφιακού Μετασχηματισμού Επιχειρήσεων του κλάδου της Βιβλιοπαραγωγής».</w:t>
      </w:r>
    </w:p>
    <w:p>
      <w:pPr>
        <w:pStyle w:val="StructureList1"/>
        <w:spacing w:before="120" w:after="0"/>
        <w:rPr>
          <w:lang w:val="el" w:eastAsia="el"/>
        </w:rPr>
      </w:pPr>
      <w:r>
        <w:rPr>
          <w:lang w:val="el" w:eastAsia="el"/>
        </w:rPr>
        <w:t>-</w:t>
      </w:r>
      <w:r>
        <w:rPr>
          <w:lang w:val="en" w:eastAsia="en"/>
        </w:rPr>
        <w:tab/>
      </w:r>
      <w:r>
        <w:rPr>
          <w:lang w:val="el" w:eastAsia="el"/>
        </w:rPr>
        <w:t>Πρόγραμμα IΙΙ: «Χρηματοδότηση για την ενίσχυση του Παραγωγικού Εξοπλισμού και του Ψηφιακού Μετασχηματισμού των Χειροτεχνικών Επιχειρήσεων».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w:t>
      </w:r>
    </w:p>
    <w:p>
      <w:pPr>
        <w:spacing w:before="240" w:after="240"/>
        <w:rPr>
          <w:lang w:val="el" w:eastAsia="el"/>
        </w:rPr>
      </w:pPr>
      <w:r>
        <w:rPr>
          <w:lang w:val="el" w:eastAsia="el"/>
        </w:rPr>
        <w:t>Πρόγραμμα I: «Χρηματοδότηση για την</w:t>
      </w:r>
    </w:p>
    <w:p>
      <w:pPr>
        <w:spacing w:before="240" w:after="240"/>
        <w:rPr>
          <w:lang w:val="el" w:eastAsia="el"/>
        </w:rPr>
      </w:pPr>
      <w:r>
        <w:rPr>
          <w:lang w:val="el" w:eastAsia="el"/>
        </w:rPr>
        <w:t>ενίσχυση του Ψηφιακού Μετασχηματισμού Επιχειρήσεων του Κλάδου των Παραστατικών Τεχνών»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Α.1</w:t>
      </w:r>
    </w:p>
    <w:p>
      <w:pPr>
        <w:spacing w:before="240" w:after="240"/>
        <w:rPr>
          <w:lang w:val="el" w:eastAsia="el"/>
        </w:rPr>
      </w:pPr>
      <w:r>
        <w:rPr>
          <w:lang w:val="el" w:eastAsia="el"/>
        </w:rPr>
        <w:t>Αντικείμενο - Σκοπός του προγράμματος</w:t>
      </w:r>
    </w:p>
    <w:p>
      <w:pPr>
        <w:spacing w:before="240" w:after="240"/>
        <w:rPr>
          <w:lang w:val="el" w:eastAsia="el"/>
        </w:rPr>
      </w:pPr>
      <w:r>
        <w:rPr>
          <w:lang w:val="el" w:eastAsia="el"/>
        </w:rPr>
        <w:t>Σκοπός του Προγράμματος I: «Χρηματοδότηση για την ενίσχυση του Ψηφιακού Μετασχηματισμού Επιχειρήσεων του Κλάδου των Παραστατικών Τεχνών» είναι η στήριξη των επιχειρήσεων του κλάδου των παραστατικών τεχνών σε επενδύσεις σε υποδομές και τεχνογνωσία για την ανάπτυξη και διάχυση ψηφιακού, ξενόγλωσσου και εξαγώγιμου περιεχομένου. Η μετάβαση του πολιτιστικού και δημιουργικού κλάδου στην ψηφιακή εποχή πρόκειται να καλύψει σύγχρονες προκλήσεις που αντιμετωπίζει ο κλάδος και να ενισχύσει την εναρμόνισή του με τον ψηφιακό μετασχηματισμό του συνόλου της οικονομίας.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A.2</w:t>
      </w:r>
    </w:p>
    <w:p>
      <w:pPr>
        <w:spacing w:before="240" w:after="240"/>
        <w:rPr>
          <w:lang w:val="el" w:eastAsia="el"/>
        </w:rPr>
      </w:pPr>
      <w:r>
        <w:rPr>
          <w:lang w:val="el" w:eastAsia="el"/>
        </w:rPr>
        <w:t>Ορισμοί</w:t>
      </w:r>
    </w:p>
    <w:p>
      <w:pPr>
        <w:spacing w:before="240" w:after="240"/>
        <w:rPr>
          <w:lang w:val="el" w:eastAsia="el"/>
        </w:rPr>
      </w:pPr>
      <w:r>
        <w:rPr>
          <w:lang w:val="el" w:eastAsia="el"/>
        </w:rPr>
        <w:t>Στο πλαίσιο του Προγράμματος υιοθετούνται οι κάτωθι βασικοί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5"/>
        <w:gridCol w:w="7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Φορέα Υλοποίησης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υποβάλλεται στο ΟΠΣΚΕ και ελέγχεται από τον Φορέα Υλοποίησης ως προς την πληρότητα και ορθότητα για την ένταξη στη Δράση και την καταβολή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ψυχική/νοητική/γνωστική κ.λπ.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περιφερειακή ή τοπική δημόσια αρχή ή οντότητα, λειτουργικά ανεξάρτητη από τη Διαχειριστική Αρχή και την Αρχή Πιστοποίησης, η οποία ορίζεται από το κράτος μέλος για κάθε Επιχειρησιακό Πρόγραμμα και είναι υπεύθυνη για τον έλεγχο της ουσιαστικής λειτουργίας του Συστήματος Διαχείρισης και Ελέγχου. Στην Ελλάδα είναι η Επιτροπή Δημοσιονομικού Ελέγχου (ΕΔΕΛ).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του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στην οποία δεν αντιστοιχεί ίσης αξίας παραδοθέν προϊόν, έργο ή υπηρεσία, σύμφωνα με τους όρους της σχετικής απόφασης ένταξης με την οποία αναλήφθηκε η υποχρέωση υλοποίησης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των Ευρωπαϊκών Κοινοτήτων στο πλαίσιο των διαρθρωτικών ταμείων και του Ταμείου Συνοχής, καθώς και κάθε παρόμοια δαπάνη.</w:t>
            </w:r>
          </w:p>
          <w:p>
            <w:pPr>
              <w:spacing w:before="240"/>
              <w:rPr>
                <w:b w:val="0"/>
                <w:bCs w:val="0"/>
                <w:i w:val="0"/>
                <w:iCs w:val="0"/>
                <w:smallCaps w:val="0"/>
                <w:color w:val="000000"/>
                <w:lang w:val="el" w:eastAsia="el"/>
              </w:rPr>
            </w:pPr>
            <w:r>
              <w:rPr>
                <w:b w:val="0"/>
                <w:bCs w:val="0"/>
                <w:i w:val="0"/>
                <w:iCs w:val="0"/>
                <w:smallCaps w:val="0"/>
                <w:color w:val="000000"/>
                <w:lang w:val="el" w:eastAsia="el"/>
              </w:rPr>
              <w:t>Κάθε συμμετοχή στη χρηματοδότηση από τον προϋπολογισμό πράξεων φορέων ή ενώσεων του δημόσιου τομέα, ενός ή περισσοτέρων περιφερειακών ή τοπικών αρχών ή φορέων του δημόσιου τομέα που ενεργούν σύμφωνα με την οδηγία 2004/18/EΚ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νοείται ως παρεμφερής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ένα έργο ή πράξη, στο πλαίσιο της συγχρηματοδότησής του από τα Προγράμματα της προγραμματικής περιόδου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ιδιωτικές επιχειρήσεις που συμμετέχουν στο Πρόγραμμα και λαμβάνουν την προβλεπόμενη κατά περίπτωση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την Δράση 16293 «Ο Πολιτισμός ως Κινητήριος Μοχλός Ανάπτυξης». Κάθε Δράση, μπορεί να υλοποιείται μέσω μίας ή περισσότερων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ΕΜΕ</w:t>
            </w:r>
          </w:p>
          <w:p>
            <w:pPr>
              <w:spacing w:before="240"/>
              <w:rPr>
                <w:b w:val="0"/>
                <w:bCs w:val="0"/>
                <w:i w:val="0"/>
                <w:iCs w:val="0"/>
                <w:smallCaps w:val="0"/>
                <w:color w:val="000000"/>
                <w:lang w:val="el" w:eastAsia="el"/>
              </w:rPr>
            </w:pPr>
            <w:r>
              <w:rPr>
                <w:b w:val="0"/>
                <w:bCs w:val="0"/>
                <w:i w:val="0"/>
                <w:iCs w:val="0"/>
                <w:smallCaps w:val="0"/>
                <w:color w:val="000000"/>
                <w:lang w:val="el" w:eastAsia="el"/>
              </w:rPr>
              <w:t>(Ετήσια Μονάδα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Μέτρησης της Απασχόλησης σε μία επιχείρηση η οποία ισοδυναμεί με έναν (1) εργαζόμενο πλήρους απασχόλησης σε ετήσια βάση.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Ενισχύσεις Ήσσονος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Σημασίας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επενδύσεις σύμφωνα με τον Ευρωπαϊκό κανονισμό De minimis 2831/2023)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ευρώ σε κυλιόμενη ημερολογιακή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χρηματοδότησης του Δικαιούχου στο πλαίσιο της Πρόσκλησης 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 Ελλάδα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Ανάκαμψης και Ανθεκτικότητας Ελλάδα 2.0 εγκρίθηκε στις 13 Ιουλίου 2021 από το Συμβούλιο Οικονομικών Δημοσιονομικών Θεμάτων της Ευρωπαϊκής Ένωσης (Ecofin) και αναθεωρήθηκε με την από 7/12/2023 εκτελεστική απόφαση του Συμβουλίου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ΕΥΚΕ-ΧΕ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Κρατικών Ενισχύσεων και Χρηματοδοτικών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Μονάδα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Διαχείρισης Κρατικών Ενισχύσεων: το πληροφοριακό σύστημα του Υπουργείου Εθνικής Οικονομίας και Οικονομικών που περιλαμβάνει τις διαδικασίες και τα δεδομένα που απαιτούνται για τη διαχείριση, έλεγχο και υλοποίηση των δράσεων κρατικών ενισχύσεων και ήσσονος σημασίας.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Διαχείρισης και Ελέγχου (ΣΔΕ) των Δράσεων και Έργων του Ταμείου Ανάκαμψης και Ανθεκτικότητας (TAA) στο πλαίσιο του Κανονισμού (ΕΕ) 2021/241, όπως έχει καθοριστεί με την υπ’ αρ. 119126 ΕΞ 2021/28.09.2021 (Β’ 4498) απόφαση του αρμόδιου Υπουργού για την Ειδική Υπηρεσία Συντονισμού του ΤAA,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Πληροφορικής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ή τα φυσικά πρόσωπα στα οποία τελικά ανήκει ένα νομικό πρόσωπο (εταιρεία) ή τα οποία ελέγχουν αυτή δια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και Οικονομικό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«Κοινωνία της Πληροφορίας Μονοπρόσωπη Α.Ε.» (ΚτΠ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bl>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A.3</w:t>
      </w:r>
    </w:p>
    <w:p>
      <w:pPr>
        <w:spacing w:before="240" w:after="240"/>
        <w:rPr>
          <w:lang w:val="el" w:eastAsia="el"/>
        </w:rPr>
      </w:pPr>
      <w:r>
        <w:rPr>
          <w:lang w:val="el" w:eastAsia="el"/>
        </w:rPr>
        <w:t>Δυνητικοί Δικαιούχοι του Προγράμματος - Κριτήρια επιλεξιμότητας</w:t>
      </w:r>
    </w:p>
    <w:p>
      <w:pPr>
        <w:spacing w:before="240" w:after="240"/>
        <w:rPr>
          <w:lang w:val="el" w:eastAsia="el"/>
        </w:rPr>
      </w:pPr>
      <w:r>
        <w:rPr>
          <w:lang w:val="el" w:eastAsia="el"/>
        </w:rPr>
        <w:t>Στο πλαίσιο του Προγράμματος δικαιούχοι των ενισχύσεων δύναται να είναι υφιστάμενες Μικρές, Πολύ Μικρές και Ατομικές Επιχειρήσεις, όπως αυτές ορίζονται στη Σύσταση της Επιτροπής 2003/361/ΕΚ, οι οποίες πριν την ημερομηνία ηλεκτρονικής υποβολής της αίτησης χρηματοδότησης:</w:t>
      </w:r>
    </w:p>
    <w:p>
      <w:pPr>
        <w:spacing w:before="240" w:after="240"/>
        <w:rPr>
          <w:lang w:val="el" w:eastAsia="el"/>
        </w:rPr>
      </w:pPr>
      <w:r>
        <w:rPr>
          <w:lang w:val="el" w:eastAsia="el"/>
        </w:rPr>
        <w:t>1) Έχουν την έδρα τους ή υποκατάστημα στην Ελληνική Επικράτεια με ελληνικό ΑΦΜ.</w:t>
      </w:r>
    </w:p>
    <w:p>
      <w:pPr>
        <w:spacing w:before="240" w:after="240"/>
        <w:rPr>
          <w:lang w:val="el" w:eastAsia="el"/>
        </w:rPr>
      </w:pPr>
      <w:r>
        <w:rPr>
          <w:lang w:val="el" w:eastAsia="el"/>
        </w:rPr>
        <w:t>2) Έχουν τουλάχιστον μία (1) πλήρη κλεισμένη διαχειριστική χρήση.</w:t>
      </w:r>
    </w:p>
    <w:p>
      <w:pPr>
        <w:spacing w:before="240" w:after="240"/>
        <w:rPr>
          <w:lang w:val="el" w:eastAsia="el"/>
        </w:rPr>
      </w:pPr>
      <w:r>
        <w:rPr>
          <w:lang w:val="el" w:eastAsia="el"/>
        </w:rPr>
        <w:t>3) Δραστηριοποιούνται ουσιωδώς (Κύριος Κωδικός Δραστηριότητας ή Κωδικός Δραστηριότητας με τα μεγαλύτερα έσοδα) σε έναν (1) επιλέξιμο ΚΑΔ δραστηριότητας.</w:t>
      </w:r>
    </w:p>
    <w:p>
      <w:pPr>
        <w:spacing w:before="240" w:after="240"/>
        <w:rPr>
          <w:lang w:val="el" w:eastAsia="el"/>
        </w:rPr>
      </w:pPr>
      <w:r>
        <w:rPr>
          <w:lang w:val="el" w:eastAsia="el"/>
        </w:rPr>
        <w:t>4) Διαθέτουν τον/τους επιλέξιμους ΚΑΔ επένδυσης πριν τις 3 Απριλίου 2023.</w:t>
      </w:r>
    </w:p>
    <w:p>
      <w:pPr>
        <w:spacing w:before="240" w:after="240"/>
        <w:rPr>
          <w:lang w:val="el" w:eastAsia="el"/>
        </w:rPr>
      </w:pPr>
      <w:r>
        <w:rPr>
          <w:lang w:val="el" w:eastAsia="el"/>
        </w:rPr>
        <w:t>5) Δραστηριοποιούνται σε επιλέξιμη δραστηριότητα.</w:t>
      </w:r>
    </w:p>
    <w:p>
      <w:pPr>
        <w:pStyle w:val="StructureList1"/>
        <w:spacing w:before="120" w:after="0"/>
        <w:rPr>
          <w:lang w:val="el" w:eastAsia="el"/>
        </w:rPr>
      </w:pPr>
      <w:r>
        <w:rPr>
          <w:lang w:val="el" w:eastAsia="el"/>
        </w:rPr>
        <w:t>-</w:t>
      </w:r>
      <w:r>
        <w:rPr>
          <w:lang w:val="en" w:eastAsia="en"/>
        </w:rPr>
        <w:tab/>
      </w:r>
      <w:r>
        <w:rPr>
          <w:lang w:val="el" w:eastAsia="el"/>
        </w:rPr>
        <w:t>Ως επιλέξιμη δραστηριότητα για τους σκοπούς του Προγράμματος Ι, νοείται κάθε οικονομική δραστηριότητα που εμπίπτει στους επιλέξιμους από το Πρόγραμμα ΚΑΔ δραστηριότητας όπως αυτοί θα οριστούν από τον Φορέα Υλοποίησης στην Πρόσκληση του Προγράμματος του άρθρου Α.12.</w:t>
      </w:r>
    </w:p>
    <w:p>
      <w:pPr>
        <w:pStyle w:val="StructureList1"/>
        <w:spacing w:before="120" w:after="0"/>
        <w:rPr>
          <w:lang w:val="el" w:eastAsia="el"/>
        </w:rPr>
      </w:pPr>
      <w:r>
        <w:rPr>
          <w:lang w:val="el" w:eastAsia="el"/>
        </w:rPr>
        <w:t>-</w:t>
      </w:r>
      <w:r>
        <w:rPr>
          <w:lang w:val="en" w:eastAsia="en"/>
        </w:rPr>
        <w:tab/>
      </w:r>
      <w:r>
        <w:rPr>
          <w:lang w:val="el" w:eastAsia="el"/>
        </w:rPr>
        <w:t>Στις περιπτώσεις μικτής δραστηριότητας (δηλαδή επιχειρήσεις που δραστηριοποιούνται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6)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 Στην περίπτωση που η άδεια δεν έχει εκδοθεί ή έχει λήξει χρονικά, απαιτείται η προσκόμιση σχετικής αίτησης έκδοσης/ανανέωσης αυτής.</w:t>
      </w:r>
    </w:p>
    <w:p>
      <w:pPr>
        <w:spacing w:before="240" w:after="240"/>
        <w:rPr>
          <w:lang w:val="el" w:eastAsia="el"/>
        </w:rPr>
      </w:pPr>
      <w:r>
        <w:rPr>
          <w:lang w:val="el" w:eastAsia="el"/>
        </w:rPr>
        <w:t>7) Λειτουργούν αποκλειστικά με μία από τις ακόλουθες μορφές επιχειρήσεων εταιρικού/εμπορικού χαρακτήρα [π.χ. Ανώνυμη Εταιρία, Εταιρία Περιορισμένης Ευθύνης, Ομόρρυθμη Εταιρία ή Ετερόρρυθμη Εταιρία, Ι.Κ.Ε, Ατομική Επιχείρηση, Κοινωνική Συνεταιριστική Επιχείρηση του ν. 4430/2016 (Α’ 205), Συνεταιρισμός] και να τηρούν απλογραφικά ή διπλογραφικά βιβλία του ν. 4308/2014 (Α’ 251).</w:t>
      </w:r>
    </w:p>
    <w:p>
      <w:pPr>
        <w:spacing w:before="240" w:after="240"/>
        <w:rPr>
          <w:lang w:val="el" w:eastAsia="el"/>
        </w:rPr>
      </w:pPr>
      <w:r>
        <w:rPr>
          <w:lang w:val="el" w:eastAsia="el"/>
        </w:rPr>
        <w:t>8) Έχουν την ιδιότητα της Μικρής ή πολύ Μικρής Επιχείρησης σύμφωνα με το Παράρτημα VI - ΟΡΙΣΜΟΣ ΜμΕ της Σύστασης ΕΕ 2003/361/ΕΚ, λαμβανομένων υπόψη των όρων για τη διατήρηση της ιδιότητας αυτής.</w:t>
      </w:r>
    </w:p>
    <w:p>
      <w:pPr>
        <w:spacing w:before="240" w:after="240"/>
        <w:rPr>
          <w:lang w:val="el" w:eastAsia="el"/>
        </w:rPr>
      </w:pPr>
      <w:r>
        <w:rPr>
          <w:lang w:val="el" w:eastAsia="el"/>
        </w:rPr>
        <w:t>9) Δεσμεύονται ότι οι δαπάνες που περιλαμβάνονται στη συγκεκριμένη αίτηση χρηματοδότησης δεν έχουν χρηματοδοτηθεί, ενταχθεί ή δεν έχουν υποβληθεί για ένταξη και δεν θα υποβληθούν προς έγκριση χρηματοδότησης σε άλλο πρόγραμμα που χρηματοδοτείται από εθνικούς ή κοινοτικούς πόρους.</w:t>
      </w:r>
    </w:p>
    <w:p>
      <w:pPr>
        <w:spacing w:before="240" w:after="240"/>
        <w:rPr>
          <w:lang w:val="el" w:eastAsia="el"/>
        </w:rPr>
      </w:pPr>
      <w:r>
        <w:rPr>
          <w:lang w:val="el" w:eastAsia="el"/>
        </w:rPr>
        <w:t>10) Υποβάλλουν επενδυτικό σχέδιο με επιχορηγούμενο προϋπολογισμό που δεν υπερβαίνει το τριπλάσιο του υψηλότερου κύκλου εργασιών που επετεύχθη σε μία από τις τρεις (ή λιγότερες εφόσον η επιχείρηση δεν διαθέτει τρεις) κλεισμένες διαχειριστικές περιόδους που προηγούνται του έτους της υποβολής της αίτησης χρηματοδότησης.</w:t>
      </w:r>
    </w:p>
    <w:p>
      <w:pPr>
        <w:spacing w:before="240" w:after="240"/>
        <w:rPr>
          <w:lang w:val="el" w:eastAsia="el"/>
        </w:rPr>
      </w:pPr>
      <w:r>
        <w:rPr>
          <w:lang w:val="el" w:eastAsia="el"/>
        </w:rPr>
        <w:t>11) Πληρούν τις προϋποθέσεις εφαρμογής του Ευρωπαϊκού Κανονισμού 2831/2023 (De Minimis) και δραστηριοποιούνται σε επιλέξιμη δραστηριότητα.</w:t>
      </w:r>
    </w:p>
    <w:p>
      <w:pPr>
        <w:spacing w:before="240" w:after="240"/>
        <w:rPr>
          <w:lang w:val="el" w:eastAsia="el"/>
        </w:rPr>
      </w:pPr>
      <w:r>
        <w:rPr>
          <w:lang w:val="el" w:eastAsia="el"/>
        </w:rPr>
        <w:t>12) Να μην έχουν λάβει σε οποιαδήποτε περίοδο τριών (3) ετών, σε επίπεδο ενιαίας επιχείρησης, ενισχύσεις ήσσονος σημασίας που υπερβαίνουν το ποσό των 300.000 ευρώ, συμπεριλαμβανομένης της ενίσχυσης από αυτό το πρόγραμμα. Όταν σημειωθεί υπέρβαση του σχετικού ανώτατου ορίου, μέσω σχετικής πράξης χορήγησης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 Για τις ενισχύσεις ήσσονος σημασίας και τη σώρευση αυτών, εφαρμόζονται οι προβλέψεις των άρθρων 3 και 5 του Ευρωπαϊκού Κανονισμού 2831/2023.</w:t>
      </w:r>
    </w:p>
    <w:p>
      <w:pPr>
        <w:spacing w:before="240" w:after="240"/>
        <w:rPr>
          <w:lang w:val="el" w:eastAsia="el"/>
        </w:rPr>
      </w:pPr>
      <w:r>
        <w:rPr>
          <w:lang w:val="el" w:eastAsia="el"/>
        </w:rPr>
        <w:t>13) Δεν βρίσκονται υπό πτώχευση, εκκαθάριση ή αναγκαστική διαχείριση ή να μην έχουν καταθέσει αίτηση εξυγίανσης οι πιστωτές της επιχείρησης.</w:t>
      </w:r>
    </w:p>
    <w:p>
      <w:pPr>
        <w:spacing w:before="240" w:after="240"/>
        <w:rPr>
          <w:lang w:val="el" w:eastAsia="el"/>
        </w:rPr>
      </w:pPr>
      <w:r>
        <w:rPr>
          <w:lang w:val="el" w:eastAsia="el"/>
        </w:rPr>
        <w:t>14) Δεν εκκρεμεί εις βάρος τους διαδικασία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15) Δεν έχουν λάβει ενίσχυση διάσωσης ή αναδιάρθρωσης ή έχουν λάβει ενίσχυση διάσωσης και έχουν αποπληρώσει το δάνειο ή λύσει τη σύμβαση εγγύησης ή έχουν λάβει ενίσχυση αναδιάρθρωσης και δεν υπόκεινται ακόμη σε σχέδιο αναδιάρθρωσης.</w:t>
      </w:r>
    </w:p>
    <w:p>
      <w:pPr>
        <w:spacing w:before="240" w:after="240"/>
        <w:rPr>
          <w:lang w:val="el" w:eastAsia="el"/>
        </w:rPr>
      </w:pPr>
      <w:r>
        <w:rPr>
          <w:lang w:val="el" w:eastAsia="el"/>
        </w:rPr>
        <w:t>16) Δεν συντρέχουν οι λόγοι αποκλεισμού του άρθρου 39, παρ. 1-4, και του άρθρου 40 του ν. 4488/2017 (Α’ 137).</w:t>
      </w:r>
    </w:p>
    <w:p>
      <w:pPr>
        <w:spacing w:before="240" w:after="240"/>
        <w:rPr>
          <w:lang w:val="el" w:eastAsia="el"/>
        </w:rPr>
      </w:pPr>
      <w:r>
        <w:rPr>
          <w:lang w:val="el" w:eastAsia="el"/>
        </w:rPr>
        <w:t>17)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18) Υποβάλουν μια και μοναδική αίτηση χρηματοδότησης στο πλαίσιο του Προγράμματος Ι.</w:t>
      </w:r>
    </w:p>
    <w:p>
      <w:pPr>
        <w:spacing w:before="240" w:after="240"/>
        <w:rPr>
          <w:lang w:val="el" w:eastAsia="el"/>
        </w:rPr>
      </w:pPr>
      <w:r>
        <w:rPr>
          <w:lang w:val="el" w:eastAsia="el"/>
        </w:rPr>
        <w:t>19) Οι παραπάνω προϋποθέσεις πρέπει να πληρούνται στο σύνολό τους, κατά περίπτωση. Η μη ικανοποίηση μιας ή περισσότερων εξ αυτών αποτελεί συνθήκη αποκλεισμού του επενδυτικού σχεδίου και συνεπώς λόγο απόρριψης.</w:t>
      </w:r>
    </w:p>
    <w:p>
      <w:pPr>
        <w:spacing w:before="240" w:after="240"/>
        <w:rPr>
          <w:lang w:val="el" w:eastAsia="el"/>
        </w:rPr>
      </w:pPr>
      <w:r>
        <w:rPr>
          <w:lang w:val="el" w:eastAsia="el"/>
        </w:rPr>
        <w:t>Τα κριτήρια επιλεξιμότητας Δικαιούχων του παρόντος, άρθρου δύναται να εξειδικευτούν από τον Φορέα Υλοποίησης, στην Πρόσκληση του Προγράμματος του άρθρου Α.12.</w:t>
      </w:r>
    </w:p>
    <w:p>
      <w:pPr>
        <w:spacing w:before="240" w:after="240"/>
        <w:rPr>
          <w:lang w:val="el" w:eastAsia="el"/>
        </w:rPr>
      </w:pPr>
      <w:r>
        <w:rPr>
          <w:lang w:val="el" w:eastAsia="el"/>
        </w:rPr>
        <w:t>Τα κριτήρια επιλεξιμότητας ελέγχονται με τέσσερις (4) διακριτούς τρόπους:</w:t>
      </w:r>
    </w:p>
    <w:p>
      <w:pPr>
        <w:pStyle w:val="StructureList1"/>
        <w:spacing w:before="120" w:after="0"/>
        <w:rPr>
          <w:lang w:val="el" w:eastAsia="el"/>
        </w:rPr>
      </w:pPr>
      <w:r>
        <w:rPr>
          <w:lang w:val="el" w:eastAsia="el"/>
        </w:rPr>
        <w:t>-</w:t>
      </w:r>
      <w:r>
        <w:rPr>
          <w:lang w:val="en" w:eastAsia="en"/>
        </w:rPr>
        <w:tab/>
      </w:r>
      <w:r>
        <w:rPr>
          <w:lang w:val="el" w:eastAsia="el"/>
        </w:rPr>
        <w:t>Μέσω ελέγχου υποβαλλόμενων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Μέσω άντλησης των αναγκαίων πληροφοριών από τρίτα συστήματα του Δημοσίου, όπως Taxisnet e-ΕΦΚΑ, ΕΡΓΑΝΗ, ΠΣΣΕΗΣ κ.ά..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w:t>
      </w:r>
      <w:r>
        <w:rPr>
          <w:lang w:val="en" w:eastAsia="en"/>
        </w:rPr>
        <w:tab/>
      </w:r>
      <w:r>
        <w:rPr>
          <w:lang w:val="el" w:eastAsia="el"/>
        </w:rPr>
        <w:t>Μέσω υποβολής σχετικής Υπεύθυνης Δήλωσης σε ηλεκτρονική μορφή κατά τη φάση υποβολής Αίτησης Χρηματοδότησης.</w:t>
      </w:r>
    </w:p>
    <w:p>
      <w:pPr>
        <w:pStyle w:val="StructureList1"/>
        <w:spacing w:before="120" w:after="0"/>
        <w:rPr>
          <w:lang w:val="el" w:eastAsia="el"/>
        </w:rPr>
      </w:pPr>
      <w:r>
        <w:rPr>
          <w:lang w:val="el" w:eastAsia="el"/>
        </w:rPr>
        <w:t>-</w:t>
      </w:r>
      <w:r>
        <w:rPr>
          <w:lang w:val="en" w:eastAsia="en"/>
        </w:rPr>
        <w:tab/>
      </w:r>
      <w:r>
        <w:rPr>
          <w:lang w:val="el" w:eastAsia="el"/>
        </w:rPr>
        <w:t>Μέσω Κατάλληλων δειγματοληπτικών ελέγχων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Ο υποβάλλων την Αίτηση Χρηματοδότησης για λογαριασμό της επιχείρησης, είναι αποκλειστικά υπεύθυνος για την ορθότητα και ακρίβεια των στοιχείων που υποβάλλει, ιδιαίτερα:</w:t>
      </w:r>
    </w:p>
    <w:p>
      <w:pPr>
        <w:pStyle w:val="StructureList1"/>
        <w:spacing w:before="120" w:after="0"/>
        <w:rPr>
          <w:lang w:val="el" w:eastAsia="el"/>
        </w:rPr>
      </w:pPr>
      <w:r>
        <w:rPr>
          <w:lang w:val="el" w:eastAsia="el"/>
        </w:rPr>
        <w:t>-</w:t>
      </w:r>
      <w:r>
        <w:rPr>
          <w:lang w:val="en" w:eastAsia="en"/>
        </w:rPr>
        <w:tab/>
      </w:r>
      <w:r>
        <w:rPr>
          <w:lang w:val="el" w:eastAsia="el"/>
        </w:rPr>
        <w:t>Τα στοιχεία ταυτοποίησης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την κάλυψη των αναγκαίων προϋποθέσεων συμμετοχής,</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του επενδυτικού σχεδίου και των κατηγοριών δαπάνης 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Δεν έχουν δικαίωμα υποβολής αίτησης χρηματοδότησης:</w:t>
      </w:r>
    </w:p>
    <w:p>
      <w:pPr>
        <w:spacing w:before="240" w:after="240"/>
        <w:rPr>
          <w:lang w:val="el" w:eastAsia="el"/>
        </w:rPr>
      </w:pPr>
      <w:r>
        <w:rPr>
          <w:lang w:val="el" w:eastAsia="el"/>
        </w:rPr>
        <w:t>i. Οι δημόσιες επιχειρήσεις, οι δημόσιοι φορείς ή δημόσιοι οργανισμοί ή/και οι θυγατρικές τους, τα Νομικά Πρόσωπα Δημοσίου Δικαίου (ΝΠΔΔ), καθώς και οι εταιρείες στο κεφάλαιο ή τα δικαιώματα ψήφου των οποίων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επιχειρήσεις που εξομοιώνονται με αυτές, ως κύριοι εταίροι).</w:t>
      </w:r>
    </w:p>
    <w:p>
      <w:pPr>
        <w:spacing w:before="240" w:after="240"/>
        <w:rPr>
          <w:lang w:val="el" w:eastAsia="el"/>
        </w:rPr>
      </w:pPr>
      <w:r>
        <w:rPr>
          <w:lang w:val="el" w:eastAsia="el"/>
        </w:rPr>
        <w:t>ii. Οι εξωχώριες (offshore), οι χρηματοπιστωτικοί και ασφαλιστικοί οργανισμοί, καθώς και οι πάσης φύσεως αθλητικοί σύλλογοι, σωματεία, αθλητικές ανώνυμες εταιρείες, καθώς και οι επιχειρήσεις που σχετίζονται με τις προαναφερθείσες κατηγορίες με οποιονδήποτε τρόπο (ενδεικτικά: μητρική, θυγατρική, συνδεδεμένη, συνεργαζόμενη, κοινή ιδιοκτησία/διαχείριση μέσω φυσικών προσώπων κ.λπ.)».</w:t>
      </w:r>
    </w:p>
    <w:p>
      <w:pPr>
        <w:spacing w:before="240" w:after="240"/>
        <w:rPr>
          <w:lang w:val="el" w:eastAsia="el"/>
        </w:rPr>
      </w:pPr>
      <w:r>
        <w:rPr>
          <w:lang w:val="el" w:eastAsia="el"/>
        </w:rPr>
        <w:t>iii. Οι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franchising, Shop in shop, δίκτυο πρακτόρευσης κ.λπ.).</w:t>
      </w:r>
    </w:p>
    <w:p>
      <w:pPr>
        <w:spacing w:before="240" w:after="240"/>
        <w:rPr>
          <w:lang w:val="el" w:eastAsia="el"/>
        </w:rPr>
      </w:pPr>
      <w:r>
        <w:rPr>
          <w:lang w:val="el" w:eastAsia="el"/>
        </w:rPr>
        <w:t>iv. Οι επιχειρήσεις που εμπίπτουν στις αποκλειόμενες δραστηριότητες των υποπερ. α), β), γ) και δ) της περ. ΙΙ της παρ. 9 του άρθρου 6 της υπό στοιχεία 159337 ΕΞ 2021/15.12.2021 (Β’ 5886), υπουργικής απόφασης ήτοι δραστηριότητες που αντίκεινται στην εφαρμογή της αρχής της «μη πρόκλησης σημαντικής βλάβης» (2021/C 58/01).</w:t>
      </w:r>
    </w:p>
    <w:p>
      <w:pPr>
        <w:spacing w:before="240" w:after="240"/>
        <w:rPr>
          <w:lang w:val="el" w:eastAsia="el"/>
        </w:rPr>
      </w:pPr>
      <w:r>
        <w:rPr>
          <w:lang w:val="el" w:eastAsia="el"/>
        </w:rPr>
        <w:t>v. Επιχειρήσεις που περιλαμβάνονται στους εξαιρούμενους τομείς του άρθρο 1 του ΕΚ 2831/2023.</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A.4</w:t>
      </w:r>
    </w:p>
    <w:p>
      <w:pPr>
        <w:spacing w:before="240" w:after="240"/>
        <w:rPr>
          <w:lang w:val="el" w:eastAsia="el"/>
        </w:rPr>
      </w:pPr>
      <w:r>
        <w:rPr>
          <w:lang w:val="el" w:eastAsia="el"/>
        </w:rPr>
        <w:t>Δυνητικοί Δικαιούχοι του Προγράμματος - Κριτήρια επιλογής</w:t>
      </w:r>
    </w:p>
    <w:p>
      <w:pPr>
        <w:spacing w:before="240" w:after="240"/>
        <w:rPr>
          <w:lang w:val="el" w:eastAsia="el"/>
        </w:rPr>
      </w:pPr>
      <w:r>
        <w:rPr>
          <w:lang w:val="el" w:eastAsia="el"/>
        </w:rPr>
        <w:t>Η συμμετοχή στο Πρόγραμμα καθίσταται εφικτή για τις επιχειρήσεις που πληρούν τις προϋποθέσεις συμμετοχής του άρθρου Α.3 του παρόντος.</w:t>
      </w:r>
    </w:p>
    <w:p>
      <w:pPr>
        <w:spacing w:before="240" w:after="240"/>
        <w:rPr>
          <w:lang w:val="el" w:eastAsia="el"/>
        </w:rPr>
      </w:pPr>
      <w:r>
        <w:rPr>
          <w:lang w:val="el" w:eastAsia="el"/>
        </w:rPr>
        <w:t>Η διαδικασία αξιολόγησης των προτάσεων γίνεται με την ευθύνη του Φορέα Υλοποίησης. Η μεθοδολογία αξιολόγησης που θα εφαρμοστεί είναι η άμεση με δυνατότητα υποβολής προτάσεων για διάστημα όπως ορίζεται στην Πρόσκληση του Προγράμματος του άρθρου Α.12 του παρόντος και έως εξαντλήσεως του διαθέσιμου προϋπολογισμού.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A.5</w:t>
      </w:r>
    </w:p>
    <w:p>
      <w:pPr>
        <w:spacing w:before="240" w:after="240"/>
        <w:rPr>
          <w:lang w:val="el" w:eastAsia="el"/>
        </w:rPr>
      </w:pPr>
      <w:r>
        <w:rPr>
          <w:lang w:val="el" w:eastAsia="el"/>
        </w:rPr>
        <w:t>Επιλέξιμες Ενέργειες και Δαπάνες</w:t>
      </w:r>
    </w:p>
    <w:p>
      <w:pPr>
        <w:spacing w:before="240" w:after="240"/>
        <w:rPr>
          <w:lang w:val="el" w:eastAsia="el"/>
        </w:rPr>
      </w:pPr>
      <w:r>
        <w:rPr>
          <w:lang w:val="el" w:eastAsia="el"/>
        </w:rPr>
        <w:t>Οι επιλέξιμες δαπάνες λαμβάνουν ενίσχυση με τη μορφή της επιχορήγησης. Η διαμόρφωση του προτεινόμενου προϋπολογισμού από την επιχείρηση δυνητικό δικαιούχο, απαιτεί τη σύνδεση των υπό υλοποίηση ενεργειών του επενδυτικού σχεδίου με τις παρακάτω κατηγορίες επιλέξιμων δαπανών:Οι Κατηγορίες Δαπανών 1.1 και 2 θα πρέπει να αποτελούν τουλάχιστον το 50% του Επιχορηγούμενου Προϋπολογισμού.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670"/>
        <w:gridCol w:w="39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ΔΑΠΑΝΩΝ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ΕΞΟΠΛΙΣΜΟΣ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Ψηφιακού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Υποστηρικτικός τεχνολογικός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ΛΟΓΙΣΜΙΚΑ ΚΑΙ ΥΠΗΡΕΣΙΕΣ ΛΟΓΙΣΜΙΚΟΥ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υποστήριξης παροχής ψηφιακού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Εφαρμογές γραφείου και λειτουργικής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60%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υποστήριξης ψηφιακής προβολής και πωλήσεων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αναβάθμισης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προβολής, εξωστρέφειας και πωλήσεων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Συμβουλευτικές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 του Επιχορηγούμενου</w:t>
            </w:r>
          </w:p>
        </w:tc>
      </w:tr>
    </w:tbl>
    <w:p>
      <w:pPr>
        <w:spacing w:before="240" w:after="240"/>
        <w:rPr>
          <w:lang w:val="el" w:eastAsia="el"/>
        </w:rPr>
      </w:pPr>
      <w:r>
        <w:rPr>
          <w:lang w:val="el" w:eastAsia="el"/>
        </w:rPr>
        <w:t>Οι επιλέξιμες ενέργειες και Δαπάνες του παρόντος άρθρου δύναται να εξειδικευτούν από τον Φορέα Υλοποίησης, στην Πρόσκληση του Προγράμματος του άρθρου Α.12.</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A.6</w:t>
      </w:r>
    </w:p>
    <w:p>
      <w:pPr>
        <w:spacing w:before="240" w:after="240"/>
        <w:rPr>
          <w:lang w:val="el" w:eastAsia="el"/>
        </w:rPr>
      </w:pPr>
      <w:r>
        <w:rPr>
          <w:lang w:val="el" w:eastAsia="el"/>
        </w:rPr>
        <w:t>Προϋπολογισμός Προγράμματος I - Ύψος και ένταση της Ενίσχυσης</w:t>
      </w:r>
    </w:p>
    <w:p>
      <w:pPr>
        <w:pStyle w:val="MainText"/>
        <w:spacing w:before="120" w:after="0"/>
        <w:rPr>
          <w:lang w:val="el" w:eastAsia="el"/>
        </w:rPr>
      </w:pPr>
      <w:r>
        <w:rPr>
          <w:b/>
          <w:bCs/>
          <w:lang w:val="el" w:eastAsia="el"/>
        </w:rPr>
        <w:t>1.</w:t>
      </w:r>
      <w:r>
        <w:rPr>
          <w:lang w:val="el" w:eastAsia="el"/>
        </w:rPr>
        <w:t xml:space="preserve"> Καθεστώς Ενίσχυσης: Οι ενισχύσεις που χορηγούνται στο πλαίσιο του Προγράμματος, συνιστούν επιχορηγήσεις και θα διατεθούν στις επιχειρήσεις στο πλαίσιο του Ευρωπαϊκού Κανονισμού 2831/2023 (De Minimis), που αφορά στην εφαρμογή των άρθρων 107 και 108 της συνθήκης στις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Το ποσοστό ενίσχυσης του επενδυτικού σχεδίου για το σύνολο των επιλέξιμων δαπανών στο πλαίσιο της παρούσας αναλυτικής πρόσκλησης είναι 70% του Επιχορηγούμενου Προϋπολογισμού και έχει τη μορφή μη επιστρεπτέας επιχορήγησης, η οποία καλύπτει μέρος των επιλέξιμων προς ενίσχυση δαπανών.</w:t>
      </w:r>
    </w:p>
    <w:p>
      <w:pPr>
        <w:pStyle w:val="MainText"/>
        <w:spacing w:before="120" w:after="0"/>
        <w:rPr>
          <w:lang w:val="el" w:eastAsia="el"/>
        </w:rPr>
      </w:pPr>
      <w:r>
        <w:rPr>
          <w:b/>
          <w:bCs/>
          <w:lang w:val="el" w:eastAsia="el"/>
        </w:rPr>
        <w:t>3.</w:t>
      </w:r>
      <w:r>
        <w:rPr>
          <w:lang w:val="el" w:eastAsia="el"/>
        </w:rPr>
        <w:t xml:space="preserve"> Ο προϋπολογισμός του Προγράμματος (συνολική Δημόσια Δαπάνη) ανέρχεται σε έξι εκατομμύρια διακόσιες σαράντα πέντε χιλιάδες και εξακόσια πενήντα ευρώ (6.245.650,00 €).</w:t>
      </w:r>
    </w:p>
    <w:p>
      <w:pPr>
        <w:pStyle w:val="MainText"/>
        <w:spacing w:before="120" w:after="0"/>
        <w:rPr>
          <w:lang w:val="el" w:eastAsia="el"/>
        </w:rPr>
      </w:pPr>
      <w:r>
        <w:rPr>
          <w:b/>
          <w:bCs/>
          <w:lang w:val="el" w:eastAsia="el"/>
        </w:rPr>
        <w:t>4.</w:t>
      </w:r>
      <w:r>
        <w:rPr>
          <w:lang w:val="el" w:eastAsia="el"/>
        </w:rPr>
        <w:t xml:space="preserve"> Το ύψος των εγκεκριμένων αιτήσεων δεν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5.</w:t>
      </w:r>
      <w:r>
        <w:rPr>
          <w:lang w:val="el" w:eastAsia="el"/>
        </w:rPr>
        <w:t xml:space="preserve"> Τα έργα που θα προταθούν προς ενίσχυση στο πλαίσιο του Προγράμματος Ι μπορούν να έχουν επιχορηγούμενο προϋπολογισμό από πέντε χιλιάδες ευρώ (5.000 €) έως τριάντα χιλιάδες ευρώ (30.000 €.)</w:t>
      </w:r>
    </w:p>
    <w:p>
      <w:pPr>
        <w:pStyle w:val="MainText"/>
        <w:spacing w:before="120" w:after="0"/>
        <w:rPr>
          <w:lang w:val="el" w:eastAsia="el"/>
        </w:rPr>
      </w:pPr>
      <w:r>
        <w:rPr>
          <w:b/>
          <w:bCs/>
          <w:lang w:val="el" w:eastAsia="el"/>
        </w:rPr>
        <w:t>6.</w:t>
      </w:r>
      <w:r>
        <w:rPr>
          <w:lang w:val="el" w:eastAsia="el"/>
        </w:rPr>
        <w:t xml:space="preserve"> Σε περίπτωση που το υποβαλλόμενο επενδυτικό σχέδιο θα έχει προϋπολογισμό μικρότερο από πέντε χιλιάδες ευρώ (5.000 €,) τότε αυτό θα κρίνεται μη επιλέξιμο εξ αρχής και δεν θα μπορεί να υποβληθεί.</w:t>
      </w:r>
    </w:p>
    <w:p>
      <w:pPr>
        <w:pStyle w:val="MainText"/>
        <w:spacing w:before="120" w:after="0"/>
        <w:rPr>
          <w:lang w:val="el" w:eastAsia="el"/>
        </w:rPr>
      </w:pPr>
      <w:r>
        <w:rPr>
          <w:b/>
          <w:bCs/>
          <w:lang w:val="el" w:eastAsia="el"/>
        </w:rPr>
        <w:t>7.</w:t>
      </w:r>
      <w:r>
        <w:rPr>
          <w:lang w:val="el" w:eastAsia="el"/>
        </w:rPr>
        <w:t xml:space="preserve"> Στην περίπτωση που το επενδυτικό σχέδιο θα έχει προϋπολογισμό μεγαλύτερο του ανώτατου ορίου που ορίζεται παραπάνω, το υπερβάλλον ποσό θα θεωρείται ιδιωτική συμμετοχή 100% για την υλοποίηση του σχεδίου. Στην περίπτωση αυτή, παρόλο που οι υπερβάλλουσες δαπάνες δεν επιχορηγούνται, αντικείμενο αξιολόγησης και παρακολούθησης - ελέγχου αποτελεί το σύνολο του επενδυτικού σχεδίου συμπεριλαμβανομένου και του υπερβάλλοντος κόστους.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A.7</w:t>
      </w:r>
    </w:p>
    <w:p>
      <w:pPr>
        <w:spacing w:before="240" w:after="240"/>
        <w:rPr>
          <w:lang w:val="el" w:eastAsia="el"/>
        </w:rPr>
      </w:pPr>
      <w:r>
        <w:rPr>
          <w:lang w:val="el" w:eastAsia="el"/>
        </w:rPr>
        <w:t>Αιτήσεις Χρηματοδότησης δικαιούχων, έλεγχοι και διασταυρώσεις</w:t>
      </w:r>
    </w:p>
    <w:p>
      <w:pPr>
        <w:spacing w:before="240" w:after="240"/>
        <w:rPr>
          <w:lang w:val="el" w:eastAsia="el"/>
        </w:rPr>
      </w:pPr>
      <w:r>
        <w:rPr>
          <w:lang w:val="el" w:eastAsia="el"/>
        </w:rPr>
        <w:t>1 . Οι δικαιούχοι που επιθυμούν να συμμετέχουν στο Πρόγραμμα, υποβάλλουν Αίτηση Χρηματοδότησης ηλεκτρονικά, αποκλειστικά μέσω του Ολοκληρωμένου Πληροφοριακού Συστήματος Διαχείρισης Κρατικών Ενισχύσεων (ΟΠΣΚΕ), κάνοντας χρήση του τυποποιημένου στο ΟΠΣΚΕ Εντύπου Υποβολής Αίτησης Χρηματοδότησης. Αιτήσεις χρηματοδότησης στις οποίες δεν έχουν συμπληρωθεί όλα τα υποχρεωτικά προς συμπλήρωση πεδία του ΟΠΣΚΕ, δεν θα είναι δυνατό να υποβληθούν και να προχωρήσουν στο επόμενο στάδιο.</w:t>
      </w:r>
    </w:p>
    <w:p>
      <w:pPr>
        <w:spacing w:before="240" w:after="240"/>
        <w:rPr>
          <w:lang w:val="el" w:eastAsia="el"/>
        </w:rPr>
      </w:pPr>
      <w:r>
        <w:rPr>
          <w:lang w:val="el" w:eastAsia="el"/>
        </w:rPr>
        <w:t>Η διαδικασία υποβολής αιτήσεων εκ μέρους των δυνητικών Δικαιούχων, οι διενεργούμενοι έλεγχοι εκ μέρους του Φορέα Υλοποίησης, καθορίζονται από τον Φορέα Υλοποίησης στην Πρόσκληση του Προγράμματος του άρθρου Α.12, λαμβάνοντας υπόψη τα κριτήρια επιλεξιμότητας και επιλογής των άρθρων Α.3 και Α.4 της παρούσας απόφασης.</w:t>
      </w:r>
    </w:p>
    <w:p>
      <w:pPr>
        <w:spacing w:before="240" w:after="240"/>
        <w:rPr>
          <w:lang w:val="el" w:eastAsia="el"/>
        </w:rPr>
      </w:pPr>
      <w:r>
        <w:rPr>
          <w:lang w:val="el" w:eastAsia="el"/>
        </w:rPr>
        <w:t>2 . Για την αυθεντικοποίηση των χρηστών που υποβάλλουν Αιτήσεις Χρηματοδότησης από το Πρόγραμμα, την επιβεβαίωση των στοιχείων τους και των στοιχείων του Πραγματικού Δικαιούχου, σύμφωνα με το άρθρο 20 του ν. 4557/2018 (Α’ 139), τον έλεγχο της επιλεξιμότητας των δυνητικών Δικαιούχων, είναι δυνατή η άντληση δεδομένων από τρίτα μητρώα του δημοσίου και η διενέργεια διασταυρώσεων με στοιχεία των δυνητικών Δικαιούχων που τηρούνται:</w:t>
      </w:r>
    </w:p>
    <w:p>
      <w:pPr>
        <w:spacing w:before="240" w:after="240"/>
        <w:rPr>
          <w:lang w:val="el" w:eastAsia="el"/>
        </w:rPr>
      </w:pPr>
      <w:r>
        <w:rPr>
          <w:lang w:val="el" w:eastAsia="el"/>
        </w:rPr>
        <w:t>• Στο Π.Σ. taxisnet της ΑΑΔΕ, συμπεριλαμβανομένου του Φορολογικού Μητρώου νομικών προσώπων,</w:t>
      </w:r>
    </w:p>
    <w:p>
      <w:pPr>
        <w:spacing w:before="240" w:after="240"/>
        <w:rPr>
          <w:lang w:val="el" w:eastAsia="el"/>
        </w:rPr>
      </w:pPr>
      <w:r>
        <w:rPr>
          <w:lang w:val="el" w:eastAsia="el"/>
        </w:rPr>
        <w:t>• στο Π.Σ. ΕΡΓΑΝΗ του Υπουργείου Εργασίας και Κοινωνικής Ασφάλισης,</w:t>
      </w:r>
    </w:p>
    <w:p>
      <w:pPr>
        <w:spacing w:before="240" w:after="240"/>
        <w:rPr>
          <w:lang w:val="el" w:eastAsia="el"/>
        </w:rPr>
      </w:pPr>
      <w:r>
        <w:rPr>
          <w:lang w:val="el" w:eastAsia="el"/>
        </w:rPr>
        <w:t>• στο Κεντρικό Μητρώο Πραγματικών Δικαιούχων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 Στο Πληροφοριακό Σύστημα Σώρευσης Κρατικών Ενισχύσεων Ήσσονος Σημασίας (ΠΣΣΚΕΗΣ) της τ. Γενικής Γραμματείας Δημοσίων Επενδύσεων και ΕΣΠΑ, όπως αυτό λειτουργεί μετά τη δημοσίευση του π.δ. 50/2024, καθώς και με χρήση λοιπών πληροφοριακών συστημάτων της Δημόσιας Διοίκησης ή εποπτευόμενων από αυτήν Φορέων. Η διασταύρωση στοιχείων θα γίνεται με χρήση διαδικτυακών υπηρεσιών, όπου αυτές προβλέπονται, ειδάλλως με άντληση δεδομένων από τα αντίστοιχα πληροφοριακά συστήματα. Η άντληση και διασταύρωση δεδομένων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spacing w:before="240" w:after="240"/>
        <w:rPr>
          <w:lang w:val="el" w:eastAsia="el"/>
        </w:rPr>
      </w:pPr>
      <w:r>
        <w:rPr>
          <w:lang w:val="el" w:eastAsia="el"/>
        </w:rPr>
        <w:t>3 . 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με τα υποβαλλόμενα ψηφιακά δικαιολογητικά.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και την έναρξη της επόμενης ενέργειας.</w:t>
      </w:r>
    </w:p>
    <w:p>
      <w:pPr>
        <w:spacing w:before="240" w:after="240"/>
        <w:rPr>
          <w:lang w:val="el" w:eastAsia="el"/>
        </w:rPr>
      </w:pPr>
      <w:r>
        <w:rPr>
          <w:lang w:val="el" w:eastAsia="el"/>
        </w:rPr>
        <w:t>4 . Διευκρινίζεται ότι μέσω της διαλειτουργικότητας του ΟΠΣΚΕ με άλλες βάσεις δεδομένων του Δημοσίου (όπως της ΑΑΔΕ) τα αντίστοιχα επιμέρους πεδία του ΟΠΣΚΕ (πχ ΚΑΔ, Κύκλος Εργασιών, κ.α.) θα εμφανίζονται αυτομάτως προσυμπληρωμένα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A.8</w:t>
      </w:r>
    </w:p>
    <w:p>
      <w:pPr>
        <w:spacing w:before="240" w:after="240"/>
        <w:rPr>
          <w:lang w:val="el" w:eastAsia="el"/>
        </w:rPr>
      </w:pPr>
      <w:r>
        <w:rPr>
          <w:lang w:val="el" w:eastAsia="el"/>
        </w:rPr>
        <w:t>Διαδικασίες Υλοποίησης</w:t>
      </w:r>
    </w:p>
    <w:p>
      <w:pPr>
        <w:spacing w:before="240" w:after="240"/>
        <w:rPr>
          <w:lang w:val="el" w:eastAsia="el"/>
        </w:rPr>
      </w:pPr>
      <w:r>
        <w:rPr>
          <w:lang w:val="el" w:eastAsia="el"/>
        </w:rPr>
        <w:t>Οι διαδικασίες υλοποίησης του Προγράμματος I, και ειδικότερα σε ό,τι αφορά:</w:t>
      </w:r>
    </w:p>
    <w:p>
      <w:pPr>
        <w:pStyle w:val="StructureList1"/>
        <w:spacing w:before="120" w:after="0"/>
        <w:rPr>
          <w:lang w:val="el" w:eastAsia="el"/>
        </w:rPr>
      </w:pPr>
      <w:r>
        <w:rPr>
          <w:lang w:val="el" w:eastAsia="el"/>
        </w:rPr>
        <w:t>-</w:t>
      </w:r>
      <w:r>
        <w:rPr>
          <w:lang w:val="en" w:eastAsia="en"/>
        </w:rPr>
        <w:tab/>
      </w:r>
      <w:r>
        <w:rPr>
          <w:lang w:val="el" w:eastAsia="el"/>
        </w:rPr>
        <w:t>Την υποβολή αιτήσεων χρηματοδότησης εκ μέρους των δυνητικών Δικαιούχων,</w:t>
      </w:r>
    </w:p>
    <w:p>
      <w:pPr>
        <w:pStyle w:val="StructureList1"/>
        <w:spacing w:before="120" w:after="0"/>
        <w:rPr>
          <w:lang w:val="el" w:eastAsia="el"/>
        </w:rPr>
      </w:pPr>
      <w:r>
        <w:rPr>
          <w:lang w:val="el" w:eastAsia="el"/>
        </w:rPr>
        <w:t>-</w:t>
      </w:r>
      <w:r>
        <w:rPr>
          <w:lang w:val="en" w:eastAsia="en"/>
        </w:rPr>
        <w:tab/>
      </w:r>
      <w:r>
        <w:rPr>
          <w:lang w:val="el" w:eastAsia="el"/>
        </w:rPr>
        <w:t>την αξιολόγηση των αιτήσεων χρηματοδότησης,</w:t>
      </w:r>
    </w:p>
    <w:p>
      <w:pPr>
        <w:pStyle w:val="StructureList1"/>
        <w:spacing w:before="120" w:after="0"/>
        <w:rPr>
          <w:lang w:val="el" w:eastAsia="el"/>
        </w:rPr>
      </w:pPr>
      <w:r>
        <w:rPr>
          <w:lang w:val="el" w:eastAsia="el"/>
        </w:rPr>
        <w:t>-</w:t>
      </w:r>
      <w:r>
        <w:rPr>
          <w:lang w:val="en" w:eastAsia="en"/>
        </w:rPr>
        <w:tab/>
      </w:r>
      <w:r>
        <w:rPr>
          <w:lang w:val="el" w:eastAsia="el"/>
        </w:rPr>
        <w:t>την έκδοση των αποτελεσμάτων ένταξης και τη διαδικασία ενστάσεων,</w:t>
      </w:r>
    </w:p>
    <w:p>
      <w:pPr>
        <w:pStyle w:val="StructureList1"/>
        <w:spacing w:before="120" w:after="0"/>
        <w:rPr>
          <w:lang w:val="el" w:eastAsia="el"/>
        </w:rPr>
      </w:pPr>
      <w:r>
        <w:rPr>
          <w:lang w:val="el" w:eastAsia="el"/>
        </w:rPr>
        <w:t>-</w:t>
      </w:r>
      <w:r>
        <w:rPr>
          <w:lang w:val="en" w:eastAsia="en"/>
        </w:rPr>
        <w:tab/>
      </w:r>
      <w:r>
        <w:rPr>
          <w:lang w:val="el" w:eastAsia="el"/>
        </w:rPr>
        <w:t>την έγγραφη ενημέρωση των Δικαιούχων για το ποσό την ενίσχυσης,</w:t>
      </w:r>
    </w:p>
    <w:p>
      <w:pPr>
        <w:pStyle w:val="StructureList1"/>
        <w:spacing w:before="120" w:after="0"/>
        <w:rPr>
          <w:lang w:val="el" w:eastAsia="el"/>
        </w:rPr>
      </w:pPr>
      <w:r>
        <w:rPr>
          <w:lang w:val="el" w:eastAsia="el"/>
        </w:rPr>
        <w:t>-</w:t>
      </w:r>
      <w:r>
        <w:rPr>
          <w:lang w:val="en" w:eastAsia="en"/>
        </w:rPr>
        <w:tab/>
      </w:r>
      <w:r>
        <w:rPr>
          <w:lang w:val="el" w:eastAsia="el"/>
        </w:rPr>
        <w:t>την παρακολούθηση των έργων,</w:t>
      </w:r>
    </w:p>
    <w:p>
      <w:pPr>
        <w:pStyle w:val="StructureList1"/>
        <w:spacing w:before="120" w:after="0"/>
        <w:rPr>
          <w:lang w:val="el" w:eastAsia="el"/>
        </w:rPr>
      </w:pPr>
      <w:r>
        <w:rPr>
          <w:lang w:val="el" w:eastAsia="el"/>
        </w:rPr>
        <w:t>-</w:t>
      </w:r>
      <w:r>
        <w:rPr>
          <w:lang w:val="en" w:eastAsia="en"/>
        </w:rPr>
        <w:tab/>
      </w:r>
      <w:r>
        <w:rPr>
          <w:lang w:val="el" w:eastAsia="el"/>
        </w:rPr>
        <w:t>την υποβολή των αιτημάτων επαλήθευσης και πιστοποίησης,</w:t>
      </w:r>
    </w:p>
    <w:p>
      <w:pPr>
        <w:pStyle w:val="StructureList1"/>
        <w:spacing w:before="120" w:after="0"/>
        <w:rPr>
          <w:lang w:val="el" w:eastAsia="el"/>
        </w:rPr>
      </w:pPr>
      <w:r>
        <w:rPr>
          <w:lang w:val="el" w:eastAsia="el"/>
        </w:rPr>
        <w:t>-</w:t>
      </w:r>
      <w:r>
        <w:rPr>
          <w:lang w:val="en" w:eastAsia="en"/>
        </w:rPr>
        <w:tab/>
      </w:r>
      <w:r>
        <w:rPr>
          <w:lang w:val="el" w:eastAsia="el"/>
        </w:rPr>
        <w:t>την επαλήθευση υλοποίησης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παραλαβή των αποτελεσμάτων επαλήθευσης,</w:t>
      </w:r>
    </w:p>
    <w:p>
      <w:pPr>
        <w:pStyle w:val="StructureList1"/>
        <w:spacing w:before="120" w:after="0"/>
        <w:rPr>
          <w:lang w:val="el" w:eastAsia="el"/>
        </w:rPr>
      </w:pPr>
      <w:r>
        <w:rPr>
          <w:lang w:val="el" w:eastAsia="el"/>
        </w:rPr>
        <w:t>-</w:t>
      </w:r>
      <w:r>
        <w:rPr>
          <w:lang w:val="en" w:eastAsia="en"/>
        </w:rPr>
        <w:tab/>
      </w:r>
      <w:r>
        <w:rPr>
          <w:lang w:val="el" w:eastAsia="el"/>
        </w:rPr>
        <w:t>την επαλήθευση της εξόφλησης των δαπανών και την καταβολή των ενισχύσεων,</w:t>
      </w:r>
    </w:p>
    <w:p>
      <w:pPr>
        <w:pStyle w:val="StructureList1"/>
        <w:spacing w:before="120" w:after="0"/>
        <w:rPr>
          <w:lang w:val="el" w:eastAsia="el"/>
        </w:rPr>
      </w:pPr>
      <w:r>
        <w:rPr>
          <w:lang w:val="el" w:eastAsia="el"/>
        </w:rPr>
        <w:t>-</w:t>
      </w:r>
      <w:r>
        <w:rPr>
          <w:lang w:val="en" w:eastAsia="en"/>
        </w:rPr>
        <w:tab/>
      </w:r>
      <w:r>
        <w:rPr>
          <w:lang w:val="el" w:eastAsia="el"/>
        </w:rPr>
        <w:t>τη διαδικασία τροποποιήσεων και ολοκλήρωσης του φυσικού και οικονομικού αντικειμένου</w:t>
      </w:r>
    </w:p>
    <w:p>
      <w:pPr>
        <w:spacing w:before="240" w:after="240"/>
        <w:rPr>
          <w:lang w:val="el" w:eastAsia="el"/>
        </w:rPr>
      </w:pPr>
      <w:r>
        <w:rPr>
          <w:lang w:val="el" w:eastAsia="el"/>
        </w:rPr>
        <w:t>εμπεριέχονται στην Πρόσκληση του Προγράμματος του άρθρου Α.12 που εκδίδει ο Φορέας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A.9</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Κατά το διάστημα υλοποίησης του επενδυτικού σχεδίου τους και για τρία (3) έτη (για τις ΜμΕ) μετά την τελική πληρωμή της δημόσιας χρηματοδότησης, οι δικαιούχοι είναι υποχρεωμένοι να παρέχουν οποιαδήποτε πληροφορία καταστεί αναγκαία σχετικά με την πράξη προς τον Φορέα Υλοποίησης με τη μορφή αναφορών ή παροχής συγκεκριμένων στοιχείων.</w:t>
      </w:r>
    </w:p>
    <w:p>
      <w:pPr>
        <w:pStyle w:val="StructureList1"/>
        <w:spacing w:before="120" w:after="0"/>
        <w:rPr>
          <w:lang w:val="el" w:eastAsia="el"/>
        </w:rPr>
      </w:pPr>
      <w:r>
        <w:rPr>
          <w:lang w:val="el" w:eastAsia="el"/>
        </w:rPr>
        <w:t>-</w:t>
      </w:r>
      <w:r>
        <w:rPr>
          <w:lang w:val="en" w:eastAsia="en"/>
        </w:rPr>
        <w:tab/>
      </w:r>
      <w:r>
        <w:rPr>
          <w:lang w:val="el" w:eastAsia="el"/>
        </w:rPr>
        <w:t>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pStyle w:val="StructureList1"/>
        <w:spacing w:before="120" w:after="0"/>
        <w:rPr>
          <w:lang w:val="el" w:eastAsia="el"/>
        </w:rPr>
      </w:pPr>
      <w:r>
        <w:rPr>
          <w:lang w:val="el" w:eastAsia="el"/>
        </w:rPr>
        <w:t>-</w:t>
      </w:r>
      <w:r>
        <w:rPr>
          <w:lang w:val="en" w:eastAsia="en"/>
        </w:rPr>
        <w:tab/>
      </w:r>
      <w:r>
        <w:rPr>
          <w:lang w:val="el" w:eastAsia="el"/>
        </w:rPr>
        <w:t>Οι δικαιούχοι ενδέχεται να συμπεριλαμβάνονται σε δείγμα διενέργειας έρευνας για την αξιολόγηση/αποτίμηση του προγράμματος στο οποίο συμμετείχαν και στο πλαίσιο του οποίου χρηματοδοτήθηκαν παρέχοντας οποιαδήποτε πληροφορία καταστεί αναγκαία.</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 γ’ και ε’ της παρ. 1 του άρθρου 6 και της περ. ζ’ της παρ. 2 του άρθρου 9 του Γενικού Κανονισμού για την Προστασία Δεδομένων (ΕΕ) 2016/679.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τα φυσικά πρόσωπα - υποκείμενα των δεδομένωνδιατηρούν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4"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Υποχρεώσεις Δικαιούχων κατά την Υλοποίηση της Πράξης</w:t>
      </w:r>
    </w:p>
    <w:p>
      <w:pPr>
        <w:spacing w:before="240" w:after="240"/>
        <w:rPr>
          <w:lang w:val="el" w:eastAsia="el"/>
        </w:rPr>
      </w:pPr>
      <w:r>
        <w:rPr>
          <w:lang w:val="el" w:eastAsia="el"/>
        </w:rPr>
        <w:t>Οι δικαιούχοι των οποίων επενδύσεις θα υπαχθούν στο παρόν Πρόγραμμα κρατικής ενίσχυσης, μετά την ένταξή τους και μέχρι και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pPr>
        <w:spacing w:before="240" w:after="240"/>
        <w:rPr>
          <w:lang w:val="el" w:eastAsia="el"/>
        </w:rPr>
      </w:pPr>
      <w:r>
        <w:rPr>
          <w:lang w:val="el" w:eastAsia="el"/>
        </w:rPr>
        <w:t>Ειδικότερα οι δικαιούχοι οφείλουν να τηρούν τις παρακάτω ενδεικτικά αναφερόμενες υποχρεώσεις:</w:t>
      </w:r>
    </w:p>
    <w:p>
      <w:pPr>
        <w:spacing w:before="240" w:after="240"/>
        <w:rPr>
          <w:lang w:val="el" w:eastAsia="el"/>
        </w:rPr>
      </w:pPr>
      <w:r>
        <w:rPr>
          <w:lang w:val="el" w:eastAsia="el"/>
        </w:rPr>
        <w:t>i. Να τηρούν τους όρους της χρηματοδότησης (απόφασης ένταξης).</w:t>
      </w:r>
    </w:p>
    <w:p>
      <w:pPr>
        <w:spacing w:before="240" w:after="240"/>
        <w:rPr>
          <w:lang w:val="el" w:eastAsia="el"/>
        </w:rPr>
      </w:pPr>
      <w:r>
        <w:rPr>
          <w:lang w:val="el" w:eastAsia="el"/>
        </w:rPr>
        <w:t>ii. Να μην εκμισθώνουν μέρος ή το σύνολο της ενισχυθείσας επένδυσης και της εκμετάλλευσης της λειτουργίας της.</w:t>
      </w:r>
    </w:p>
    <w:p>
      <w:pPr>
        <w:spacing w:before="240" w:after="240"/>
        <w:rPr>
          <w:lang w:val="el" w:eastAsia="el"/>
        </w:rPr>
      </w:pPr>
      <w:r>
        <w:rPr>
          <w:lang w:val="el" w:eastAsia="el"/>
        </w:rPr>
        <w:t>iii. Να παρέχουν στοιχεία για την αποτίμηση της επίτευξης των γενικών και ειδικών στόχων της ενισχυθείσας επένδυσης.</w:t>
      </w:r>
    </w:p>
    <w:p>
      <w:pPr>
        <w:spacing w:before="240" w:after="240"/>
        <w:rPr>
          <w:lang w:val="el" w:eastAsia="el"/>
        </w:rPr>
      </w:pPr>
      <w:r>
        <w:rPr>
          <w:lang w:val="el" w:eastAsia="el"/>
        </w:rPr>
        <w:t>iv. Να τηρούν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w:t>
      </w:r>
    </w:p>
    <w:p>
      <w:pPr>
        <w:spacing w:before="240" w:after="240"/>
        <w:rPr>
          <w:lang w:val="el" w:eastAsia="el"/>
        </w:rPr>
      </w:pPr>
      <w:r>
        <w:rPr>
          <w:lang w:val="el" w:eastAsia="el"/>
        </w:rPr>
        <w:t>v. Να πραγματοποιούν όλες τις απαραίτητες ενέργειες, για την ενημέρωση του ΟΠΣΚΕ με τα δεδομένα και έγγραφα της πράξης που υλοποιούν, διασφαλίζοντας την ακρίβεια, την ποιότητα και πληρότητα των στοιχείων που υποβάλλουν στο ΟΠΣΚΕ.</w:t>
      </w:r>
    </w:p>
    <w:p>
      <w:pPr>
        <w:spacing w:before="240" w:after="240"/>
        <w:rPr>
          <w:lang w:val="el" w:eastAsia="el"/>
        </w:rPr>
      </w:pPr>
      <w:r>
        <w:rPr>
          <w:lang w:val="el" w:eastAsia="el"/>
        </w:rPr>
        <w:t>vi.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 στον Φορέα Υλοποίησης.</w:t>
      </w:r>
    </w:p>
    <w:p>
      <w:pPr>
        <w:spacing w:before="240" w:after="240"/>
        <w:rPr>
          <w:lang w:val="el" w:eastAsia="el"/>
        </w:rPr>
      </w:pPr>
      <w:r>
        <w:rPr>
          <w:lang w:val="el" w:eastAsia="el"/>
        </w:rPr>
        <w:t>vii.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viii. Να μην μεταβιβάζουν για οποιοδήποτε λόγο πάγια περιουσιακά στοιχεία που έχουν ενισχυθεί, εκτός εάν αυτά αντικατασταθούν από άλλα κυριότητας του φορέα και ανάλογης αξίας και ισοδυνάμου αποτελέσματος, ώστε να ανταποκρίνονται στην εξυπηρέτηση των στόχων της επένδυσης, (απαιτείται ενημέρωση του Φορέα Υλοποίησης).</w:t>
      </w:r>
    </w:p>
    <w:p>
      <w:pPr>
        <w:spacing w:before="240" w:after="240"/>
        <w:rPr>
          <w:lang w:val="el" w:eastAsia="el"/>
        </w:rPr>
      </w:pPr>
      <w:r>
        <w:rPr>
          <w:lang w:val="el" w:eastAsia="el"/>
        </w:rPr>
        <w:t>ix. Να μην αντικαταστήσουν οποιοδήποτε στοιχείο του εξοπλισμού, εκτός εάν η αντικατάσταση αφορά αγορά νέου παρομοίου εξοπλισμού (όμοιας ή καλύτερης τεχνολογίας), (απαιτείται ενημέρωση του Φορέα Υλοποίησης).</w:t>
      </w:r>
    </w:p>
    <w:p>
      <w:pPr>
        <w:spacing w:before="240" w:after="240"/>
        <w:rPr>
          <w:lang w:val="el" w:eastAsia="el"/>
        </w:rPr>
      </w:pPr>
      <w:r>
        <w:rPr>
          <w:lang w:val="el" w:eastAsia="el"/>
        </w:rPr>
        <w:t>x. Να γνωστοποιούν στον Φορέα Υλοποίησης κάθε μεταβολή των στοιχείων τους, όπως επωνυμία, έδρα, στοιχεία επικοινωνίας.</w:t>
      </w:r>
    </w:p>
    <w:p>
      <w:pPr>
        <w:spacing w:before="240" w:after="240"/>
        <w:rPr>
          <w:lang w:val="el" w:eastAsia="el"/>
        </w:rPr>
      </w:pPr>
      <w:r>
        <w:rPr>
          <w:lang w:val="el" w:eastAsia="el"/>
        </w:rPr>
        <w:t>xi. Να μην μεταβάλουν, κατά οποιοδήποτε τρόπο τη νομική μορφή τους, την εταιρική τους σύνθεση ως προς τα πρόσωπα ή τα ποσοστά συμμετοχής τους στο βαθμό που οι όποιες αλλαγές επηρεάζουν την επιλεξιμότητα και τα κριτήρια ένταξης του επενδυτικού σχεδίου.</w:t>
      </w:r>
    </w:p>
    <w:p>
      <w:pPr>
        <w:spacing w:before="240" w:after="240"/>
        <w:rPr>
          <w:lang w:val="el" w:eastAsia="el"/>
        </w:rPr>
      </w:pPr>
      <w:r>
        <w:rPr>
          <w:lang w:val="el" w:eastAsia="el"/>
        </w:rPr>
        <w:t>xii. Να μην διακόπτουν την υλοποίηση και λειτουργία της ενισχυθείσας επένδυσης, εκτός αν συντρέχουν λόγοι ανωτέρας βίας.</w:t>
      </w:r>
    </w:p>
    <w:p>
      <w:pPr>
        <w:spacing w:before="240" w:after="240"/>
        <w:rPr>
          <w:lang w:val="el" w:eastAsia="el"/>
        </w:rPr>
      </w:pPr>
      <w:r>
        <w:rPr>
          <w:lang w:val="el" w:eastAsia="el"/>
        </w:rPr>
        <w:t>xiii. Να μην συγχωνευθούν, απορροφήσουν ή απορροφηθούν από άλλη επιχείρηση.</w:t>
      </w:r>
    </w:p>
    <w:p>
      <w:pPr>
        <w:spacing w:before="240" w:after="240"/>
        <w:rPr>
          <w:lang w:val="el" w:eastAsia="el"/>
        </w:rPr>
      </w:pPr>
      <w:r>
        <w:rPr>
          <w:lang w:val="el" w:eastAsia="el"/>
        </w:rPr>
        <w:t>xiv. Να μην συστεγάζονται καθ’ όλη την διάρκεια υλοποίηση της πράξης.</w:t>
      </w:r>
    </w:p>
    <w:p>
      <w:pPr>
        <w:spacing w:before="240" w:after="240"/>
        <w:rPr>
          <w:lang w:val="el" w:eastAsia="el"/>
        </w:rPr>
      </w:pPr>
      <w:r>
        <w:rPr>
          <w:lang w:val="el" w:eastAsia="el"/>
        </w:rPr>
        <w:t>Στις περιπτώσεις υπό στοιχεία (xii) έως (xiii) οι δικαιούχοι οφείλουν πριν την ανάληψη οποιασδήποτε ενέργειας να υποβάλουν αίτημα τροποποίησης και εφόσον εγκριθεί να προβούν στις ανάλογες για κάθε περίπτωση ενέργειες.</w:t>
      </w:r>
    </w:p>
    <w:p>
      <w:pPr>
        <w:spacing w:before="240" w:after="240"/>
        <w:rPr>
          <w:lang w:val="el" w:eastAsia="el"/>
        </w:rPr>
      </w:pPr>
      <w:r>
        <w:rPr>
          <w:lang w:val="el" w:eastAsia="el"/>
        </w:rPr>
        <w:t>Επισημαίνεται ότι οι όροι υλοποίησης της Πράξης όπως ορίζονται στην απόφαση ένταξης είναι ουσιώδεις και οποιαδήποτε μονομερής αλλαγή από τον δικαιούχο χωρίς προηγούμενη έγκριση από τον Φορέα Υλοποίησης συνιστά βάσιμη αιτία διακοπής χρηματοδότησης της πράξης.</w:t>
      </w:r>
    </w:p>
    <w:p>
      <w:pPr>
        <w:spacing w:before="240" w:after="240"/>
        <w:rPr>
          <w:lang w:val="el" w:eastAsia="el"/>
        </w:rPr>
      </w:pPr>
      <w:r>
        <w:rPr>
          <w:lang w:val="el" w:eastAsia="el"/>
        </w:rPr>
        <w:t>Οι δαπάνες που πραγματοποιούνται συνεπεία αυτής της αλλαγής δεν είναι επιλέξιμες μέχρι την αναγνώρισή τους από τον Φορέα Υλοποίησης.</w:t>
      </w:r>
    </w:p>
    <w:p>
      <w:pPr>
        <w:spacing w:before="240" w:after="240"/>
        <w:rPr>
          <w:lang w:val="el" w:eastAsia="el"/>
        </w:rPr>
      </w:pPr>
      <w:r>
        <w:rPr>
          <w:lang w:val="el" w:eastAsia="el"/>
        </w:rPr>
        <w:t>Οι δικαιούχοι οφείλουν για δέκα (10) έτη από την ημερομηνία χορήγησης της τελευταίας μεμονωμένης ενίσχυσης δυνάμει του καθεστώτος να τηρούν και να φυλάσσουν τα δικαιολογητικά και παραστατικά στοιχεία της Πράξης, τα οποία τίθενται στη διάθεση των αρμοδίων οργάνων του Δημοσίου, της ΕΔΕΛ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Πράξης.</w:t>
      </w:r>
    </w:p>
    <w:p>
      <w:pPr>
        <w:spacing w:before="240" w:after="240"/>
        <w:rPr>
          <w:lang w:val="el" w:eastAsia="el"/>
        </w:rPr>
      </w:pPr>
      <w:r>
        <w:rPr>
          <w:lang w:val="el" w:eastAsia="el"/>
        </w:rPr>
        <w:t>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Υποχρεώσεις Δικαιούχων μετά την Ολοκλήρωση της Πράξης (Μακροχρόνιες Υποχρεώσεις)</w:t>
      </w:r>
    </w:p>
    <w:p>
      <w:pPr>
        <w:spacing w:before="240" w:after="240"/>
        <w:rPr>
          <w:lang w:val="el" w:eastAsia="el"/>
        </w:rPr>
      </w:pPr>
      <w:r>
        <w:rPr>
          <w:lang w:val="el" w:eastAsia="el"/>
        </w:rPr>
        <w:t>Ο Δικαιούχος, πέραν των υποχρεώσεων που αναλαμβάνει κατά τη διάρκεια υλοποίησης της Πράξης, υποχρεούται για τρία (3) έτη μετά από την τελική πληρωμή της δημόσιας δαπάνης στον Δικαιούχο, σε εφαρμογή του άρθρου 65 παρ. 1 του Κανονισμού (ΕΚ) αρ. 1060/2021 και των όρων της απόφασης ένταξης, να τηρεί τα ακόλουθα:</w:t>
      </w:r>
    </w:p>
    <w:p>
      <w:pPr>
        <w:pStyle w:val="StructureList1"/>
        <w:spacing w:before="120" w:after="0"/>
        <w:rPr>
          <w:lang w:val="el" w:eastAsia="el"/>
        </w:rPr>
      </w:pPr>
      <w:r>
        <w:rPr>
          <w:lang w:val="el" w:eastAsia="el"/>
        </w:rPr>
        <w:t>α)</w:t>
      </w:r>
      <w:r>
        <w:rPr>
          <w:lang w:val="en" w:eastAsia="en"/>
        </w:rPr>
        <w:tab/>
      </w:r>
      <w:r>
        <w:rPr>
          <w:lang w:val="el" w:eastAsia="el"/>
        </w:rPr>
        <w:t>Να μην προβεί σε παύση ή μετεγκατάσταση της παραγωγικής δραστηριότητας της ενισχυθείσας επένδυσης εκτός της Περιφέρειας εγκατάστασης εντός της οποίας χορηγήθηκε η ενίσχυση.</w:t>
      </w:r>
    </w:p>
    <w:p>
      <w:pPr>
        <w:pStyle w:val="StructureList1"/>
        <w:spacing w:before="120" w:after="0"/>
        <w:rPr>
          <w:lang w:val="el" w:eastAsia="el"/>
        </w:rPr>
      </w:pPr>
      <w:r>
        <w:rPr>
          <w:lang w:val="el" w:eastAsia="el"/>
        </w:rPr>
        <w:t>β)</w:t>
      </w:r>
      <w:r>
        <w:rPr>
          <w:lang w:val="en" w:eastAsia="en"/>
        </w:rPr>
        <w:tab/>
      </w:r>
      <w:r>
        <w:rPr>
          <w:lang w:val="el" w:eastAsia="el"/>
        </w:rPr>
        <w:t>Να μην προβεί σε αλλαγή του ιδιοκτησιακού καθεστώτος στοιχείου της επένδυσης, η οποία να παρέχει σε μια επιχείρηση αδικαιολόγητο πλεονέκτημα.</w:t>
      </w:r>
    </w:p>
    <w:p>
      <w:pPr>
        <w:pStyle w:val="StructureList1"/>
        <w:spacing w:before="120" w:after="0"/>
        <w:rPr>
          <w:lang w:val="el" w:eastAsia="el"/>
        </w:rPr>
      </w:pPr>
      <w:r>
        <w:rPr>
          <w:lang w:val="el" w:eastAsia="el"/>
        </w:rPr>
        <w:t>γ)</w:t>
      </w:r>
      <w:r>
        <w:rPr>
          <w:lang w:val="en" w:eastAsia="en"/>
        </w:rPr>
        <w:tab/>
      </w:r>
      <w:r>
        <w:rPr>
          <w:lang w:val="el" w:eastAsia="el"/>
        </w:rPr>
        <w:t>Να μην προβεί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w:t>
      </w:r>
    </w:p>
    <w:p>
      <w:pPr>
        <w:pStyle w:val="StructureList1"/>
        <w:spacing w:before="120" w:after="0"/>
        <w:rPr>
          <w:lang w:val="el" w:eastAsia="el"/>
        </w:rPr>
      </w:pPr>
      <w:r>
        <w:rPr>
          <w:lang w:val="el" w:eastAsia="el"/>
        </w:rPr>
        <w:t>δ)</w:t>
      </w:r>
      <w:r>
        <w:rPr>
          <w:lang w:val="en" w:eastAsia="en"/>
        </w:rPr>
        <w:tab/>
      </w:r>
      <w:r>
        <w:rPr>
          <w:lang w:val="el" w:eastAsia="el"/>
        </w:rPr>
        <w:t>Να διατηρεί τα πάγια περιουσιακά στοιχεία της επένδυσης που έχουν επιχορηγηθεί, εκτός αν αυτά έχουν αντικατασταθεί από άλλα τουλάχιστον ισοδύναμου αποτελέσματος.</w:t>
      </w:r>
    </w:p>
    <w:p>
      <w:pPr>
        <w:spacing w:before="240" w:after="240"/>
        <w:rPr>
          <w:lang w:val="el" w:eastAsia="el"/>
        </w:rPr>
      </w:pPr>
      <w:r>
        <w:rPr>
          <w:lang w:val="el" w:eastAsia="el"/>
        </w:rPr>
        <w:t>Επιπροσθέτως, η ενισχυθείσα επιχείρηση οφείλει να λειτουργεί πραγματικά για τρία (3) έτη (για τις ΜμΕ) μετά την πληρωμή της δημόσιας δαπάνης στον δικαιούχο (π.χ. απαιτούμενες άδειες, ηλεκτροδότηση ακινήτου, εγκατεστημένος εξοπλισμός, μισθωτήριο συμβόλαιο σε ισχύ και παρουσίαση οικονομικών συναλλαγών). Σε περίπτωση διακοπής της λειτουργίας της επιχειρηματικής δραστηριότητας της ενισχυθείσας επιχείρησης, καθώς και της παραγωγικής λειτουργίας της ενισχυθείσας επένδυσης στο διάστημα αυτό, επιβάλλεται ολική δημοσιονομική διόρθωση και ανάκτηση σύμφωνα με τις κείμενες διατάξεις.</w:t>
      </w:r>
    </w:p>
    <w:p>
      <w:pPr>
        <w:spacing w:before="240" w:after="240"/>
        <w:rPr>
          <w:lang w:val="el" w:eastAsia="el"/>
        </w:rPr>
      </w:pPr>
      <w:r>
        <w:rPr>
          <w:lang w:val="el" w:eastAsia="el"/>
        </w:rPr>
        <w:t>Για τον έλεγχο των μακροχρονίων υποχρεώσεων, ο δικαιούχος της ενίσχυσης, πρέπει να αποστέλλει στον Φορέα Υλοποίησης όλα τα σχετικά έγγραφα που ζητούνται να υποβληθούν εγγράφως ή μέσω ΟΠΣΚΕ. Σε περίπτωση μη προσκόμισης αυτών δύναται να επιβληθεί επιστροφή του συνόλου της δημόσιας επιχορήγησης.</w:t>
      </w:r>
    </w:p>
    <w:p>
      <w:pPr>
        <w:spacing w:before="240" w:after="240"/>
        <w:rPr>
          <w:lang w:val="el" w:eastAsia="el"/>
        </w:rPr>
      </w:pPr>
      <w:r>
        <w:rPr>
          <w:lang w:val="el" w:eastAsia="el"/>
        </w:rPr>
        <w:t>Δημοσιότητα-Υποχρεώσεις Δικαιούχων</w:t>
      </w:r>
    </w:p>
    <w:p>
      <w:pPr>
        <w:spacing w:before="240" w:after="240"/>
        <w:rPr>
          <w:lang w:val="el" w:eastAsia="el"/>
        </w:rPr>
      </w:pPr>
      <w:r>
        <w:rPr>
          <w:lang w:val="el" w:eastAsia="el"/>
        </w:rPr>
        <w:t>Οι αποδέκτες ενωσιακής χρηματοδότησης (δικαιούχοι) είναι υπεύθυνοι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w:t>
      </w:r>
    </w:p>
    <w:p>
      <w:pPr>
        <w:spacing w:before="240" w:after="240"/>
        <w:rPr>
          <w:lang w:val="el" w:eastAsia="el"/>
        </w:rPr>
      </w:pPr>
      <w:r>
        <w:rPr>
          <w:lang w:val="el" w:eastAsia="el"/>
        </w:rPr>
        <w:t>Συγκεκριμένα υποχρεούνται 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κ.α., πέραν της εμφάνισης των εμβλημάτων, γίνεται και λεκτική αναφορά της χρηματοδότησης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4.</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spacing w:before="240" w:after="240"/>
        <w:rPr>
          <w:lang w:val="el" w:eastAsia="el"/>
        </w:rPr>
      </w:pPr>
      <w:r>
        <w:rPr>
          <w:lang w:val="el" w:eastAsia="el"/>
        </w:rPr>
        <w:t>Οι υποχρεώσεις των δικαιούχων του παρόντος άρθρου δύναται να εξειδικευτούν από τον Φορέα Υλοποίησης, στην Πρόσκληση του Προγράμματος του άρθρου Α.12.</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A.10</w:t>
      </w:r>
    </w:p>
    <w:p>
      <w:pPr>
        <w:spacing w:before="240" w:after="240"/>
        <w:rPr>
          <w:lang w:val="el" w:eastAsia="el"/>
        </w:rPr>
      </w:pPr>
      <w:r>
        <w:rPr>
          <w:lang w:val="el" w:eastAsia="el"/>
        </w:rPr>
        <w:t>Αρμόδια Όργανα</w:t>
      </w:r>
    </w:p>
    <w:p>
      <w:pPr>
        <w:spacing w:before="240" w:after="240"/>
        <w:rPr>
          <w:lang w:val="el" w:eastAsia="el"/>
        </w:rPr>
      </w:pPr>
      <w:r>
        <w:rPr>
          <w:lang w:val="el" w:eastAsia="el"/>
        </w:rPr>
        <w:t>Φορέας Υλοποίησης: Φορέας Υλοποίησης του Προγράμματος είναι η «ΚτΠ Μ.Α.Ε.».</w:t>
      </w:r>
    </w:p>
    <w:p>
      <w:pPr>
        <w:spacing w:before="240" w:after="240"/>
        <w:rPr>
          <w:lang w:val="el" w:eastAsia="el"/>
        </w:rPr>
      </w:pPr>
      <w:r>
        <w:rPr>
          <w:lang w:val="el" w:eastAsia="el"/>
        </w:rPr>
        <w:t>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spacing w:before="240" w:after="240"/>
        <w:rPr>
          <w:lang w:val="el" w:eastAsia="el"/>
        </w:rPr>
      </w:pPr>
      <w:r>
        <w:rPr>
          <w:lang w:val="el" w:eastAsia="el"/>
        </w:rPr>
        <w:t>Αξιολογητές Έργων: Μεμονωμένα Φυσικά Πρόσωπα που αναλαμβάνουν, μετά από σχετική Απόφαση του Φορέα Υλοποίησης, την αξιολόγηση των υποβεβλημένων Αιτήσεων Χρηματοδότησης.</w:t>
      </w:r>
    </w:p>
    <w:p>
      <w:pPr>
        <w:spacing w:before="240" w:after="240"/>
        <w:rPr>
          <w:lang w:val="el" w:eastAsia="el"/>
        </w:rPr>
      </w:pPr>
      <w:r>
        <w:rPr>
          <w:lang w:val="el" w:eastAsia="el"/>
        </w:rPr>
        <w:t>Γνωμοδοτική Επιτροπή: Η Γνωμοδοτική Επιτροπή συστήνεται με απόφαση του Φορέα Υλοποίησης.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στις ακόλουθες περιπτώσεις:</w:t>
      </w:r>
    </w:p>
    <w:p>
      <w:pPr>
        <w:spacing w:before="240" w:after="240"/>
        <w:rPr>
          <w:lang w:val="el" w:eastAsia="el"/>
        </w:rPr>
      </w:pPr>
      <w:r>
        <w:rPr>
          <w:lang w:val="el" w:eastAsia="el"/>
        </w:rPr>
        <w:t>• Έκδοση αποτελεσμάτων Κατάταξης Επιχειρήσεων.</w:t>
      </w:r>
    </w:p>
    <w:p>
      <w:pPr>
        <w:spacing w:before="240" w:after="240"/>
        <w:rPr>
          <w:lang w:val="el" w:eastAsia="el"/>
        </w:rPr>
      </w:pPr>
      <w:r>
        <w:rPr>
          <w:lang w:val="el" w:eastAsia="el"/>
        </w:rPr>
        <w:t>• Έκδοση αποτελεσμάτων Ένταξης Επιχειρήσεων.</w:t>
      </w:r>
    </w:p>
    <w:p>
      <w:pPr>
        <w:spacing w:before="240" w:after="240"/>
        <w:rPr>
          <w:lang w:val="el" w:eastAsia="el"/>
        </w:rPr>
      </w:pPr>
      <w:r>
        <w:rPr>
          <w:lang w:val="el" w:eastAsia="el"/>
        </w:rPr>
        <w:t>• Έκδοση αποτελεσμάτων επί αιτημάτων τροποποιήσεων φυσικού και οικονομικού αντικειμένου ενισχυόμενων Έργων.</w:t>
      </w:r>
    </w:p>
    <w:p>
      <w:pPr>
        <w:spacing w:before="240" w:after="240"/>
        <w:rPr>
          <w:lang w:val="el" w:eastAsia="el"/>
        </w:rPr>
      </w:pPr>
      <w:r>
        <w:rPr>
          <w:lang w:val="el" w:eastAsia="el"/>
        </w:rPr>
        <w:t>• Έκδοση αποτελεσμάτων επί ολοκλήρωσης διαδικασιών Επαλήθευσης και αποδέσμευσης της αναλογούσας Επιχορήγησης.</w:t>
      </w:r>
    </w:p>
    <w:p>
      <w:pPr>
        <w:spacing w:before="240" w:after="240"/>
        <w:rPr>
          <w:lang w:val="el" w:eastAsia="el"/>
        </w:rPr>
      </w:pPr>
      <w:r>
        <w:rPr>
          <w:lang w:val="el" w:eastAsia="el"/>
        </w:rPr>
        <w:t>• Οριζόντιες αποφάσεις που αφορούν ειδικά θέματα ή συνολικά το Πρόγραμμα, από την ημερομηνία προκήρυξης μέχρι και την ολοκλήρωση του Προγράμματος.</w:t>
      </w:r>
    </w:p>
    <w:p>
      <w:pPr>
        <w:spacing w:before="240" w:after="240"/>
        <w:rPr>
          <w:lang w:val="el" w:eastAsia="el"/>
        </w:rPr>
      </w:pPr>
      <w:r>
        <w:rPr>
          <w:lang w:val="el" w:eastAsia="el"/>
        </w:rPr>
        <w:t>Η Γνωμοδοτική Επιτροπή είναι 5μελής και αποτελείται από στελέχη και εμπειρογνώμονες με τεχνογνωσία επί των θεματικών αντικειμένων που αφορούν το Πρόγραμμα:</w:t>
      </w:r>
    </w:p>
    <w:p>
      <w:pPr>
        <w:spacing w:before="240" w:after="240"/>
        <w:rPr>
          <w:lang w:val="el" w:eastAsia="el"/>
        </w:rPr>
      </w:pPr>
      <w:r>
        <w:rPr>
          <w:lang w:val="el" w:eastAsia="el"/>
        </w:rPr>
        <w:t>• Τρία (3) Μέλη, μεταξύ των οποίων ο Προεδρεύων, με τους αναπληρωτές τους, ορίζονται από τον Φορέα Υλοποίησης.</w:t>
      </w:r>
    </w:p>
    <w:p>
      <w:pPr>
        <w:spacing w:before="240" w:after="240"/>
        <w:rPr>
          <w:lang w:val="el" w:eastAsia="el"/>
        </w:rPr>
      </w:pPr>
      <w:r>
        <w:rPr>
          <w:lang w:val="el" w:eastAsia="el"/>
        </w:rPr>
        <w:t>• Δύο (2) Μέλη, με τους αναπληρωτές τους, ορίζονται από το Υπουργείο Ευθύνης.</w:t>
      </w:r>
    </w:p>
    <w:p>
      <w:pPr>
        <w:spacing w:before="240" w:after="240"/>
        <w:rPr>
          <w:lang w:val="el" w:eastAsia="el"/>
        </w:rPr>
      </w:pPr>
      <w:r>
        <w:rPr>
          <w:lang w:val="el" w:eastAsia="el"/>
        </w:rPr>
        <w:t>Επιτροπή Ενστάσεων:</w:t>
      </w:r>
    </w:p>
    <w:p>
      <w:pPr>
        <w:spacing w:before="240" w:after="240"/>
        <w:rPr>
          <w:lang w:val="el" w:eastAsia="el"/>
        </w:rPr>
      </w:pPr>
      <w:r>
        <w:rPr>
          <w:lang w:val="el" w:eastAsia="el"/>
        </w:rPr>
        <w:t>Η Επιτροπή Ενστάσεων συστήνεται με απόφαση του Φορέα Υλοποίησης. Η Επιτροπή Ενστάσεων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επί ενστάσεων/Αιτήσεων επανεξέτασης που υποβάλλονται εκ μέρους των συμμετεχουσών επιχειρήσεων σε κάθε στάδιο υλοποίησης του Προγράμματος, όπως ενδεικτικά:</w:t>
      </w:r>
    </w:p>
    <w:p>
      <w:pPr>
        <w:spacing w:before="240" w:after="240"/>
        <w:rPr>
          <w:lang w:val="el" w:eastAsia="el"/>
        </w:rPr>
      </w:pPr>
      <w:r>
        <w:rPr>
          <w:lang w:val="el" w:eastAsia="el"/>
        </w:rPr>
        <w:t>• Αιτήματα επανεξέτασης εκ μέρους δυνητικών δικαιούχων που έχουν απορριφθεί από το Πρόγραμμα.</w:t>
      </w:r>
    </w:p>
    <w:p>
      <w:pPr>
        <w:spacing w:before="240" w:after="240"/>
        <w:rPr>
          <w:lang w:val="el" w:eastAsia="el"/>
        </w:rPr>
      </w:pPr>
      <w:r>
        <w:rPr>
          <w:lang w:val="el" w:eastAsia="el"/>
        </w:rPr>
        <w:t>• Αιτήματα επανεξέτασης αποφάσεων καταλογισμού ποινών στο πλαίσιο ελέγχων επαλήθευσης εκ μέρους του Φορέα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A.11</w:t>
      </w:r>
    </w:p>
    <w:p>
      <w:pPr>
        <w:spacing w:before="240" w:after="240"/>
        <w:rPr>
          <w:lang w:val="el" w:eastAsia="el"/>
        </w:rPr>
      </w:pPr>
      <w:r>
        <w:rPr>
          <w:lang w:val="el" w:eastAsia="el"/>
        </w:rPr>
        <w:t>Λήψη αποφάσεων που αφορούν</w:t>
      </w:r>
    </w:p>
    <w:p>
      <w:pPr>
        <w:spacing w:before="240" w:after="240"/>
        <w:rPr>
          <w:lang w:val="el" w:eastAsia="el"/>
        </w:rPr>
      </w:pPr>
      <w:r>
        <w:rPr>
          <w:lang w:val="el" w:eastAsia="el"/>
        </w:rPr>
        <w:t>στο Πρόγραμμα I</w:t>
      </w:r>
    </w:p>
    <w:p>
      <w:pPr>
        <w:spacing w:before="240" w:after="240"/>
        <w:rPr>
          <w:lang w:val="el" w:eastAsia="el"/>
        </w:rPr>
      </w:pPr>
      <w:r>
        <w:rPr>
          <w:lang w:val="el" w:eastAsia="el"/>
        </w:rPr>
        <w:t>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A.12</w:t>
      </w:r>
    </w:p>
    <w:p>
      <w:pPr>
        <w:spacing w:before="240" w:after="240"/>
        <w:rPr>
          <w:lang w:val="el" w:eastAsia="el"/>
        </w:rPr>
      </w:pPr>
      <w:r>
        <w:rPr>
          <w:lang w:val="el" w:eastAsia="el"/>
        </w:rPr>
        <w:t>Πρόσκληση Προγράμματος - Χρονοδιάγραμμα</w:t>
      </w:r>
    </w:p>
    <w:p>
      <w:pPr>
        <w:spacing w:before="240" w:after="240"/>
        <w:rPr>
          <w:lang w:val="el" w:eastAsia="el"/>
        </w:rPr>
      </w:pPr>
      <w:r>
        <w:rPr>
          <w:lang w:val="el" w:eastAsia="el"/>
        </w:rPr>
        <w:t>Το Πρόγραμμα Ι θα ενεργοποιηθεί για υποβολή Αιτήσεων Χρηματοδότησης εκ μέρους των δυνητικών δικαιούχων με την έκδοση σχετικής Πρόσκλησης από τον Φορέα Υλοποίησης. Η Πρόσκληση του Προγράμματος Ι απευθύνεται στους ενδιαφερόμενους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Ι,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υλοποίησης, τους ελέγχους που θα διενεργούνται, τη χρονική διάρκεια και τα ορόσημα του προγράμματος καθώς και κάθε άλλο ζήτημα που αφορά στην εφαρμογή του προγράμματος, λαμβάνοντας υπόψη τα οριζόμενα στην παρούσα απόφαση.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A.13</w:t>
      </w:r>
    </w:p>
    <w:p>
      <w:pPr>
        <w:spacing w:before="240" w:after="240"/>
        <w:rPr>
          <w:lang w:val="el" w:eastAsia="el"/>
        </w:rPr>
      </w:pPr>
      <w:r>
        <w:rPr>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της Πρόσκλησης του Προγράμματος I.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στον δικτυακό τόπο του Προγράμματος I.</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Πρόσκλησης του Προγράμματος I, με σκοπό την αποτελεσματική και απρόσκοπτη υλοποίησή του, εφόσον οι αλλαγές αυτές δεν έρχονται σε αντίθεση με τους όρους της παρούσας Απόφασης. Τυχόν τροποποιήσεις της Πρόσκλησης του Προγράμματος, εγκρίνονται από το αρμόδιο όργανο του Φορέα Υλοποίησης, το οποίο μεριμνά:</w:t>
      </w:r>
    </w:p>
    <w:p>
      <w:pPr>
        <w:spacing w:before="240" w:after="240"/>
        <w:rPr>
          <w:lang w:val="el" w:eastAsia="el"/>
        </w:rPr>
      </w:pPr>
      <w:r>
        <w:rPr>
          <w:lang w:val="el" w:eastAsia="el"/>
        </w:rPr>
        <w:t>1) Για τη νέα έκδοση της τροποποίησης της Πρόσκλησης του Προγράμματος I και</w:t>
      </w:r>
    </w:p>
    <w:p>
      <w:pPr>
        <w:spacing w:before="240" w:after="240"/>
        <w:rPr>
          <w:lang w:val="el" w:eastAsia="el"/>
        </w:rPr>
      </w:pPr>
      <w:r>
        <w:rPr>
          <w:lang w:val="el" w:eastAsia="el"/>
        </w:rPr>
        <w:t>2)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Ο Φορέας Υλοποίησης, σύμφωνα με τις διατάξεις του άρθρου 57Α του ν. 4314/2014 (Α’ 265), ελέγχει τη σώρευση των ενισχύσεων ήσσονος σημασίας των δυνητικών δικαιούχων μέσω του Πληροφοριακού Συστήματος Σώρευσης Κρατικών Ενισχύσεων Ήσσονος Σημασίας (ΠΣΣΚΕΗΣ), μεριμνά για την ενημέρωσή του, και τηρεί αρχείο με όλες τις πληροφορίες που είναι αναγκαίες για να αποδειχθεί ότι έχουν τηρηθεί οι όροι του Κανονισμού 2023/2831, για δέκα (10) έτη από την χορήγηση των ενισχύσεων.</w:t>
      </w:r>
    </w:p>
    <w:p>
      <w:pPr>
        <w:pStyle w:val="MainText"/>
        <w:spacing w:before="120" w:after="0"/>
        <w:rPr>
          <w:lang w:val="el" w:eastAsia="el"/>
        </w:rPr>
      </w:pPr>
      <w:r>
        <w:rPr>
          <w:b/>
          <w:bCs/>
          <w:lang w:val="el" w:eastAsia="el"/>
        </w:rPr>
        <w:t>4.</w:t>
      </w:r>
      <w:r>
        <w:rPr>
          <w:lang w:val="el" w:eastAsia="el"/>
        </w:rPr>
        <w:t xml:space="preserve"> Οι διαδικασίες Υλοποίησης του Προγράμματος εφαρμόζονται λαμβάνοντας υπόψη και τηρώντας πλήρως εκ μέρους του Φορέα Υλοποίησης τις εφαρμοζόμενες διαδικασίες υλοποίησης και τις απαιτήσεις ενημέρωσης της ΕΥΣΤΑ, όπως αποτυπώνονται στο Σύστημα Διαχείρισης και Ελέγχου του Ταμείου Ανάκαμψης και Ανθεκτικότητας (ΣΔΕ-ΤΑΑ), το οποίο έχει καθοριστεί με την απόφαση του σημείου 30 του προοιμίου της παρούσας. Ο Φορέας Υλοποίησης μεριμνά για την ενημέρωση του Ολοκληρωμένου Πληροφοριακού Συστήματος του Ταμείου Ανάκαμψης και Ανθεκτικότητας σε κάθε περίπτωση που αυτό απαιτείται σύμφωνα με το ΣΔΕ-ΤΑΑ.</w:t>
      </w:r>
    </w:p>
    <w:p>
      <w:pPr>
        <w:spacing w:before="240" w:after="240"/>
        <w:rPr>
          <w:lang w:val="el" w:eastAsia="el"/>
        </w:rPr>
      </w:pPr>
      <w:r>
        <w:rPr>
          <w:lang w:val="el" w:eastAsia="el"/>
        </w:rPr>
        <w:t>Επιπλέον, για τις ανάγκες παρακολούθησης και αξιολόγησης της Δράσης “Ο Πολιτισμός ως Κινητήριος Μοχλός Ανάπτυξης», του Εθνικού Σχεδίου Ανάκαμψης και Ανθεκτικότητας Ελλάδα 2.0 (κωδικός Δράσης 16293), ο Φορέας Υλοποίησης θα εφαρμόσει τους ακόλουθους δείκτες παρακολούθησης:</w:t>
      </w:r>
    </w:p>
    <w:p>
      <w:pPr>
        <w:pStyle w:val="StructureList1"/>
        <w:spacing w:before="120" w:after="0"/>
        <w:rPr>
          <w:lang w:val="el" w:eastAsia="el"/>
        </w:rPr>
      </w:pPr>
      <w:r>
        <w:rPr>
          <w:lang w:val="el" w:eastAsia="el"/>
        </w:rPr>
        <w:t>-</w:t>
      </w:r>
      <w:r>
        <w:rPr>
          <w:lang w:val="en" w:eastAsia="en"/>
        </w:rPr>
        <w:tab/>
      </w:r>
      <w:r>
        <w:rPr>
          <w:lang w:val="el" w:eastAsia="el"/>
        </w:rPr>
        <w:t>Πλήθος επιχειρήσεων που λαμβάνουν στήριξη για την ανάπτυξη ή την υιοθέτηση ψηφιακών προϊόντων, υπηρεσιών και διαδικασιών - πολύ μικρές και μικρές επιχειρήσεις που λαμβάνουν στήριξη με σκοπό την ανάπτυξη ψηφιακών προϊόντων.</w:t>
      </w:r>
    </w:p>
    <w:p>
      <w:pPr>
        <w:pStyle w:val="MainText"/>
        <w:spacing w:before="120" w:after="0"/>
        <w:rPr>
          <w:lang w:val="el" w:eastAsia="el"/>
        </w:rPr>
      </w:pPr>
      <w:r>
        <w:rPr>
          <w:b/>
          <w:bCs/>
          <w:lang w:val="el" w:eastAsia="el"/>
        </w:rPr>
        <w:t>5.</w:t>
      </w:r>
      <w:r>
        <w:rPr>
          <w:lang w:val="el" w:eastAsia="el"/>
        </w:rPr>
        <w:t xml:space="preserve"> Σε περίπτωση που διαπιστωθεί μη τήρηση των όρων του Καν (ΕΕ) 2831/2023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[Ανακοίνωση της Επιτροπής σχετικά με την αναθεώρηση της μεθόδου καθορισμού των επιτοκίων αναφοράς και προεξόφλησης (ΕΕ C 14 της 19.1.2008, σ. 6).], εφαρμοζόμενου κατά τα λοιπά του ΚΕΔΕ.</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Πρόγραμμα II: «Χρηματοδότηση για την Ενίσχυση του Ψηφιακού Μετασχηματισμού</w:t>
      </w:r>
    </w:p>
    <w:p>
      <w:pPr>
        <w:spacing w:before="240" w:after="240"/>
        <w:rPr>
          <w:lang w:val="el" w:eastAsia="el"/>
        </w:rPr>
      </w:pPr>
      <w:r>
        <w:rPr>
          <w:lang w:val="el" w:eastAsia="el"/>
        </w:rPr>
        <w:t>Επιχειρήσεων του κλάδου της Βιβλιοπαραγωγής»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Β.1</w:t>
      </w:r>
    </w:p>
    <w:p>
      <w:pPr>
        <w:spacing w:before="240" w:after="240"/>
        <w:rPr>
          <w:lang w:val="el" w:eastAsia="el"/>
        </w:rPr>
      </w:pPr>
      <w:r>
        <w:rPr>
          <w:lang w:val="el" w:eastAsia="el"/>
        </w:rPr>
        <w:t>Αντικείμενο - Σκοπός του προγράμματος</w:t>
      </w:r>
    </w:p>
    <w:p>
      <w:pPr>
        <w:spacing w:before="240" w:after="240"/>
        <w:rPr>
          <w:lang w:val="el" w:eastAsia="el"/>
        </w:rPr>
      </w:pPr>
      <w:r>
        <w:rPr>
          <w:lang w:val="el" w:eastAsia="el"/>
        </w:rPr>
        <w:t>Το Πρόγραμμα II: «Χρηματοδότηση για την ενίσχυση του ψηφιακού μετασχηματισμού επιχειρήσεων του κλάδου της Βιβλιοπαραγωγής» στοχεύει στην ενίσχυση των επιχειρήσεων του κλάδου της Βιβλιοπαραγωγής, μέσω του ψηφιακού τους μετασχηματισμού. Οι βασικοί στόχοι του προγράμματος θα επιτευχθούν μέσω της προώθησης διαδικασιών ψηφιακού μετασχηματισμού, οι οποίες θα διευκολύνουν τις επιχειρήσεις να προσαρμοστούν στις νέες τεχνολογικές εξελίξεις και τις απαιτήσεις της ψηφιακής εποχής. Με την ενθάρρυνση νέων/εναλλακτικών μοντέλων, παραγωγής, διανομής και προβολής ψηφιακού περιεχομένου, παρέχεται η δυνατότητα στις επιχειρήσεις του κλάδου να αποκτήσουν εναλλακτικές πηγές εσόδων, πέραν των παραδοσιακών μοντέλων εσόδων. Κρίνεται αναγκαία η στήριξη επενδύσεων σε υποδομές και τεχνογνωσία προκειμένου να διαμορφωθεί ένα περιβάλλον όπου οι εκδοτικές επιχειρήσεις θα μπορούν να αναπτύξουν και να διαδώσουν ψηφιακό περιεχόμενο. Τέλος είναι σημαντική και η αναδιάρθρωση των πόρων των εκδοτικών επιχειρήσεων αποβλέποντας στην αύξηση της αποτελεσματικότητάς τους μέσω της ψηφιοποίησης διαδικασιών.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Β.2</w:t>
      </w:r>
    </w:p>
    <w:p>
      <w:pPr>
        <w:spacing w:before="240" w:after="240"/>
        <w:rPr>
          <w:lang w:val="el" w:eastAsia="el"/>
        </w:rPr>
      </w:pPr>
      <w:r>
        <w:rPr>
          <w:lang w:val="el" w:eastAsia="el"/>
        </w:rPr>
        <w:t>Ορισμοί</w:t>
      </w:r>
    </w:p>
    <w:p>
      <w:pPr>
        <w:spacing w:before="240" w:after="240"/>
        <w:rPr>
          <w:lang w:val="el" w:eastAsia="el"/>
        </w:rPr>
      </w:pPr>
      <w:r>
        <w:rPr>
          <w:lang w:val="el" w:eastAsia="el"/>
        </w:rPr>
        <w:t>Στο πλαίσιο του Προγράμματος II υιοθετούνται οι κάτωθι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5"/>
        <w:gridCol w:w="7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Φορέα Υλοποίησης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Αίτημα</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υποβάλλεται στο ΟΠΣΚΕ και ελέγχεται από τον Φορέα Υλοποίησης ως προς την πληρότητα και ορθότητα για την ένταξη στη Δράση και την καταβολή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ψυχική/νοητική/γνωστική κ.λπ.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περιφερειακή ή τοπική δημόσια αρχή ή οντότητα, λειτουργικά ανεξάρτητη από τη Διαχειριστική Αρχή και την Αρχή Πιστοποίησης, η οποία ορίζεται από το κράτος μέλος για κάθε Επιχειρησιακό Πρόγραμμα και είναι υπεύθυνη για τον έλεγχο της ουσιαστικής λειτουργίας του Συστήματος Διαχείρισης και Ελέγχου. Στην Ελλάδα είναι η Επιτροπή Δημοσιονομικού Ελέγχου (ΕΔΕΛ).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του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στην οποία δεν αντιστοιχεί ίσης αξίας παραδοθέν προϊόν, έργο ή υπηρεσία, σύμφωνα με τους όρους της σχετικής απόφασης ένταξης με την οποία αναλήφθηκε η υποχρέωση υλοποίησης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των Ευρωπαϊκών Κοινοτήτων στο πλαίσιο των διαρθρωτικών ταμείων και του Ταμείου Συνοχής, καθώς και κάθε παρόμοια δαπάνη.</w:t>
            </w:r>
          </w:p>
          <w:p>
            <w:pPr>
              <w:spacing w:before="240"/>
              <w:rPr>
                <w:b w:val="0"/>
                <w:bCs w:val="0"/>
                <w:i w:val="0"/>
                <w:iCs w:val="0"/>
                <w:smallCaps w:val="0"/>
                <w:color w:val="000000"/>
                <w:lang w:val="el" w:eastAsia="el"/>
              </w:rPr>
            </w:pPr>
            <w:r>
              <w:rPr>
                <w:b w:val="0"/>
                <w:bCs w:val="0"/>
                <w:i w:val="0"/>
                <w:iCs w:val="0"/>
                <w:smallCaps w:val="0"/>
                <w:color w:val="000000"/>
                <w:lang w:val="el" w:eastAsia="el"/>
              </w:rPr>
              <w:t>Κάθε συμμετοχή στη χρηματοδότηση από τον προϋπολογισμό πράξεων φορέων ή ενώσεων του δημόσιου τομέα, ενός ή περισσοτέρων περιφερειακών ή τοπικών αρχών ή φορέων του δημόσιου τομέα που ενεργούν σύμφωνα με την οδηγία 2004/18/EΚ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νοείται ως παρεμφερής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ένα έργο ή πράξη, στο πλαίσιο της συγχρηματοδότησής του από τα Προγράμματα της προγραμματικής περιόδου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ιδιωτικές επιχειρήσεις που συμμετέχουν στο Πρόγραμμα και λαμβάνουν την προβλεπόμενη κατά περίπτωση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την Δράση 16293 «Ο Πολιτισμός ως Κινητήριος Μοχλός Ανάπτυξης». Κάθε Δράση, μπορεί να υλοποιείται μέσω μίας ή περισσότερων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ΕΜΕ</w:t>
            </w:r>
          </w:p>
          <w:p>
            <w:pPr>
              <w:spacing w:before="240"/>
              <w:rPr>
                <w:b w:val="0"/>
                <w:bCs w:val="0"/>
                <w:i w:val="0"/>
                <w:iCs w:val="0"/>
                <w:smallCaps w:val="0"/>
                <w:color w:val="000000"/>
                <w:lang w:val="el" w:eastAsia="el"/>
              </w:rPr>
            </w:pPr>
            <w:r>
              <w:rPr>
                <w:b w:val="0"/>
                <w:bCs w:val="0"/>
                <w:i w:val="0"/>
                <w:iCs w:val="0"/>
                <w:smallCaps w:val="0"/>
                <w:color w:val="000000"/>
                <w:lang w:val="el" w:eastAsia="el"/>
              </w:rPr>
              <w:t>(Ετήσια Μονάδα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Μέτρησης της Απασχόλησης σε μία επιχείρηση η οποία ισοδυναμεί με έναν (1) εργαζόμενο πλήρους απασχόλησης σε ετήσια βάση.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Ενισχύσεις Ήσσονος Σημασίας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επενδύσεις σύμφωνα με τον Ευρωπαϊκό κανονισμό De minimis 2831/2023)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ευρώ σε κυλιόμενη ημερολογιακή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χρηματοδότησης του Δικαιούχου στο πλαίσιο της Πρόσκλησης 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 Ελλάδα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Ανάκαμψης και Ανθεκτικότητας Ελλάδα 2.0 εγκρίθηκε στις 13 Ιουλίου 2021 από το Συμβούλιο Οικονομικών Δημοσιονομικών Θεμάτων της Ευρωπαϊκής Ένωσης (Ecofin) και αναθεωρήθηκε με την από 7/12/2023 εκτελεστική απόφαση του Συμβουλίου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ΕΥΚΕ-ΧΕ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Κρατικών Ενισχύσεων και Χρηματοδοτικών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Μονάδα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Διαχείρισης Κρατικών Ενισχύσεων: το πληροφοριακό σύστημα του Υπουργείου Εθνικής Οικονομίας και Οικονομικών που περιλαμβάνει τις διαδικασίες και τα δεδομένα που απαιτούνται για τη διαχείριση, έλεγχο και υλοποίηση των δράσεων κρατικών ενισχύσεων και ήσσονος σημασίας.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Διαχείρισης και Ελέγχου (ΣΔΕ) των Δράσεων και Έργων του Ταμείου Ανάκαμψης και Ανθεκτικότητας (TAA) στο πλαίσιο του Κανονισμού (ΕΕ) 2021/241, όπως έχει καθοριστεί με την υπ’ αρ. 119126 ΕΞ 2021/28.09.2021 (Β’ 4498) απόφαση του αρμόδιου Υπουργού για την Ειδική Υπηρεσία Συντονισμού του ΤAA,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Πληροφορικής και Επικοινωνιών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6"/>
        <w:gridCol w:w="74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ή τα φυσικά πρόσωπα στα οποία τελικά ανήκει ένα νομικό πρόσωπο (εταιρεία) ή τα οποία ελέγχουν αυτή δια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και Οικονομικό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«Κοινωνία της Πληροφορίας Μονοπρόσωπη Α.Ε.» (ΚτΠ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bl>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Β.3</w:t>
      </w:r>
    </w:p>
    <w:p>
      <w:pPr>
        <w:spacing w:before="240" w:after="240"/>
        <w:rPr>
          <w:lang w:val="el" w:eastAsia="el"/>
        </w:rPr>
      </w:pPr>
      <w:r>
        <w:rPr>
          <w:lang w:val="el" w:eastAsia="el"/>
        </w:rPr>
        <w:t>Δυνητικοί Δικαιούχοι του Προγράμματος II - Κριτήρια επιλεξιμότητας</w:t>
      </w:r>
    </w:p>
    <w:p>
      <w:pPr>
        <w:spacing w:before="240" w:after="240"/>
        <w:rPr>
          <w:lang w:val="el" w:eastAsia="el"/>
        </w:rPr>
      </w:pPr>
      <w:r>
        <w:rPr>
          <w:lang w:val="el" w:eastAsia="el"/>
        </w:rPr>
        <w:t>Στο πλαίσιο του Προγράμματος δικαιούχοι των ενισχύσεων δύναται να είναι υφιστάμενες Μεσαίες, Μικρές, Πολύ Μικρές και Ατομικές Επιχειρήσεις, όπως αυτές ορίζονται στη Σύσταση της Επιτροπής 2003/361/ΕΚ, οι οποίες πριν την ημερομηνία ηλεκτρονικής υποβολής της αίτησης χρηματοδότησης:</w:t>
      </w:r>
    </w:p>
    <w:p>
      <w:pPr>
        <w:spacing w:before="240" w:after="240"/>
        <w:rPr>
          <w:lang w:val="el" w:eastAsia="el"/>
        </w:rPr>
      </w:pPr>
      <w:r>
        <w:rPr>
          <w:lang w:val="el" w:eastAsia="el"/>
        </w:rPr>
        <w:t>1) Έχουν την έδρα τους ή υποκατάστημα στην Ελληνική Επικράτεια με ελληνικό ΑΦΜ.</w:t>
      </w:r>
    </w:p>
    <w:p>
      <w:pPr>
        <w:spacing w:before="240" w:after="240"/>
        <w:rPr>
          <w:lang w:val="el" w:eastAsia="el"/>
        </w:rPr>
      </w:pPr>
      <w:r>
        <w:rPr>
          <w:lang w:val="el" w:eastAsia="el"/>
        </w:rPr>
        <w:t>2) Έχουν τουλάχιστον μία (1) πλήρη κλεισμένη διαχειριστική χρήση.</w:t>
      </w:r>
    </w:p>
    <w:p>
      <w:pPr>
        <w:spacing w:before="240" w:after="240"/>
        <w:rPr>
          <w:lang w:val="el" w:eastAsia="el"/>
        </w:rPr>
      </w:pPr>
      <w:r>
        <w:rPr>
          <w:lang w:val="el" w:eastAsia="el"/>
        </w:rPr>
        <w:t>3) Δραστηριοποιούνται ουσιωδώς (Κύριος Κωδικός Δραστηριότητας ή Κωδικός Δραστηριότητας με τα μεγαλύτερα έσοδα) σε έναν (1) επιλέξιμο ΚΑΔ δραστηριότητας.</w:t>
      </w:r>
    </w:p>
    <w:p>
      <w:pPr>
        <w:spacing w:before="240" w:after="240"/>
        <w:rPr>
          <w:lang w:val="el" w:eastAsia="el"/>
        </w:rPr>
      </w:pPr>
      <w:r>
        <w:rPr>
          <w:lang w:val="el" w:eastAsia="el"/>
        </w:rPr>
        <w:t>4) Διαθέτουν τον/τους επιλέξιμους ΚΑΔ επένδυσης πριν τις 3 Απριλίου 2023.</w:t>
      </w:r>
    </w:p>
    <w:p>
      <w:pPr>
        <w:spacing w:before="240" w:after="240"/>
        <w:rPr>
          <w:lang w:val="el" w:eastAsia="el"/>
        </w:rPr>
      </w:pPr>
      <w:r>
        <w:rPr>
          <w:lang w:val="el" w:eastAsia="el"/>
        </w:rPr>
        <w:t>5) Δραστηριοποιούνται σε επιλέξιμη δραστηριότητα.</w:t>
      </w:r>
    </w:p>
    <w:p>
      <w:pPr>
        <w:pStyle w:val="StructureList1"/>
        <w:spacing w:before="120" w:after="0"/>
        <w:rPr>
          <w:lang w:val="el" w:eastAsia="el"/>
        </w:rPr>
      </w:pPr>
      <w:r>
        <w:rPr>
          <w:lang w:val="el" w:eastAsia="el"/>
        </w:rPr>
        <w:t>-</w:t>
      </w:r>
      <w:r>
        <w:rPr>
          <w:lang w:val="en" w:eastAsia="en"/>
        </w:rPr>
        <w:tab/>
      </w:r>
      <w:r>
        <w:rPr>
          <w:lang w:val="el" w:eastAsia="el"/>
        </w:rPr>
        <w:t>Ως επιλέξιμη δραστηριότητα για τους σκοπούς του Προγράμματος ΙΙ, νοείται κάθε οικονομική δραστηριότητα που εμπίπτει στους επιλέξιμους από το Πρόγραμμα ΚΑΔ δραστηριότητας όπως αυτοί θα οριστούν από τον Φορέα Υλοποίηση στην Πρόσκληση του Προγράμματος του άρθρου Β.12.</w:t>
      </w:r>
    </w:p>
    <w:p>
      <w:pPr>
        <w:pStyle w:val="StructureList1"/>
        <w:spacing w:before="120" w:after="0"/>
        <w:rPr>
          <w:lang w:val="el" w:eastAsia="el"/>
        </w:rPr>
      </w:pPr>
      <w:r>
        <w:rPr>
          <w:lang w:val="el" w:eastAsia="el"/>
        </w:rPr>
        <w:t>-</w:t>
      </w:r>
      <w:r>
        <w:rPr>
          <w:lang w:val="en" w:eastAsia="en"/>
        </w:rPr>
        <w:tab/>
      </w:r>
      <w:r>
        <w:rPr>
          <w:lang w:val="el" w:eastAsia="el"/>
        </w:rPr>
        <w:t>Στις περιπτώσεις μικτής δραστηριότητας (δηλαδή επιχειρήσεις που δραστηριοποιούνται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6)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 Στην περίπτωση που η άδεια δεν έχει εκδοθεί ή έχει λήξει χρονικά, απαιτείται η προσκόμιση σχετικής αίτησης έκδοσης/ανανέωσης αυτής.</w:t>
      </w:r>
    </w:p>
    <w:p>
      <w:pPr>
        <w:spacing w:before="240" w:after="240"/>
        <w:rPr>
          <w:lang w:val="el" w:eastAsia="el"/>
        </w:rPr>
      </w:pPr>
      <w:r>
        <w:rPr>
          <w:lang w:val="el" w:eastAsia="el"/>
        </w:rPr>
        <w:t>7) Λειτουργούν αποκλειστικά με μία από τις ακόλουθες μορφές επιχειρήσεων εταιρικού/εμπορικού χαρακτήρα [π.χ Ανώνυμη Εταιρία, Εταιρία Περιορισμένης Ευθύνης, Ομόρρυθμη Εταιρία ή Ετερόρρυθμη Εταιρία, Ι.Κ.Ε, Ατομική Επιχείρηση, Κοινωνική Συνεταιριστική Επιχείρηση του ν. 4430/2016 (Α’ 205), Συνεταιρισμός] και να τηρούν απλογραφικά ή διπλογραφικά βιβλία του ν. 4308/2014 (Α’ 251).</w:t>
      </w:r>
    </w:p>
    <w:p>
      <w:pPr>
        <w:spacing w:before="240" w:after="240"/>
        <w:rPr>
          <w:lang w:val="el" w:eastAsia="el"/>
        </w:rPr>
      </w:pPr>
      <w:r>
        <w:rPr>
          <w:lang w:val="el" w:eastAsia="el"/>
        </w:rPr>
        <w:t>8) Έχουν την ιδιότητα της Μικρής ή πολύ Μικρής Επιχείρησης σύμφωνα με το Παράρτημα VI - ΟΡΙΣΜΟΣ ΜμΕ της Σύστασης αυτής ΕΕ 2003/361/ΕΚ, λαμβανομένων υπόψη των όρων για τη διατήρηση αυτής ιδιότητας αυτής.</w:t>
      </w:r>
    </w:p>
    <w:p>
      <w:pPr>
        <w:spacing w:before="240" w:after="240"/>
        <w:rPr>
          <w:lang w:val="el" w:eastAsia="el"/>
        </w:rPr>
      </w:pPr>
      <w:r>
        <w:rPr>
          <w:lang w:val="el" w:eastAsia="el"/>
        </w:rPr>
        <w:t>9) Δεσμεύονται ότι οι δαπάνες που περιλαμβάνονται στη συγκεκριμένη αίτηση χρηματοδότησης δεν έχουν χρηματοδοτηθεί, ενταχθεί ή δεν έχουν υποβληθεί για ένταξη και δεν θα υποβληθούν προς έγκριση χρηματοδότησης σε άλλο πρόγραμμα που χρηματοδοτείται από εθνικούς ή κοινοτικούς πόρους.</w:t>
      </w:r>
    </w:p>
    <w:p>
      <w:pPr>
        <w:spacing w:before="240" w:after="240"/>
        <w:rPr>
          <w:lang w:val="el" w:eastAsia="el"/>
        </w:rPr>
      </w:pPr>
      <w:r>
        <w:rPr>
          <w:lang w:val="el" w:eastAsia="el"/>
        </w:rPr>
        <w:t>10) Υποβάλλουν επενδυτικό σχέδιο με επιχορηγούμενο προϋπολογισμό που δεν υπερβαίνει το τριπλάσιο του υψηλότερου κύκλου εργασιών που επετεύχθη σε μία από τις τρεις (ή λιγότερες εφόσον η επιχείρηση δεν διαθέτει τρεις) κλεισμένες διαχειριστικές περιόδους που προηγούνται του έτους της υποβολής της αίτησης χρηματοδότησης.</w:t>
      </w:r>
    </w:p>
    <w:p>
      <w:pPr>
        <w:spacing w:before="240" w:after="240"/>
        <w:rPr>
          <w:lang w:val="el" w:eastAsia="el"/>
        </w:rPr>
      </w:pPr>
      <w:r>
        <w:rPr>
          <w:lang w:val="el" w:eastAsia="el"/>
        </w:rPr>
        <w:t>11) Πληρούν τις προϋποθέσεις εφαρμογής του Ευρωπαϊκού Κανονισμού 2831/2023 (De Minimis) και δραστηριοποιούνται σε επιλέξιμη δραστηριότητα.</w:t>
      </w:r>
    </w:p>
    <w:p>
      <w:pPr>
        <w:spacing w:before="240" w:after="240"/>
        <w:rPr>
          <w:lang w:val="el" w:eastAsia="el"/>
        </w:rPr>
      </w:pPr>
      <w:r>
        <w:rPr>
          <w:lang w:val="el" w:eastAsia="el"/>
        </w:rPr>
        <w:t>12) Να μην έχουν λάβει σε οποιαδήποτε περίοδο τριών (3) ετών, σε επίπεδο ενιαίας επιχείρησης, ενισχύσεις ήσσονος σημασίας που υπερβαίνουν το ποσό των 300.000 ευρώ, συμπεριλαμβανομένης της ενίσχυσης από αυτό το πρόγραμμα. Όταν σημειωθεί υπέρβαση του σχετικού ανώτατου ορίου, μέσω σχετικής πράξης χορήγησης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w:t>
      </w:r>
    </w:p>
    <w:p>
      <w:pPr>
        <w:spacing w:before="240" w:after="240"/>
        <w:rPr>
          <w:lang w:val="el" w:eastAsia="el"/>
        </w:rPr>
      </w:pPr>
      <w:r>
        <w:rPr>
          <w:lang w:val="el" w:eastAsia="el"/>
        </w:rPr>
        <w:t>13) Δεν βρίσκονται υπό πτώχευση, εκκαθάριση ή αναγκαστική διαχείριση ή να μην έχουν καταθέσει αίτηση εξυγίανσης οι πιστωτές της επιχείρησης.</w:t>
      </w:r>
    </w:p>
    <w:p>
      <w:pPr>
        <w:spacing w:before="240" w:after="240"/>
        <w:rPr>
          <w:lang w:val="el" w:eastAsia="el"/>
        </w:rPr>
      </w:pPr>
      <w:r>
        <w:rPr>
          <w:lang w:val="el" w:eastAsia="el"/>
        </w:rPr>
        <w:t>14) Δεν εκκρεμεί εις βάρος τους διαδικασία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15) Δεν έχουν λάβει ενίσχυση διάσωσης ή αναδιάρθρωσης ή έχουν λάβει ενίσχυση διάσωσης και έχουν αποπληρώσει το δάνειο ή λύσει τη σύμβαση εγγύησης ή έχουν λάβει ενίσχυση αναδιάρθρωσης και δεν υπόκεινται ακόμη σε σχέδιο αναδιάρθρωσης.</w:t>
      </w:r>
    </w:p>
    <w:p>
      <w:pPr>
        <w:spacing w:before="240" w:after="240"/>
        <w:rPr>
          <w:lang w:val="el" w:eastAsia="el"/>
        </w:rPr>
      </w:pPr>
      <w:r>
        <w:rPr>
          <w:lang w:val="el" w:eastAsia="el"/>
        </w:rPr>
        <w:t>16) Δεν συντρέχουν οι λόγοι αποκλεισμού του άρθρου 39, παρ. 1-4 και του άρθρου 40 του ν. 4488/2017 (Α’ 137).</w:t>
      </w:r>
    </w:p>
    <w:p>
      <w:pPr>
        <w:spacing w:before="240" w:after="240"/>
        <w:rPr>
          <w:lang w:val="el" w:eastAsia="el"/>
        </w:rPr>
      </w:pPr>
      <w:r>
        <w:rPr>
          <w:lang w:val="el" w:eastAsia="el"/>
        </w:rPr>
        <w:t>17)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18) Υποβάλλουν μια και μοναδική αίτηση χρηματοδότησης στο πλαίσιο του Προγράμματος Ι.</w:t>
      </w:r>
    </w:p>
    <w:p>
      <w:pPr>
        <w:spacing w:before="240" w:after="240"/>
        <w:rPr>
          <w:lang w:val="el" w:eastAsia="el"/>
        </w:rPr>
      </w:pPr>
      <w:r>
        <w:rPr>
          <w:lang w:val="el" w:eastAsia="el"/>
        </w:rPr>
        <w:t>19) Οι παραπάνω προϋποθέσεις πρέπει να πληρούνται στο σύνολό τους, κατά περίπτωση. Η μη ικανοποίηση μιας ή περισσότερων εξ αυτών αποτελεί συνθήκη αποκλεισμού του επενδυτικού σχεδίου και συνεπώς λόγο απόρριψης.</w:t>
      </w:r>
    </w:p>
    <w:p>
      <w:pPr>
        <w:spacing w:before="240" w:after="240"/>
        <w:rPr>
          <w:lang w:val="el" w:eastAsia="el"/>
        </w:rPr>
      </w:pPr>
      <w:r>
        <w:rPr>
          <w:lang w:val="el" w:eastAsia="el"/>
        </w:rPr>
        <w:t>Τα κριτήρια επιλεξιμότητας Δικαιούχων του παρόντος, άρθρου δύναται να εξειδικευτούν από τον Φορέα Υλοποίησης, στην Πρόσκληση του Προγράμματος του άρθρου Β.12.</w:t>
      </w:r>
    </w:p>
    <w:p>
      <w:pPr>
        <w:spacing w:before="240" w:after="240"/>
        <w:rPr>
          <w:lang w:val="el" w:eastAsia="el"/>
        </w:rPr>
      </w:pPr>
      <w:r>
        <w:rPr>
          <w:lang w:val="el" w:eastAsia="el"/>
        </w:rPr>
        <w:t>Τα κριτήρια επιλεξιμότητας ελέγχονται με τέσσερις (4) διακριτούς τρόπους:</w:t>
      </w:r>
    </w:p>
    <w:p>
      <w:pPr>
        <w:pStyle w:val="StructureList1"/>
        <w:spacing w:before="120" w:after="0"/>
        <w:rPr>
          <w:lang w:val="el" w:eastAsia="el"/>
        </w:rPr>
      </w:pPr>
      <w:r>
        <w:rPr>
          <w:lang w:val="el" w:eastAsia="el"/>
        </w:rPr>
        <w:t>-</w:t>
      </w:r>
      <w:r>
        <w:rPr>
          <w:lang w:val="en" w:eastAsia="en"/>
        </w:rPr>
        <w:tab/>
      </w:r>
      <w:r>
        <w:rPr>
          <w:lang w:val="el" w:eastAsia="el"/>
        </w:rPr>
        <w:t>Μέσω ελέγχου υποβαλλόμενων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Μέσω άντλησης των αναγκαίων πληροφοριών από τρίτα συστήματα του Δημοσίου, όπως Taxisnet e-ΕΦΚΑ, ΕΡΓΑΝΗ, ΠΣΣΕΗΣ κ.ά.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w:t>
      </w:r>
      <w:r>
        <w:rPr>
          <w:lang w:val="en" w:eastAsia="en"/>
        </w:rPr>
        <w:tab/>
      </w:r>
      <w:r>
        <w:rPr>
          <w:lang w:val="el" w:eastAsia="el"/>
        </w:rPr>
        <w:t>Μέσω υποβολής σχετικής Υπεύθυνης Δήλωσης σε ηλεκτρονική μορφή κατά τη φάση υποβολής Αίτησης Χρηματοδότησης.</w:t>
      </w:r>
    </w:p>
    <w:p>
      <w:pPr>
        <w:pStyle w:val="StructureList1"/>
        <w:spacing w:before="120" w:after="0"/>
        <w:rPr>
          <w:lang w:val="el" w:eastAsia="el"/>
        </w:rPr>
      </w:pPr>
      <w:r>
        <w:rPr>
          <w:lang w:val="el" w:eastAsia="el"/>
        </w:rPr>
        <w:t>-</w:t>
      </w:r>
      <w:r>
        <w:rPr>
          <w:lang w:val="en" w:eastAsia="en"/>
        </w:rPr>
        <w:tab/>
      </w:r>
      <w:r>
        <w:rPr>
          <w:lang w:val="el" w:eastAsia="el"/>
        </w:rPr>
        <w:t>Μέσω Κατάλληλων δειγματοληπτικών ελέγχων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Ο υποβάλλων την Αίτηση Χρηματοδότησης για λογαριασμό της επιχείρησης, είναι αποκλειστικά υπεύθυνος για την ορθότητα και ακρίβεια των στοιχείων που υποβάλλει, ιδιαίτερα:</w:t>
      </w:r>
    </w:p>
    <w:p>
      <w:pPr>
        <w:pStyle w:val="StructureList1"/>
        <w:spacing w:before="120" w:after="0"/>
        <w:rPr>
          <w:lang w:val="el" w:eastAsia="el"/>
        </w:rPr>
      </w:pPr>
      <w:r>
        <w:rPr>
          <w:lang w:val="el" w:eastAsia="el"/>
        </w:rPr>
        <w:t>-</w:t>
      </w:r>
      <w:r>
        <w:rPr>
          <w:lang w:val="en" w:eastAsia="en"/>
        </w:rPr>
        <w:tab/>
      </w:r>
      <w:r>
        <w:rPr>
          <w:lang w:val="el" w:eastAsia="el"/>
        </w:rPr>
        <w:t>Τα στοιχεία ταυτοποίησης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την κάλυψη των αναγκαίων προϋποθέσεων συμμετοχής,</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του επενδυτικού σχεδίου και των κατηγοριών δαπάνης</w:t>
      </w:r>
    </w:p>
    <w:p>
      <w:pPr>
        <w:spacing w:before="240" w:after="240"/>
        <w:rPr>
          <w:lang w:val="el" w:eastAsia="el"/>
        </w:rPr>
      </w:pPr>
      <w:r>
        <w:rPr>
          <w:lang w:val="el" w:eastAsia="el"/>
        </w:rPr>
        <w:t>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Δεν έχουν δικαίωμα υποβολής αίτησης χρηματοδότησης:</w:t>
      </w:r>
    </w:p>
    <w:p>
      <w:pPr>
        <w:spacing w:before="240" w:after="240"/>
        <w:rPr>
          <w:lang w:val="el" w:eastAsia="el"/>
        </w:rPr>
      </w:pPr>
      <w:r>
        <w:rPr>
          <w:lang w:val="el" w:eastAsia="el"/>
        </w:rPr>
        <w:t>vi. Οι δημόσιες επιχειρήσεις, οι δημόσιοι φορείς ή δημόσιοι οργανισμοί ή/και οι θυγατρικές τους, τα Νομικά Πρόσωπα Δημοσίου Δικαίου (ΝΠΔΔ), καθώς και οι εταιρείες στο κεφάλαιο ή τα δικαιώματα ψήφου των οποίων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επιχειρήσεις που εξομοιώνονται με αυτές, ως κύριοι εταίροι).</w:t>
      </w:r>
    </w:p>
    <w:p>
      <w:pPr>
        <w:spacing w:before="240" w:after="240"/>
        <w:rPr>
          <w:lang w:val="el" w:eastAsia="el"/>
        </w:rPr>
      </w:pPr>
      <w:r>
        <w:rPr>
          <w:lang w:val="el" w:eastAsia="el"/>
        </w:rPr>
        <w:t>vii. Οι εξωχώριες (offshore), οι χρηματοπιστωτικοί και ασφαλιστικοί οργανισμοί, καθώς και οι πάσης φύσεως αθλητικοί σύλλογοι, σωματεία, αθλητικές ανώνυμες εταιρείες, καθώς και οι επιχειρήσεις που σχετίζονται με τις προαναφερθείσες κατηγορίες με οποιονδήποτε τρόπο (ενδεικτικά: μητρική, θυγατρική, συνδεδεμένη, συνεργαζόμενη, κοινή ιδιοκτησία/διαχείριση μέσω φυσικών προσώπων κ.λπ.)».</w:t>
      </w:r>
    </w:p>
    <w:p>
      <w:pPr>
        <w:spacing w:before="240" w:after="240"/>
        <w:rPr>
          <w:lang w:val="el" w:eastAsia="el"/>
        </w:rPr>
      </w:pPr>
      <w:r>
        <w:rPr>
          <w:lang w:val="el" w:eastAsia="el"/>
        </w:rPr>
        <w:t>viii. Οι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franchising, Shop in shop, δίκτυο πρακτόρευσης κ.λπ.).</w:t>
      </w:r>
    </w:p>
    <w:p>
      <w:pPr>
        <w:spacing w:before="240" w:after="240"/>
        <w:rPr>
          <w:lang w:val="el" w:eastAsia="el"/>
        </w:rPr>
      </w:pPr>
      <w:r>
        <w:rPr>
          <w:lang w:val="el" w:eastAsia="el"/>
        </w:rPr>
        <w:t>ix. Οι επιχειρήσεις που εμπίπτουν στις αποκλειόμενες δραστηριότητες των υποπερ. α), β), γ) και δ) της περ. ΙΙ της παρ. 9 του άρθρου 6 της υπό στοιχεία 159337 ΕΞ 2021/15.12.2021 (Β’ 5886) υπουργικής απόφασης, ήτοι δραστηριότητες που αντίκεινται στην εφαρμογή της αρχής της «μη πρόκλησης σημαντικής βλάβης» (2021/C 58/01).</w:t>
      </w:r>
    </w:p>
    <w:p>
      <w:pPr>
        <w:spacing w:before="240" w:after="240"/>
        <w:rPr>
          <w:lang w:val="el" w:eastAsia="el"/>
        </w:rPr>
      </w:pPr>
      <w:r>
        <w:rPr>
          <w:lang w:val="el" w:eastAsia="el"/>
        </w:rPr>
        <w:t>x. Επιχειρήσεις που περιλαμβάνονται στους εξαιρούμενους τομείς του άρθρου 1 του ΕΚ 2831/2023.</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Β.4</w:t>
      </w:r>
    </w:p>
    <w:p>
      <w:pPr>
        <w:spacing w:before="240" w:after="240"/>
        <w:rPr>
          <w:lang w:val="el" w:eastAsia="el"/>
        </w:rPr>
      </w:pPr>
      <w:r>
        <w:rPr>
          <w:lang w:val="el" w:eastAsia="el"/>
        </w:rPr>
        <w:t>Δυνητικοί Δικαιούχοι του Προγράμματος ΙΙ - Κριτήρια επιλογής</w:t>
      </w:r>
    </w:p>
    <w:p>
      <w:pPr>
        <w:spacing w:before="240" w:after="240"/>
        <w:rPr>
          <w:lang w:val="el" w:eastAsia="el"/>
        </w:rPr>
      </w:pPr>
      <w:r>
        <w:rPr>
          <w:lang w:val="el" w:eastAsia="el"/>
        </w:rPr>
        <w:t>Η συμμετοχή στο Πρόγραμμα καθίσταται εφικτή για τις επιχειρήσεις που πληρούν τις προϋποθέσεις συμμετοχής στο άρθρο Β.3 του παρόντος.</w:t>
      </w:r>
    </w:p>
    <w:p>
      <w:pPr>
        <w:spacing w:before="240" w:after="240"/>
        <w:rPr>
          <w:lang w:val="el" w:eastAsia="el"/>
        </w:rPr>
      </w:pPr>
      <w:r>
        <w:rPr>
          <w:lang w:val="el" w:eastAsia="el"/>
        </w:rPr>
        <w:t>Η διαδικασία αξιολόγησης των προτάσεων γίνεται με την ευθύνη του Φορέα Υλοποίησης. Η μεθοδολογία αξιολόγησης που θα εφαρμοστεί είναι άμεση με δυνατότητα υποβολής προτάσεων για διάστημα όπως ορίζεται στην Πρόσκληση του Προγράμματος του άρθρου Β.12 και έως εξαντλήσεως του διαθέσιμου προϋπολογισμού.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Β.5</w:t>
      </w:r>
    </w:p>
    <w:p>
      <w:pPr>
        <w:spacing w:before="240" w:after="240"/>
        <w:rPr>
          <w:lang w:val="el" w:eastAsia="el"/>
        </w:rPr>
      </w:pPr>
      <w:r>
        <w:rPr>
          <w:lang w:val="el" w:eastAsia="el"/>
        </w:rPr>
        <w:t>Επιλέξιμες Ενέργειες και Δαπάνες</w:t>
      </w:r>
    </w:p>
    <w:p>
      <w:pPr>
        <w:spacing w:before="240" w:after="240"/>
        <w:rPr>
          <w:lang w:val="el" w:eastAsia="el"/>
        </w:rPr>
      </w:pPr>
      <w:r>
        <w:rPr>
          <w:lang w:val="el" w:eastAsia="el"/>
        </w:rPr>
        <w:t>Οι επιλέξιμες δαπάνες λαμβάνουν ενίσχυση με τη μορφή της επιχορήγησης. Η διαμόρφωση του προτεινόμενου προϋπολογισμού από την επιχείρηση δυνητικό δικαιούχο, απαιτεί τη σύνδεση των υπό υλοποίηση ενεργειών του επενδυτικού σχεδίου με τις παρακάτω κατηγορίες επιλέξιμων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666"/>
        <w:gridCol w:w="4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ΔΑΠΑΝΩΝ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ΕΞΟΠΛΙΣΜΟΣ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Ψηφιακού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Υποστηρικτικού Παραγωγικού</w:t>
            </w:r>
          </w:p>
          <w:p>
            <w:pPr>
              <w:spacing w:before="240"/>
              <w:rPr>
                <w:b w:val="0"/>
                <w:bCs w:val="0"/>
                <w:i w:val="0"/>
                <w:iCs w:val="0"/>
                <w:smallCaps w:val="0"/>
                <w:color w:val="000000"/>
                <w:lang w:val="el" w:eastAsia="el"/>
              </w:rPr>
            </w:pPr>
            <w:r>
              <w:rPr>
                <w:b w:val="0"/>
                <w:bCs w:val="0"/>
                <w:i w:val="0"/>
                <w:iCs w:val="0"/>
                <w:smallCaps w:val="0"/>
                <w:color w:val="000000"/>
                <w:lang w:val="el" w:eastAsia="el"/>
              </w:rPr>
              <w:t>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ΛΟΓΙΣΜΙΚΑ ΚΑΙ ΥΠΗΡΕΣΙΕΣ ΛΟΓΙΣΜΙΚΟΥ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Αναβάθμισης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Προβολής και 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Συμβουλευτικές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έως 10% του</w:t>
            </w:r>
          </w:p>
          <w:p>
            <w:pPr>
              <w:spacing w:before="240"/>
              <w:rPr>
                <w:b w:val="0"/>
                <w:bCs w:val="0"/>
                <w:i w:val="0"/>
                <w:iCs w:val="0"/>
                <w:smallCaps w:val="0"/>
                <w:color w:val="000000"/>
                <w:lang w:val="el" w:eastAsia="el"/>
              </w:rPr>
            </w:pPr>
            <w:r>
              <w:rPr>
                <w:b w:val="0"/>
                <w:bCs w:val="0"/>
                <w:i w:val="0"/>
                <w:iCs w:val="0"/>
                <w:smallCaps w:val="0"/>
                <w:color w:val="000000"/>
                <w:lang w:val="el" w:eastAsia="el"/>
              </w:rPr>
              <w:t>Επιχορηγούμενου Προϋπολογισμού και έως 4.000,00 €</w:t>
            </w:r>
          </w:p>
        </w:tc>
      </w:tr>
    </w:tbl>
    <w:p>
      <w:pPr>
        <w:spacing w:before="240" w:after="240"/>
        <w:rPr>
          <w:lang w:val="el" w:eastAsia="el"/>
        </w:rPr>
      </w:pPr>
      <w:r>
        <w:rPr>
          <w:lang w:val="el" w:eastAsia="el"/>
        </w:rPr>
        <w:t>Οι Κατηγορίες Δαπανών 1.1 και 2 θα πρέπει να αποτελούν τουλάχιστον το 50% του Επιχορηγούμενου Προϋπολογισμού.</w:t>
      </w:r>
    </w:p>
    <w:p>
      <w:pPr>
        <w:spacing w:before="240" w:after="240"/>
        <w:rPr>
          <w:lang w:val="el" w:eastAsia="el"/>
        </w:rPr>
      </w:pPr>
      <w:r>
        <w:rPr>
          <w:lang w:val="el" w:eastAsia="el"/>
        </w:rPr>
        <w:t>Οι επιλέξιμες ενέργειες και Δαπάνες του παρόντος άρθρου δύναται να εξειδικευτούν από τον Φορέα Υλοποίησης, στην Πρόσκληση του Προγράμματος του άρθρου Β.12.</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Β.6</w:t>
      </w:r>
    </w:p>
    <w:p>
      <w:pPr>
        <w:spacing w:before="240" w:after="240"/>
        <w:rPr>
          <w:lang w:val="el" w:eastAsia="el"/>
        </w:rPr>
      </w:pPr>
      <w:r>
        <w:rPr>
          <w:lang w:val="el" w:eastAsia="el"/>
        </w:rPr>
        <w:t>Προϋπολογισμός Προγράμματος II - Ύψος και ένταση της Ενίσχυσης</w:t>
      </w:r>
    </w:p>
    <w:p>
      <w:pPr>
        <w:pStyle w:val="MainText"/>
        <w:spacing w:before="120" w:after="0"/>
        <w:rPr>
          <w:lang w:val="el" w:eastAsia="el"/>
        </w:rPr>
      </w:pPr>
      <w:r>
        <w:rPr>
          <w:b/>
          <w:bCs/>
          <w:lang w:val="el" w:eastAsia="el"/>
        </w:rPr>
        <w:t>1.</w:t>
      </w:r>
      <w:r>
        <w:rPr>
          <w:lang w:val="el" w:eastAsia="el"/>
        </w:rPr>
        <w:t xml:space="preserve"> Οι ενισχύσεις που χορηγούνται στο πλαίσιο του Προγράμματος, συνιστούν επιχορηγήσεις και θα διατεθούν στις επιχειρήσεις στο πλαίσιο του Ευρωπαϊκού Κανονισμού 2831/2023 (De Minimis), που αφορά στην εφαρμογή των άρθρων 107 και 108 της συνθήκης στις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Το ποσοστό ενίσχυσης του επενδυτικού σχεδίου για το σύνολο των επιλέξιμων δαπανών στο πλαίσιο της παρούσας αναλυτικής πρόσκλησης είναι 70% του Επιχορηγούμενου Προϋπολογισμού και έχει τη μορφή μη επιστρεπτέας επιχορήγησης, η οποία καλύπτει μέρος των επιλέξιμων προς ενίσχυση δαπανών.</w:t>
      </w:r>
    </w:p>
    <w:p>
      <w:pPr>
        <w:pStyle w:val="MainText"/>
        <w:spacing w:before="120" w:after="0"/>
        <w:rPr>
          <w:lang w:val="el" w:eastAsia="el"/>
        </w:rPr>
      </w:pPr>
      <w:r>
        <w:rPr>
          <w:b/>
          <w:bCs/>
          <w:lang w:val="el" w:eastAsia="el"/>
        </w:rPr>
        <w:t>3.</w:t>
      </w:r>
      <w:r>
        <w:rPr>
          <w:lang w:val="el" w:eastAsia="el"/>
        </w:rPr>
        <w:t xml:space="preserve"> Ο προϋπολογισμός του Προγράμματος (συνολική Δημόσια Δαπάνη) ανέρχεται σε ένα εκατομμύριο εννιακόσιες είκοσι μία χιλιάδες επτακόσια σαράντα ευρώ (1.921.740,00 €).</w:t>
      </w:r>
    </w:p>
    <w:p>
      <w:pPr>
        <w:pStyle w:val="MainText"/>
        <w:spacing w:before="120" w:after="0"/>
        <w:rPr>
          <w:lang w:val="el" w:eastAsia="el"/>
        </w:rPr>
      </w:pPr>
      <w:r>
        <w:rPr>
          <w:b/>
          <w:bCs/>
          <w:lang w:val="el" w:eastAsia="el"/>
        </w:rPr>
        <w:t>4.</w:t>
      </w:r>
      <w:r>
        <w:rPr>
          <w:lang w:val="el" w:eastAsia="el"/>
        </w:rPr>
        <w:t xml:space="preserve"> Το ύψος των εγκεκριμένων αιτήσεων δε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5.</w:t>
      </w:r>
      <w:r>
        <w:rPr>
          <w:lang w:val="el" w:eastAsia="el"/>
        </w:rPr>
        <w:t xml:space="preserve"> Τα έργα που θα προταθούν προς ενίσχυση στο πλαίσιο του Προγράμματος μπορούν να έχουν επιχορηγούμενο προϋπολογισμό από πέντε χιλιάδες ευρώ (5.000,00 €) έως εβδομήντα χιλιάδες ευρώ (70.000,00 €.).</w:t>
      </w:r>
    </w:p>
    <w:p>
      <w:pPr>
        <w:pStyle w:val="MainText"/>
        <w:spacing w:before="120" w:after="0"/>
        <w:rPr>
          <w:lang w:val="el" w:eastAsia="el"/>
        </w:rPr>
      </w:pPr>
      <w:r>
        <w:rPr>
          <w:b/>
          <w:bCs/>
          <w:lang w:val="el" w:eastAsia="el"/>
        </w:rPr>
        <w:t>6.</w:t>
      </w:r>
      <w:r>
        <w:rPr>
          <w:lang w:val="el" w:eastAsia="el"/>
        </w:rPr>
        <w:t xml:space="preserve"> Σε περίπτωση που το υποβαλλόμενο επενδυτικό σχέδιο θα έχει προϋπολογισμό μικρότερο από πέντε χιλιάδες ευρώ (€5.000), τότε αυτό θα κρίνεται μη επιλέξιμο εξ αρχής και δεν θα μπορεί να υποβληθεί.</w:t>
      </w:r>
    </w:p>
    <w:p>
      <w:pPr>
        <w:pStyle w:val="MainText"/>
        <w:spacing w:before="120" w:after="0"/>
        <w:rPr>
          <w:lang w:val="el" w:eastAsia="el"/>
        </w:rPr>
      </w:pPr>
      <w:r>
        <w:rPr>
          <w:b/>
          <w:bCs/>
          <w:lang w:val="el" w:eastAsia="el"/>
        </w:rPr>
        <w:t>7.</w:t>
      </w:r>
      <w:r>
        <w:rPr>
          <w:lang w:val="el" w:eastAsia="el"/>
        </w:rPr>
        <w:t xml:space="preserve"> Στην περίπτωση που το επενδυτικό σχέδιο θα έχει προϋπολογισμό μεγαλύτερο του ανώτατου ορίου που ορίζονται παραπάνω, το υπερβάλλον ποσό θα θεωρείται ιδιωτική συμμετοχή 100% για την υλοποίηση του σχεδίου. Στην περίπτωση αυτή, παρόλο που οι υπερβάλλουσες δαπάνες δεν επιχορηγούνται, αντικείμενο αξιολόγησης και παρακολούθησης-ελέγχου αποτελεί το σύνολο του επενδυτικού σχεδίου συμπεριλαμβανομένου και του υπερβάλλοντος κόστους.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Β.7</w:t>
      </w:r>
    </w:p>
    <w:p>
      <w:pPr>
        <w:spacing w:before="240" w:after="240"/>
        <w:rPr>
          <w:lang w:val="el" w:eastAsia="el"/>
        </w:rPr>
      </w:pPr>
      <w:r>
        <w:rPr>
          <w:lang w:val="el" w:eastAsia="el"/>
        </w:rPr>
        <w:t>Αιτήσεις Χρηματοδότησης, έλεγχοι και διασταυρώσεις</w:t>
      </w:r>
    </w:p>
    <w:p>
      <w:pPr>
        <w:spacing w:before="240" w:after="240"/>
        <w:rPr>
          <w:lang w:val="el" w:eastAsia="el"/>
        </w:rPr>
      </w:pPr>
      <w:r>
        <w:rPr>
          <w:lang w:val="el" w:eastAsia="el"/>
        </w:rPr>
        <w:t>1 . Οι δικαιούχοι που επιθυμούν να συμμετέχουν στο Πρόγραμμα, υποβάλλουν Αίτηση Χρηματοδότησης ηλεκτρονικά αποκλειστικά μέσω του Ολοκληρωμένου Πληροφοριακού Συστήματος Διαχείρισης Κρατικών Ενισχύσεων (ΟΠΣΚΕ) κάνοντας χρήση του τυποποιημένου στο ΟΠΣΚΕ Εντύπου Υποβολής Αίτησης Χρηματοδότησης. Αιτήσεις χρηματοδότησης στις οποίες δεν έχουν συμπληρωθεί όλα τα υποχρεωτικά προς συμπλήρωση πεδία του ΟΠΣΚΕ, δεν θα είναι δυνατό να υποβληθούν και να προχωρήσουν στο επόμενο στάδιο.</w:t>
      </w:r>
    </w:p>
    <w:p>
      <w:pPr>
        <w:spacing w:before="240" w:after="240"/>
        <w:rPr>
          <w:lang w:val="el" w:eastAsia="el"/>
        </w:rPr>
      </w:pPr>
      <w:r>
        <w:rPr>
          <w:lang w:val="el" w:eastAsia="el"/>
        </w:rPr>
        <w:t>Η διαδικασία υποβολής αιτήσεων εκ μέρους των δυνητικών Δικαιούχων, οι διενεργούμενοι έλεγχοι εκ μέρους του Φορέα Υλοποίησης, καθορίζονται από τον Φορέα Υλοποίησης στην Πρόσκληση του Προγράμματος, λαμβάνοντας υπόψη τα κριτήρια επιλεξιμότητας και επιλογής των άρθρων Β.3 και Β.4 της παρούσας Απόφασης.</w:t>
      </w:r>
    </w:p>
    <w:p>
      <w:pPr>
        <w:spacing w:before="240" w:after="240"/>
        <w:rPr>
          <w:lang w:val="el" w:eastAsia="el"/>
        </w:rPr>
      </w:pPr>
      <w:r>
        <w:rPr>
          <w:lang w:val="el" w:eastAsia="el"/>
        </w:rPr>
        <w:t>Για την αυθεντικοποίηση των χρηστών που υποβάλλουν Αιτήσεις Χρηματοδότησης από το Πρόγραμμα, την επιβεβαίωση των στοιχείων τους και των στοιχείων του Πραγματικού Δικαιούχου, σύμφωνα με το άρθρο 20 του ν. 4557/2018 (Α’ 139), τον έλεγχο της επιλεξιμότητας των δυνητικών Δικαιούχων, είναι δυνατή η άντληση δεδομένων από τρίτα μητρώα του δημοσίου και η διενέργεια διασταυρώσεων με στοιχεία των δυνητικών Δικαιούχων που τηρούνται:</w:t>
      </w:r>
    </w:p>
    <w:p>
      <w:pPr>
        <w:spacing w:before="240" w:after="240"/>
        <w:rPr>
          <w:lang w:val="el" w:eastAsia="el"/>
        </w:rPr>
      </w:pPr>
      <w:r>
        <w:rPr>
          <w:lang w:val="el" w:eastAsia="el"/>
        </w:rPr>
        <w:t>• Στο Π.Σ. taxisnet της ΑΑΔΕ, συμπεριλαμβανομένου του Φορολογικού Μητρώου νομικών προσώπων,</w:t>
      </w:r>
    </w:p>
    <w:p>
      <w:pPr>
        <w:spacing w:before="240" w:after="240"/>
        <w:rPr>
          <w:lang w:val="el" w:eastAsia="el"/>
        </w:rPr>
      </w:pPr>
      <w:r>
        <w:rPr>
          <w:lang w:val="el" w:eastAsia="el"/>
        </w:rPr>
        <w:t>• στο Π.Σ. ΕΡΓΑΝΗ του Υπουργείου Εργασίας και Κοινωνικής Ασφάλισης,</w:t>
      </w:r>
    </w:p>
    <w:p>
      <w:pPr>
        <w:spacing w:before="240" w:after="240"/>
        <w:rPr>
          <w:lang w:val="el" w:eastAsia="el"/>
        </w:rPr>
      </w:pPr>
      <w:r>
        <w:rPr>
          <w:lang w:val="el" w:eastAsia="el"/>
        </w:rPr>
        <w:t>• στο Κεντρικό Μητρώο Πραγματικών Δικαιούχων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 Στο Πληροφοριακό Σύστημα Σώρευσης Κρατικών Ενισχύσεων Ήσσονος Σημασίας (ΠΣΣΚΕΗΣ) της τ. Γενικής Γραμματείας Δημοσίων Επενδύσεων και ΕΣΠΑ, όπως αυτό λειτουργεί μετά τη δημοσίευση του π.δ. 50/2024, καθώς και με χρήση λοιπών πληροφοριακών συστημάτων της Δημόσιας Διοίκησης ή εποπτευόμενων από αυτήν Φορέων. Η διασταύρωση στοιχείων θα γίνεται με χρήση διαδικτυακών υπηρεσιών, όπου αυτές προβλέπονται, ειδάλλως με άντληση δεδομένων από τα αντίστοιχα πληροφοριακά συστήματα. Η άντληση και διασταύρωση δεδομένων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spacing w:before="240" w:after="240"/>
        <w:rPr>
          <w:lang w:val="el" w:eastAsia="el"/>
        </w:rPr>
      </w:pPr>
      <w:r>
        <w:rPr>
          <w:lang w:val="el" w:eastAsia="el"/>
        </w:rPr>
        <w:t>2 . 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με τα υποβαλλόμενα ψηφιακά δικαιολογητικά.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και την έναρξη της επόμενης ενέργειας.</w:t>
      </w:r>
    </w:p>
    <w:p>
      <w:pPr>
        <w:spacing w:before="240" w:after="240"/>
        <w:rPr>
          <w:lang w:val="el" w:eastAsia="el"/>
        </w:rPr>
      </w:pPr>
      <w:r>
        <w:rPr>
          <w:lang w:val="el" w:eastAsia="el"/>
        </w:rPr>
        <w:t>3 . Διευκρινίζεται ότι μέσω της διαλειτουργικότητας του ΟΠΣΚΕ με άλλες βάσεις δεδομένων του Δημοσίου (όπως της ΑΑΔΕ) τα αντίστοιχα επιμέρους πεδία του ΟΠΣΚΕ (πχ ΚΑΔ, Κύκλος Εργασιών, κ.α.) θα εμφανίζονται αυτομάτως προσυμπληρωμένα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Β.8</w:t>
      </w:r>
    </w:p>
    <w:p>
      <w:pPr>
        <w:spacing w:before="240" w:after="240"/>
        <w:rPr>
          <w:lang w:val="el" w:eastAsia="el"/>
        </w:rPr>
      </w:pPr>
      <w:r>
        <w:rPr>
          <w:lang w:val="el" w:eastAsia="el"/>
        </w:rPr>
        <w:t>Διαδικασίες Υλοποίησης του Προγράμματος II</w:t>
      </w:r>
    </w:p>
    <w:p>
      <w:pPr>
        <w:spacing w:before="240" w:after="240"/>
        <w:rPr>
          <w:lang w:val="el" w:eastAsia="el"/>
        </w:rPr>
      </w:pPr>
      <w:r>
        <w:rPr>
          <w:lang w:val="el" w:eastAsia="el"/>
        </w:rPr>
        <w:t>Οι διαδικασίες υλοποίησης του Προγράμματος IΙ, και ειδικότερα σε ό,τι αφορά:</w:t>
      </w:r>
    </w:p>
    <w:p>
      <w:pPr>
        <w:pStyle w:val="StructureList1"/>
        <w:spacing w:before="120" w:after="0"/>
        <w:rPr>
          <w:lang w:val="el" w:eastAsia="el"/>
        </w:rPr>
      </w:pPr>
      <w:r>
        <w:rPr>
          <w:lang w:val="el" w:eastAsia="el"/>
        </w:rPr>
        <w:t>-</w:t>
      </w:r>
      <w:r>
        <w:rPr>
          <w:lang w:val="en" w:eastAsia="en"/>
        </w:rPr>
        <w:tab/>
      </w:r>
      <w:r>
        <w:rPr>
          <w:lang w:val="el" w:eastAsia="el"/>
        </w:rPr>
        <w:t>Την υποβολή αιτήσεων χρηματοδότησης εκ μέρους των δυνητικών Δικαιούχων,</w:t>
      </w:r>
    </w:p>
    <w:p>
      <w:pPr>
        <w:pStyle w:val="StructureList1"/>
        <w:spacing w:before="120" w:after="0"/>
        <w:rPr>
          <w:lang w:val="el" w:eastAsia="el"/>
        </w:rPr>
      </w:pPr>
      <w:r>
        <w:rPr>
          <w:lang w:val="el" w:eastAsia="el"/>
        </w:rPr>
        <w:t>-</w:t>
      </w:r>
      <w:r>
        <w:rPr>
          <w:lang w:val="en" w:eastAsia="en"/>
        </w:rPr>
        <w:tab/>
      </w:r>
      <w:r>
        <w:rPr>
          <w:lang w:val="el" w:eastAsia="el"/>
        </w:rPr>
        <w:t>την αξιολόγηση των αιτήσεων χρηματοδότησης,</w:t>
      </w:r>
    </w:p>
    <w:p>
      <w:pPr>
        <w:pStyle w:val="StructureList1"/>
        <w:spacing w:before="120" w:after="0"/>
        <w:rPr>
          <w:lang w:val="el" w:eastAsia="el"/>
        </w:rPr>
      </w:pPr>
      <w:r>
        <w:rPr>
          <w:lang w:val="el" w:eastAsia="el"/>
        </w:rPr>
        <w:t>-</w:t>
      </w:r>
      <w:r>
        <w:rPr>
          <w:lang w:val="en" w:eastAsia="en"/>
        </w:rPr>
        <w:tab/>
      </w:r>
      <w:r>
        <w:rPr>
          <w:lang w:val="el" w:eastAsia="el"/>
        </w:rPr>
        <w:t>την έκδοση των αποτελεσμάτων ένταξης και τη διαδικασία ενστάσεων,</w:t>
      </w:r>
    </w:p>
    <w:p>
      <w:pPr>
        <w:pStyle w:val="StructureList1"/>
        <w:spacing w:before="120" w:after="0"/>
        <w:rPr>
          <w:lang w:val="el" w:eastAsia="el"/>
        </w:rPr>
      </w:pPr>
      <w:r>
        <w:rPr>
          <w:lang w:val="el" w:eastAsia="el"/>
        </w:rPr>
        <w:t>-</w:t>
      </w:r>
      <w:r>
        <w:rPr>
          <w:lang w:val="en" w:eastAsia="en"/>
        </w:rPr>
        <w:tab/>
      </w:r>
      <w:r>
        <w:rPr>
          <w:lang w:val="el" w:eastAsia="el"/>
        </w:rPr>
        <w:t>την έγγραφη ενημέρωση των Δικαιούχων για το ποσό την ενίσχυσης,</w:t>
      </w:r>
    </w:p>
    <w:p>
      <w:pPr>
        <w:pStyle w:val="StructureList1"/>
        <w:spacing w:before="120" w:after="0"/>
        <w:rPr>
          <w:lang w:val="el" w:eastAsia="el"/>
        </w:rPr>
      </w:pPr>
      <w:r>
        <w:rPr>
          <w:lang w:val="el" w:eastAsia="el"/>
        </w:rPr>
        <w:t>-</w:t>
      </w:r>
      <w:r>
        <w:rPr>
          <w:lang w:val="en" w:eastAsia="en"/>
        </w:rPr>
        <w:tab/>
      </w:r>
      <w:r>
        <w:rPr>
          <w:lang w:val="el" w:eastAsia="el"/>
        </w:rPr>
        <w:t>την παρακολούθηση των έργων,</w:t>
      </w:r>
    </w:p>
    <w:p>
      <w:pPr>
        <w:pStyle w:val="StructureList1"/>
        <w:spacing w:before="120" w:after="0"/>
        <w:rPr>
          <w:lang w:val="el" w:eastAsia="el"/>
        </w:rPr>
      </w:pPr>
      <w:r>
        <w:rPr>
          <w:lang w:val="el" w:eastAsia="el"/>
        </w:rPr>
        <w:t>-</w:t>
      </w:r>
      <w:r>
        <w:rPr>
          <w:lang w:val="en" w:eastAsia="en"/>
        </w:rPr>
        <w:tab/>
      </w:r>
      <w:r>
        <w:rPr>
          <w:lang w:val="el" w:eastAsia="el"/>
        </w:rPr>
        <w:t>την υποβολή των αιτημάτων επαλήθευσης και πιστοποίησης,</w:t>
      </w:r>
    </w:p>
    <w:p>
      <w:pPr>
        <w:pStyle w:val="StructureList1"/>
        <w:spacing w:before="120" w:after="0"/>
        <w:rPr>
          <w:lang w:val="el" w:eastAsia="el"/>
        </w:rPr>
      </w:pPr>
      <w:r>
        <w:rPr>
          <w:lang w:val="el" w:eastAsia="el"/>
        </w:rPr>
        <w:t>-</w:t>
      </w:r>
      <w:r>
        <w:rPr>
          <w:lang w:val="en" w:eastAsia="en"/>
        </w:rPr>
        <w:tab/>
      </w:r>
      <w:r>
        <w:rPr>
          <w:lang w:val="el" w:eastAsia="el"/>
        </w:rPr>
        <w:t>την επαλήθευση υλοποίησης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παραλαβή των αποτελεσμάτων επαλήθευσης,</w:t>
      </w:r>
    </w:p>
    <w:p>
      <w:pPr>
        <w:pStyle w:val="StructureList1"/>
        <w:spacing w:before="120" w:after="0"/>
        <w:rPr>
          <w:lang w:val="el" w:eastAsia="el"/>
        </w:rPr>
      </w:pPr>
      <w:r>
        <w:rPr>
          <w:lang w:val="el" w:eastAsia="el"/>
        </w:rPr>
        <w:t>-</w:t>
      </w:r>
      <w:r>
        <w:rPr>
          <w:lang w:val="en" w:eastAsia="en"/>
        </w:rPr>
        <w:tab/>
      </w:r>
      <w:r>
        <w:rPr>
          <w:lang w:val="el" w:eastAsia="el"/>
        </w:rPr>
        <w:t>την επαλήθευση της εξόφλησης των δαπανών και την καταβολή των ενισχύσεων,</w:t>
      </w:r>
    </w:p>
    <w:p>
      <w:pPr>
        <w:pStyle w:val="StructureList1"/>
        <w:spacing w:before="120" w:after="0"/>
        <w:rPr>
          <w:lang w:val="el" w:eastAsia="el"/>
        </w:rPr>
      </w:pPr>
      <w:r>
        <w:rPr>
          <w:lang w:val="el" w:eastAsia="el"/>
        </w:rPr>
        <w:t>-</w:t>
      </w:r>
      <w:r>
        <w:rPr>
          <w:lang w:val="en" w:eastAsia="en"/>
        </w:rPr>
        <w:tab/>
      </w:r>
      <w:r>
        <w:rPr>
          <w:lang w:val="el" w:eastAsia="el"/>
        </w:rPr>
        <w:t>τη διαδικασία τροποποιήσεων και ολοκλήρωσης του φυσικού και οικονομικού αντικειμένου</w:t>
      </w:r>
    </w:p>
    <w:p>
      <w:pPr>
        <w:spacing w:before="240" w:after="240"/>
        <w:rPr>
          <w:lang w:val="el" w:eastAsia="el"/>
        </w:rPr>
      </w:pPr>
      <w:r>
        <w:rPr>
          <w:lang w:val="el" w:eastAsia="el"/>
        </w:rPr>
        <w:t>εμπεριέχονται στην Πρόσκληση του Προγράμματος του άρθρου Β.12 που εκδίδει ο Φορέας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Β.9</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Κατά το διάστημα υλοποίησης του επενδυτικού σχεδίου τους και για τρία (3) έτη (για τις ΜμΕ) μετά την τελική πληρωμή της δημόσιας χρηματοδότησης, οι δικαιούχοι είναι υποχρεωμένοι να παρέχουν οποιαδήποτε πληροφορία καταστεί αναγκαία σχετικά με την πράξη προς τον Φορέα Υλοποίησης με τη μορφή αναφορών ή παροχής συγκεκριμένων στοιχείων.</w:t>
      </w:r>
    </w:p>
    <w:p>
      <w:pPr>
        <w:pStyle w:val="StructureList1"/>
        <w:spacing w:before="120" w:after="0"/>
        <w:rPr>
          <w:lang w:val="el" w:eastAsia="el"/>
        </w:rPr>
      </w:pPr>
      <w:r>
        <w:rPr>
          <w:lang w:val="el" w:eastAsia="el"/>
        </w:rPr>
        <w:t>-</w:t>
      </w:r>
      <w:r>
        <w:rPr>
          <w:lang w:val="en" w:eastAsia="en"/>
        </w:rPr>
        <w:tab/>
      </w:r>
      <w:r>
        <w:rPr>
          <w:lang w:val="el" w:eastAsia="el"/>
        </w:rPr>
        <w:t>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pStyle w:val="StructureList1"/>
        <w:spacing w:before="120" w:after="0"/>
        <w:rPr>
          <w:lang w:val="el" w:eastAsia="el"/>
        </w:rPr>
      </w:pPr>
      <w:r>
        <w:rPr>
          <w:lang w:val="el" w:eastAsia="el"/>
        </w:rPr>
        <w:t>-</w:t>
      </w:r>
      <w:r>
        <w:rPr>
          <w:lang w:val="en" w:eastAsia="en"/>
        </w:rPr>
        <w:tab/>
      </w:r>
      <w:r>
        <w:rPr>
          <w:lang w:val="el" w:eastAsia="el"/>
        </w:rPr>
        <w:t>Οι δικαιούχοι ενδέχεται να συμπεριλαμβάνονται σε δείγμα διενέργειας έρευνας για την αξιολόγηση/αποτίμηση του προγράμματος στο οποίο συμμετείχαν και στο πλαίσιο του οποίου χρηματοδοτήθηκαν παρέχοντας οποιαδήποτε πληροφορία καταστεί αναγκαία.</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 γ’ και ε’ της παρ. 1 του άρθρου 6 και της περ. ζ’ της παρ. 2 του άρθρου 9 του Γενικού Κανονισμού για την Προστασία Δεδομένων (ΕΕ) 2016/679.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τα φυσικά πρόσωπα - υποκείμενα των δεδομένωνδιατηρούν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5"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Υποχρεώσεις Δικαιούχων κατά την Υλοποίηση της Πράξης</w:t>
      </w:r>
    </w:p>
    <w:p>
      <w:pPr>
        <w:spacing w:before="240" w:after="240"/>
        <w:rPr>
          <w:lang w:val="el" w:eastAsia="el"/>
        </w:rPr>
      </w:pPr>
      <w:r>
        <w:rPr>
          <w:lang w:val="el" w:eastAsia="el"/>
        </w:rPr>
        <w:t>Οι δικαιούχοι των οποίων επενδύσεις θα υπαχθούν στο παρόν Πρόγραμμα κρατικής ενίσχυσης, μετά την ένταξή τους και μέχρι και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pPr>
        <w:spacing w:before="240" w:after="240"/>
        <w:rPr>
          <w:lang w:val="el" w:eastAsia="el"/>
        </w:rPr>
      </w:pPr>
      <w:r>
        <w:rPr>
          <w:lang w:val="el" w:eastAsia="el"/>
        </w:rPr>
        <w:t>Ειδικότερα οι δικαιούχοι οφείλουν να τηρούν τις παρακάτω ενδεικτικά αναφερόμενες υποχρεώσεις:</w:t>
      </w:r>
    </w:p>
    <w:p>
      <w:pPr>
        <w:spacing w:before="240" w:after="240"/>
        <w:rPr>
          <w:lang w:val="el" w:eastAsia="el"/>
        </w:rPr>
      </w:pPr>
      <w:r>
        <w:rPr>
          <w:lang w:val="el" w:eastAsia="el"/>
        </w:rPr>
        <w:t>i. Να τηρούν τους όρους της χρηματοδότησης (απόφασης ένταξης).</w:t>
      </w:r>
    </w:p>
    <w:p>
      <w:pPr>
        <w:spacing w:before="240" w:after="240"/>
        <w:rPr>
          <w:lang w:val="el" w:eastAsia="el"/>
        </w:rPr>
      </w:pPr>
      <w:r>
        <w:rPr>
          <w:lang w:val="el" w:eastAsia="el"/>
        </w:rPr>
        <w:t>ii. Να μην εκμισθώνουν μέρος ή το σύνολο της ενισχυθείσας επένδυσης και της εκμετάλλευσης της λειτουργίας της.</w:t>
      </w:r>
    </w:p>
    <w:p>
      <w:pPr>
        <w:spacing w:before="240" w:after="240"/>
        <w:rPr>
          <w:lang w:val="el" w:eastAsia="el"/>
        </w:rPr>
      </w:pPr>
      <w:r>
        <w:rPr>
          <w:lang w:val="el" w:eastAsia="el"/>
        </w:rPr>
        <w:t>iii. Να παρέχουν στοιχεία για την αποτίμηση της επίτευξης των γενικών και ειδικών στόχων της ενισχυθείσας επένδυσης.</w:t>
      </w:r>
    </w:p>
    <w:p>
      <w:pPr>
        <w:spacing w:before="240" w:after="240"/>
        <w:rPr>
          <w:lang w:val="el" w:eastAsia="el"/>
        </w:rPr>
      </w:pPr>
      <w:r>
        <w:rPr>
          <w:lang w:val="el" w:eastAsia="el"/>
        </w:rPr>
        <w:t>iv. Να τηρούν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w:t>
      </w:r>
    </w:p>
    <w:p>
      <w:pPr>
        <w:spacing w:before="240" w:after="240"/>
        <w:rPr>
          <w:lang w:val="el" w:eastAsia="el"/>
        </w:rPr>
      </w:pPr>
      <w:r>
        <w:rPr>
          <w:lang w:val="el" w:eastAsia="el"/>
        </w:rPr>
        <w:t>v. Να πραγματοποιούν όλες τις απαραίτητες ενέργειες, για την ενημέρωση του ΟΠΣΚΕ με τα δεδομένα και έγγραφα της Πράξης που υλοποιούν, διασφαλίζοντας την ακρίβεια, την ποιότητα και πληρότητα των στοιχείων που υποβάλλουν στο ΟΠΣΚΕ.</w:t>
      </w:r>
    </w:p>
    <w:p>
      <w:pPr>
        <w:spacing w:before="240" w:after="240"/>
        <w:rPr>
          <w:lang w:val="el" w:eastAsia="el"/>
        </w:rPr>
      </w:pPr>
      <w:r>
        <w:rPr>
          <w:lang w:val="el" w:eastAsia="el"/>
        </w:rPr>
        <w:t>vi.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 στον Φορέα Υλοποίησης.</w:t>
      </w:r>
    </w:p>
    <w:p>
      <w:pPr>
        <w:spacing w:before="240" w:after="240"/>
        <w:rPr>
          <w:lang w:val="el" w:eastAsia="el"/>
        </w:rPr>
      </w:pPr>
      <w:r>
        <w:rPr>
          <w:lang w:val="el" w:eastAsia="el"/>
        </w:rPr>
        <w:t>vii.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viii. Να μην μεταβιβάζουν για οποιοδήποτε λόγο πάγια περιουσιακά στοιχεία που έχουν ενισχυθεί, εκτός εάν αυτά αντικατασταθούν από άλλα κυριότητας του φορέα και ανάλογης αξίας και ισοδυνάμου αποτελέσματος, ώστε να ανταποκρίνονται στην εξυπηρέτηση των στόχων της επένδυσης, (απαιτείται ενημέρωση του Φορέα Υλοποίησης).</w:t>
      </w:r>
    </w:p>
    <w:p>
      <w:pPr>
        <w:spacing w:before="240" w:after="240"/>
        <w:rPr>
          <w:lang w:val="el" w:eastAsia="el"/>
        </w:rPr>
      </w:pPr>
      <w:r>
        <w:rPr>
          <w:lang w:val="el" w:eastAsia="el"/>
        </w:rPr>
        <w:t>ix. Να μην αντικαταστήσουν οποιοδήποτε στοιχείο του εξοπλισμού, εκτός εάν η αντικατάσταση αφορά αγορά νέου παρομοίου εξοπλισμού (όμοιας ή καλύτερης τεχνολογίας), (απαιτείται ενημέρωση του Φορέα Υλοποίησης).</w:t>
      </w:r>
    </w:p>
    <w:p>
      <w:pPr>
        <w:spacing w:before="240" w:after="240"/>
        <w:rPr>
          <w:lang w:val="el" w:eastAsia="el"/>
        </w:rPr>
      </w:pPr>
      <w:r>
        <w:rPr>
          <w:lang w:val="el" w:eastAsia="el"/>
        </w:rPr>
        <w:t>x. Να γνωστοποιούν στον Φορέα Υλοποίησης κάθε μεταβολή των στοιχείων τους, όπως επωνυμία, έδρα, στοιχεία επικοινωνίας.</w:t>
      </w:r>
    </w:p>
    <w:p>
      <w:pPr>
        <w:spacing w:before="240" w:after="240"/>
        <w:rPr>
          <w:lang w:val="el" w:eastAsia="el"/>
        </w:rPr>
      </w:pPr>
      <w:r>
        <w:rPr>
          <w:lang w:val="el" w:eastAsia="el"/>
        </w:rPr>
        <w:t>xi. Να μην μεταβάλουν, κατά οποιοδήποτε τρόπο τη νομική μορφή τους, την εταιρική τους σύνθεση ως προς τα πρόσωπα ή τα ποσοστά συμμετοχής τους στο βαθμό που οι όποιες αλλαγές επηρεάζουν την επιλεξιμότητα και τα κριτήρια ένταξης του επενδυτικού σχεδίου.</w:t>
      </w:r>
    </w:p>
    <w:p>
      <w:pPr>
        <w:spacing w:before="240" w:after="240"/>
        <w:rPr>
          <w:lang w:val="el" w:eastAsia="el"/>
        </w:rPr>
      </w:pPr>
      <w:r>
        <w:rPr>
          <w:lang w:val="el" w:eastAsia="el"/>
        </w:rPr>
        <w:t>xii. Να μην διακόπτουν την υλοποίηση και λειτουργία της ενισχυθείσας επένδυσης, εκτός αν συντρέχουν λόγοι ανωτέρας βίας.</w:t>
      </w:r>
    </w:p>
    <w:p>
      <w:pPr>
        <w:spacing w:before="240" w:after="240"/>
        <w:rPr>
          <w:lang w:val="el" w:eastAsia="el"/>
        </w:rPr>
      </w:pPr>
      <w:r>
        <w:rPr>
          <w:lang w:val="el" w:eastAsia="el"/>
        </w:rPr>
        <w:t>xiii. Να μην συγχωνευθούν, απορροφήσουν ή απορροφηθούν από άλλη επιχείρηση.</w:t>
      </w:r>
    </w:p>
    <w:p>
      <w:pPr>
        <w:spacing w:before="240" w:after="240"/>
        <w:rPr>
          <w:lang w:val="el" w:eastAsia="el"/>
        </w:rPr>
      </w:pPr>
      <w:r>
        <w:rPr>
          <w:lang w:val="el" w:eastAsia="el"/>
        </w:rPr>
        <w:t>xiv. Να μην συστεγάζονται καθ’ όλη την διάρκεια υλοποίηση της πράξης.</w:t>
      </w:r>
    </w:p>
    <w:p>
      <w:pPr>
        <w:spacing w:before="240" w:after="240"/>
        <w:rPr>
          <w:lang w:val="el" w:eastAsia="el"/>
        </w:rPr>
      </w:pPr>
      <w:r>
        <w:rPr>
          <w:lang w:val="el" w:eastAsia="el"/>
        </w:rPr>
        <w:t>Στις περιπτώσεις υπό στοιχεία (xii) έως (xiii) οι δικαιούχοι οφείλουν πριν την ανάληψη οποιασδήποτε ενέργειας να υποβάλουν αίτημα τροποποίησης και εφόσον εγκριθεί να προβούν στις ανάλογες για κάθε περίπτωση ενέργειες.</w:t>
      </w:r>
    </w:p>
    <w:p>
      <w:pPr>
        <w:spacing w:before="240" w:after="240"/>
        <w:rPr>
          <w:lang w:val="el" w:eastAsia="el"/>
        </w:rPr>
      </w:pPr>
      <w:r>
        <w:rPr>
          <w:lang w:val="el" w:eastAsia="el"/>
        </w:rPr>
        <w:t>Επισημαίνεται ότι οι όροι υλοποίησης της πράξης όπως ορίζονται στην απόφαση ένταξης είναι ουσιώδεις και οποιαδήποτε μονομερής αλλαγή από τον δικαιούχο χωρίς προηγούμενη έγκριση από τον Φορέα Υλοποίησης συνιστά βάσιμη αιτία διακοπής χρηματοδότησης της πράξης.</w:t>
      </w:r>
    </w:p>
    <w:p>
      <w:pPr>
        <w:spacing w:before="240" w:after="240"/>
        <w:rPr>
          <w:lang w:val="el" w:eastAsia="el"/>
        </w:rPr>
      </w:pPr>
      <w:r>
        <w:rPr>
          <w:lang w:val="el" w:eastAsia="el"/>
        </w:rPr>
        <w:t>Οι δαπάνες που πραγματοποιούνται συνεπεία αυτής της αλλαγής δεν είναι επιλέξιμες μέχρι την αναγνώρισή τους από τον Φορέα Υλοποίησης.</w:t>
      </w:r>
    </w:p>
    <w:p>
      <w:pPr>
        <w:spacing w:before="240" w:after="240"/>
        <w:rPr>
          <w:lang w:val="el" w:eastAsia="el"/>
        </w:rPr>
      </w:pPr>
      <w:r>
        <w:rPr>
          <w:lang w:val="el" w:eastAsia="el"/>
        </w:rPr>
        <w:t>Οι δικαιούχοι οφείλουν για δέκα (10) έτη από την ημερομηνία χορήγησης της τελευταίας μεμονωμένης ενίσχυσης δυνάμει του καθεστώτος να τηρούν και να φυλάσσουν τα δικαιολογητικά και παραστατικά στοιχεία της Πράξης, τα οποία τίθενται στη διάθεση των αρμοδίων οργάνων του Δημοσίου, της ΕΔΕΛ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Πράξης.</w:t>
      </w:r>
    </w:p>
    <w:p>
      <w:pPr>
        <w:spacing w:before="240" w:after="240"/>
        <w:rPr>
          <w:lang w:val="el" w:eastAsia="el"/>
        </w:rPr>
      </w:pPr>
      <w:r>
        <w:rPr>
          <w:lang w:val="el" w:eastAsia="el"/>
        </w:rPr>
        <w:t>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Υποχρεώσεις Δικαιούχων μετά την Ολοκλήρωση της Πράξης (Μακροχρόνιες Υποχρεώσεις).</w:t>
      </w:r>
    </w:p>
    <w:p>
      <w:pPr>
        <w:spacing w:before="240" w:after="240"/>
        <w:rPr>
          <w:lang w:val="el" w:eastAsia="el"/>
        </w:rPr>
      </w:pPr>
      <w:r>
        <w:rPr>
          <w:lang w:val="el" w:eastAsia="el"/>
        </w:rPr>
        <w:t>Ο Δικαιούχος, πέραν των υποχρεώσεων που αναλαμβάνει κατά τη διάρκεια υλοποίησης της Πράξης, υποχρεούται για τρία (3) έτη μετά από την τελική πληρωμή της δημόσιας δαπάνης στον Δικαιούχο, σε εφαρμογή της παρ. 1 του άρθρου 65 του Κανονισμού (ΕΚ) αρ. 1060/2021 και των όρων της απόφασης ένταξης, να τηρεί τα ακόλουθα:</w:t>
      </w:r>
    </w:p>
    <w:p>
      <w:pPr>
        <w:pStyle w:val="StructureList1"/>
        <w:spacing w:before="120" w:after="0"/>
        <w:rPr>
          <w:lang w:val="el" w:eastAsia="el"/>
        </w:rPr>
      </w:pPr>
      <w:r>
        <w:rPr>
          <w:lang w:val="el" w:eastAsia="el"/>
        </w:rPr>
        <w:t>α)</w:t>
      </w:r>
      <w:r>
        <w:rPr>
          <w:lang w:val="en" w:eastAsia="en"/>
        </w:rPr>
        <w:tab/>
      </w:r>
      <w:r>
        <w:rPr>
          <w:lang w:val="el" w:eastAsia="el"/>
        </w:rPr>
        <w:t>Να μην προβεί σε παύση ή μετεγκατάσταση της παραγωγικής δραστηριότητας της ενισχυθείσας επένδυσης εκτός της Περιφέρειας εγκατάστασης εντός της οποίας χορηγήθηκε η ενίσχυση,</w:t>
      </w:r>
    </w:p>
    <w:p>
      <w:pPr>
        <w:pStyle w:val="StructureList1"/>
        <w:spacing w:before="120" w:after="0"/>
        <w:rPr>
          <w:lang w:val="el" w:eastAsia="el"/>
        </w:rPr>
      </w:pPr>
      <w:r>
        <w:rPr>
          <w:lang w:val="el" w:eastAsia="el"/>
        </w:rPr>
        <w:t>β)</w:t>
      </w:r>
      <w:r>
        <w:rPr>
          <w:lang w:val="en" w:eastAsia="en"/>
        </w:rPr>
        <w:tab/>
      </w:r>
      <w:r>
        <w:rPr>
          <w:lang w:val="el" w:eastAsia="el"/>
        </w:rPr>
        <w:t>να μην προβεί σε αλλαγή του ιδιοκτησιακού καθεστώτος στοιχείου της επένδυσης, η οποία να παρέχει σε μια επιχείρηση αδικαιολόγητο πλεονέκτημα,</w:t>
      </w:r>
    </w:p>
    <w:p>
      <w:pPr>
        <w:pStyle w:val="StructureList1"/>
        <w:spacing w:before="120" w:after="0"/>
        <w:rPr>
          <w:lang w:val="el" w:eastAsia="el"/>
        </w:rPr>
      </w:pPr>
      <w:r>
        <w:rPr>
          <w:lang w:val="el" w:eastAsia="el"/>
        </w:rPr>
        <w:t>γ)</w:t>
      </w:r>
      <w:r>
        <w:rPr>
          <w:lang w:val="en" w:eastAsia="en"/>
        </w:rPr>
        <w:tab/>
      </w:r>
      <w:r>
        <w:rPr>
          <w:lang w:val="el" w:eastAsia="el"/>
        </w:rPr>
        <w:t>να μην προβεί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w:t>
      </w:r>
    </w:p>
    <w:p>
      <w:pPr>
        <w:pStyle w:val="StructureList1"/>
        <w:spacing w:before="120" w:after="0"/>
        <w:rPr>
          <w:lang w:val="el" w:eastAsia="el"/>
        </w:rPr>
      </w:pPr>
      <w:r>
        <w:rPr>
          <w:lang w:val="el" w:eastAsia="el"/>
        </w:rPr>
        <w:t>δ)</w:t>
      </w:r>
      <w:r>
        <w:rPr>
          <w:lang w:val="en" w:eastAsia="en"/>
        </w:rPr>
        <w:tab/>
      </w:r>
      <w:r>
        <w:rPr>
          <w:lang w:val="el" w:eastAsia="el"/>
        </w:rPr>
        <w:t>να διατηρεί τα πάγια περιουσιακά στοιχεία της επένδυσης που έχουν επιχορηγηθεί, εκτός αν αυτά έχουν αντικατασταθεί από άλλα τουλάχιστον ισοδύναμου αποτελέσματος.</w:t>
      </w:r>
    </w:p>
    <w:p>
      <w:pPr>
        <w:spacing w:before="240" w:after="240"/>
        <w:rPr>
          <w:lang w:val="el" w:eastAsia="el"/>
        </w:rPr>
      </w:pPr>
      <w:r>
        <w:rPr>
          <w:lang w:val="el" w:eastAsia="el"/>
        </w:rPr>
        <w:t>Επιπροσθέτως, η ενισχυθείσα επιχείρηση οφείλει να λειτουργεί πραγματικά για τρία (3) έτη (για τις ΜμΕ) μετά την πληρωμή της δημόσιας δαπάνης στον δικαιούχο (π.χ. απαιτούμενες άδειες, ηλεκτροδότηση ακινήτου, εγκατεστημένος εξοπλισμός, μισθωτήριο συμβόλαιο σε ισχύ και παρουσίαση οικονομικών συναλλαγών). Σε περίπτωση διακοπής της λειτουργίας της επιχειρηματικής δραστηριότητας της ενισχυθείσας επιχείρησης, καθώς και της παραγωγικής λειτουργίας της ενισχυθείσας επένδυσης στο διάστημα αυτό, επιβάλλεται ολική δημοσιονομική διόρθωση και ανάκτηση σύμφωνα με τις κείμενες διατάξεις.</w:t>
      </w:r>
    </w:p>
    <w:p>
      <w:pPr>
        <w:spacing w:before="240" w:after="240"/>
        <w:rPr>
          <w:lang w:val="el" w:eastAsia="el"/>
        </w:rPr>
      </w:pPr>
      <w:r>
        <w:rPr>
          <w:lang w:val="el" w:eastAsia="el"/>
        </w:rPr>
        <w:t>Για τον έλεγχο των μακροχρονίων υποχρεώσεων, ο δικαιούχος της ενίσχυσης, πρέπει να αποστέλλει στον Φορέα Υλοποίησης όλα τα σχετικά έγγραφα που ζητούνται να υποβληθούν εγγράφως ή μέσω ΟΠΣΚΕ. Σε περίπτωση μη προσκόμισης αυτών δύναται να επιβληθεί επιστροφή του συνόλου της δημόσιας επιχορήγησης.</w:t>
      </w:r>
    </w:p>
    <w:p>
      <w:pPr>
        <w:spacing w:before="240" w:after="240"/>
        <w:rPr>
          <w:lang w:val="el" w:eastAsia="el"/>
        </w:rPr>
      </w:pPr>
      <w:r>
        <w:rPr>
          <w:lang w:val="el" w:eastAsia="el"/>
        </w:rPr>
        <w:t>Δημοσιότητα-Υποχρεώσεις Δικαιούχων</w:t>
      </w:r>
    </w:p>
    <w:p>
      <w:pPr>
        <w:spacing w:before="240" w:after="240"/>
        <w:rPr>
          <w:lang w:val="el" w:eastAsia="el"/>
        </w:rPr>
      </w:pPr>
      <w:r>
        <w:rPr>
          <w:lang w:val="el" w:eastAsia="el"/>
        </w:rPr>
        <w:t>Οι αποδέκτες ενωσιακής χρηματοδότησης (δικαιούχοι) είναι υπεύθυνοι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w:t>
      </w:r>
    </w:p>
    <w:p>
      <w:pPr>
        <w:spacing w:before="240" w:after="240"/>
        <w:rPr>
          <w:lang w:val="el" w:eastAsia="el"/>
        </w:rPr>
      </w:pPr>
      <w:r>
        <w:rPr>
          <w:lang w:val="el" w:eastAsia="el"/>
        </w:rPr>
        <w:t>Συγκεκριμένα υποχρεούνται να αναγνωρίζουν ρητώς την προέλευση των εν λόγω κονδυλίων και διασφαλίζουν την προβολή της ενωσιακής χρηματοδότησης ως εξής:</w:t>
      </w:r>
    </w:p>
    <w:p>
      <w:pPr>
        <w:spacing w:before="240" w:after="240"/>
        <w:rPr>
          <w:lang w:val="el" w:eastAsia="el"/>
        </w:rPr>
      </w:pPr>
      <w:r>
        <w:rPr>
          <w:lang w:val="el" w:eastAsia="el"/>
        </w:rPr>
        <w:t>1)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w:t>
      </w:r>
    </w:p>
    <w:p>
      <w:pPr>
        <w:spacing w:before="240" w:after="240"/>
        <w:rPr>
          <w:lang w:val="el" w:eastAsia="el"/>
        </w:rPr>
      </w:pPr>
      <w:r>
        <w:rPr>
          <w:lang w:val="el" w:eastAsia="el"/>
        </w:rPr>
        <w:t>2)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spacing w:before="240" w:after="240"/>
        <w:rPr>
          <w:lang w:val="el" w:eastAsia="el"/>
        </w:rPr>
      </w:pPr>
      <w:r>
        <w:rPr>
          <w:lang w:val="el" w:eastAsia="el"/>
        </w:rPr>
        <w:t>3)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4)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Ταμείου Ανάκαμψης και Ανθεκτικότητας συμμορφώνονται με τις απαιτήσεις που καθορίζονται παραπάνω.</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Β.10</w:t>
      </w:r>
    </w:p>
    <w:p>
      <w:pPr>
        <w:spacing w:before="240" w:after="240"/>
        <w:rPr>
          <w:lang w:val="el" w:eastAsia="el"/>
        </w:rPr>
      </w:pPr>
      <w:r>
        <w:rPr>
          <w:lang w:val="el" w:eastAsia="el"/>
        </w:rPr>
        <w:t>Αρμόδια Όργανα</w:t>
      </w:r>
    </w:p>
    <w:p>
      <w:pPr>
        <w:spacing w:before="240" w:after="240"/>
        <w:rPr>
          <w:lang w:val="el" w:eastAsia="el"/>
        </w:rPr>
      </w:pPr>
      <w:r>
        <w:rPr>
          <w:lang w:val="el" w:eastAsia="el"/>
        </w:rPr>
        <w:t>1 . Φορέας Υλοποίησης: Φορέας Υλοποίησης του Προγράμματος είναι η «ΚτΠ Μ.Α.Ε.».</w:t>
      </w:r>
    </w:p>
    <w:p>
      <w:pPr>
        <w:spacing w:before="240" w:after="240"/>
        <w:rPr>
          <w:lang w:val="el" w:eastAsia="el"/>
        </w:rPr>
      </w:pPr>
      <w:r>
        <w:rPr>
          <w:lang w:val="el" w:eastAsia="el"/>
        </w:rPr>
        <w:t>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spacing w:before="240" w:after="240"/>
        <w:rPr>
          <w:lang w:val="el" w:eastAsia="el"/>
        </w:rPr>
      </w:pPr>
      <w:r>
        <w:rPr>
          <w:lang w:val="el" w:eastAsia="el"/>
        </w:rPr>
        <w:t>2 . Αξιολογητές Έργων: Μεμονωμένα Φυσικά Πρόσωπα που αναλαμβάνουν, μετά από σχετική Απόφαση του Φορέα Υλοποίησης, την αξιολόγηση των υποβεβλημένων Αιτήσεων Χρηματοδότησης.</w:t>
      </w:r>
    </w:p>
    <w:p>
      <w:pPr>
        <w:spacing w:before="240" w:after="240"/>
        <w:rPr>
          <w:lang w:val="el" w:eastAsia="el"/>
        </w:rPr>
      </w:pPr>
      <w:r>
        <w:rPr>
          <w:lang w:val="el" w:eastAsia="el"/>
        </w:rPr>
        <w:t>3 . Η Γνωμοδοτική Επιτροπή είναι 5μελής και αποτελείται από στελέχη και εμπειρογνώμονες με τεχνογνωσία επί των θεματικών αντικειμένων που αφορούν το Πρόγραμμα:</w:t>
      </w:r>
    </w:p>
    <w:p>
      <w:pPr>
        <w:pStyle w:val="StructureList1"/>
        <w:spacing w:before="120" w:after="0"/>
        <w:rPr>
          <w:lang w:val="el" w:eastAsia="el"/>
        </w:rPr>
      </w:pPr>
      <w:r>
        <w:rPr>
          <w:lang w:val="el" w:eastAsia="el"/>
        </w:rPr>
        <w:t>-</w:t>
      </w:r>
      <w:r>
        <w:rPr>
          <w:lang w:val="en" w:eastAsia="en"/>
        </w:rPr>
        <w:tab/>
      </w:r>
      <w:r>
        <w:rPr>
          <w:lang w:val="el" w:eastAsia="el"/>
        </w:rPr>
        <w:t>Τρία (3) Μέλη, μεταξύ των οποίων ο Προεδρεύων, με τους αναπληρωτές τους, ορίζονται από τον Φορέα Υλοποίησης.</w:t>
      </w:r>
    </w:p>
    <w:p>
      <w:pPr>
        <w:pStyle w:val="StructureList1"/>
        <w:spacing w:before="120" w:after="0"/>
        <w:rPr>
          <w:lang w:val="el" w:eastAsia="el"/>
        </w:rPr>
      </w:pPr>
      <w:r>
        <w:rPr>
          <w:lang w:val="el" w:eastAsia="el"/>
        </w:rPr>
        <w:t>-</w:t>
      </w:r>
      <w:r>
        <w:rPr>
          <w:lang w:val="en" w:eastAsia="en"/>
        </w:rPr>
        <w:tab/>
      </w:r>
      <w:r>
        <w:rPr>
          <w:lang w:val="el" w:eastAsia="el"/>
        </w:rPr>
        <w:t>Δύο (2) Μέλη, με τους αναπληρωτές τους, ορίζονται από το Νομικό Πρόσωπο Ιδιωτικού Δικαίου με την επωνυμία «Ελληνικό Ίδρυμα Βιβλίου και Πολιτισμού».</w:t>
      </w:r>
    </w:p>
    <w:p>
      <w:pPr>
        <w:spacing w:before="240" w:after="240"/>
        <w:rPr>
          <w:lang w:val="el" w:eastAsia="el"/>
        </w:rPr>
      </w:pPr>
      <w:r>
        <w:rPr>
          <w:lang w:val="el" w:eastAsia="el"/>
        </w:rPr>
        <w:t>Η Γνωμοδοτική Επιτροπή συστήνεται με απόφαση του Φορέα Υλοποίησης.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στις ακόλουθες περιπτώσεις:</w:t>
      </w:r>
    </w:p>
    <w:p>
      <w:pPr>
        <w:spacing w:before="240" w:after="240"/>
        <w:rPr>
          <w:lang w:val="el" w:eastAsia="el"/>
        </w:rPr>
      </w:pPr>
      <w:r>
        <w:rPr>
          <w:lang w:val="el" w:eastAsia="el"/>
        </w:rPr>
        <w:t>• Έκδοση αποτελεσμάτων Κατάταξης Επιχειρήσεων.</w:t>
      </w:r>
    </w:p>
    <w:p>
      <w:pPr>
        <w:spacing w:before="240" w:after="240"/>
        <w:rPr>
          <w:lang w:val="el" w:eastAsia="el"/>
        </w:rPr>
      </w:pPr>
      <w:r>
        <w:rPr>
          <w:lang w:val="el" w:eastAsia="el"/>
        </w:rPr>
        <w:t>• Έκδοση αποτελεσμάτων Ένταξης Επιχειρήσεων.</w:t>
      </w:r>
    </w:p>
    <w:p>
      <w:pPr>
        <w:spacing w:before="240" w:after="240"/>
        <w:rPr>
          <w:lang w:val="el" w:eastAsia="el"/>
        </w:rPr>
      </w:pPr>
      <w:r>
        <w:rPr>
          <w:lang w:val="el" w:eastAsia="el"/>
        </w:rPr>
        <w:t>• Έκδοση αποτελεσμάτων επί αιτημάτων τροποποιήσεων φυσικού και οικονομικού αντικειμένου ενισχυόμενων Έργων.</w:t>
      </w:r>
    </w:p>
    <w:p>
      <w:pPr>
        <w:spacing w:before="240" w:after="240"/>
        <w:rPr>
          <w:lang w:val="el" w:eastAsia="el"/>
        </w:rPr>
      </w:pPr>
      <w:r>
        <w:rPr>
          <w:lang w:val="el" w:eastAsia="el"/>
        </w:rPr>
        <w:t>• Έκδοση αποτελεσμάτων επί ολοκλήρωσης διαδικασιών Επαλήθευσης και αποδέσμευσης της αναλογούσας Επιχορήγησης.</w:t>
      </w:r>
    </w:p>
    <w:p>
      <w:pPr>
        <w:spacing w:before="240" w:after="240"/>
        <w:rPr>
          <w:lang w:val="el" w:eastAsia="el"/>
        </w:rPr>
      </w:pPr>
      <w:r>
        <w:rPr>
          <w:lang w:val="el" w:eastAsia="el"/>
        </w:rPr>
        <w:t>• Οριζόντιες αποφάσεις που αφορούν ειδικά θέματα ή συνολικά το Πρόγραμμα, από την ημερομηνία προκήρυξης μέχρι και την ολοκλήρωση του Προγράμματος.</w:t>
      </w:r>
    </w:p>
    <w:p>
      <w:pPr>
        <w:pStyle w:val="MainText"/>
        <w:spacing w:before="120" w:after="0"/>
        <w:rPr>
          <w:lang w:val="el" w:eastAsia="el"/>
        </w:rPr>
      </w:pPr>
      <w:r>
        <w:rPr>
          <w:b/>
          <w:bCs/>
          <w:lang w:val="el" w:eastAsia="el"/>
        </w:rPr>
        <w:t>4.</w:t>
      </w:r>
      <w:r>
        <w:rPr>
          <w:lang w:val="el" w:eastAsia="el"/>
        </w:rPr>
        <w:t xml:space="preserve"> Επιτροπή Ενστάσεων:</w:t>
      </w:r>
    </w:p>
    <w:p>
      <w:pPr>
        <w:spacing w:before="240" w:after="240"/>
        <w:rPr>
          <w:lang w:val="el" w:eastAsia="el"/>
        </w:rPr>
      </w:pPr>
      <w:r>
        <w:rPr>
          <w:lang w:val="el" w:eastAsia="el"/>
        </w:rPr>
        <w:t>Η Επιτροπή Ενστάσεων συστήνεται με απόφαση του Φορέα Υλοποίησης. Η Επιτροπή Ενστάσεων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επί ενστάσεων/Αιτήσεων επανεξέτασης που υποβάλλονται εκ μέρους των συμμετεχουσών επιχειρήσεων σε κάθε στάδιο υλοποίησης του Προγράμματος, όπως ενδεικτικά:</w:t>
      </w:r>
    </w:p>
    <w:p>
      <w:pPr>
        <w:spacing w:before="240" w:after="240"/>
        <w:rPr>
          <w:lang w:val="el" w:eastAsia="el"/>
        </w:rPr>
      </w:pPr>
      <w:r>
        <w:rPr>
          <w:lang w:val="el" w:eastAsia="el"/>
        </w:rPr>
        <w:t>• Αιτήματα επανεξέτασης εκ μέρους δυνητικών δικαιούχων που έχουν απορριφθεί από το Πρόγραμμα.</w:t>
      </w:r>
    </w:p>
    <w:p>
      <w:pPr>
        <w:spacing w:before="240" w:after="240"/>
        <w:rPr>
          <w:lang w:val="el" w:eastAsia="el"/>
        </w:rPr>
      </w:pPr>
      <w:r>
        <w:rPr>
          <w:lang w:val="el" w:eastAsia="el"/>
        </w:rPr>
        <w:t>• Αιτήματα επανεξέτασης αποφάσεων καταλογισμού ποινών στο πλαίσιο ελέγχων επαλήθευσης εκ μέρους του Φορέα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Β.11</w:t>
      </w:r>
    </w:p>
    <w:p>
      <w:pPr>
        <w:spacing w:before="240" w:after="240"/>
        <w:rPr>
          <w:lang w:val="el" w:eastAsia="el"/>
        </w:rPr>
      </w:pPr>
      <w:r>
        <w:rPr>
          <w:lang w:val="el" w:eastAsia="el"/>
        </w:rPr>
        <w:t>Λήψη Αποφάσεων που αφορούν</w:t>
      </w:r>
    </w:p>
    <w:p>
      <w:pPr>
        <w:spacing w:before="240" w:after="240"/>
        <w:rPr>
          <w:lang w:val="el" w:eastAsia="el"/>
        </w:rPr>
      </w:pPr>
      <w:r>
        <w:rPr>
          <w:lang w:val="el" w:eastAsia="el"/>
        </w:rPr>
        <w:t>στο Πρόγραμμα ΙΙ</w:t>
      </w:r>
    </w:p>
    <w:p>
      <w:pPr>
        <w:spacing w:before="240" w:after="240"/>
        <w:rPr>
          <w:lang w:val="el" w:eastAsia="el"/>
        </w:rPr>
      </w:pPr>
      <w:r>
        <w:rPr>
          <w:lang w:val="el" w:eastAsia="el"/>
        </w:rPr>
        <w:t>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Β.12</w:t>
      </w:r>
    </w:p>
    <w:p>
      <w:pPr>
        <w:spacing w:before="240" w:after="240"/>
        <w:rPr>
          <w:lang w:val="el" w:eastAsia="el"/>
        </w:rPr>
      </w:pPr>
      <w:r>
        <w:rPr>
          <w:lang w:val="el" w:eastAsia="el"/>
        </w:rPr>
        <w:t>Πρόσκληση Προγράμματος - Χρονοδιάγραμμα</w:t>
      </w:r>
    </w:p>
    <w:p>
      <w:pPr>
        <w:spacing w:before="240" w:after="240"/>
        <w:rPr>
          <w:lang w:val="el" w:eastAsia="el"/>
        </w:rPr>
      </w:pPr>
      <w:r>
        <w:rPr>
          <w:lang w:val="el" w:eastAsia="el"/>
        </w:rPr>
        <w:t>Το Πρόγραμμα ΙΙ θα ενεργοποιηθεί για υποβολή Αιτήσεων Χρηματοδότησης εκ μέρους των δυνητικών δικαιούχων με την έκδοση σχετικής Πρόσκλησης από τον Φορέα Υλοποίησης. Η Πρόσκληση του Προγράμματος ΙΙ απευθύνεται στους ενδιαφερόμενους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υλοποίησης, τους ελέγχους που θα διενεργούνται, τη χρονική διάρκεια και τα ορόσημα του προγράμματος καθώς και κάθε άλλο ζήτημα που αφορά στην εφαρμογή του προγράμματος, λαμβάνοντας υπόψη τα οριζόμενα στην παρούσα Απόφαση.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Β.13</w:t>
      </w:r>
    </w:p>
    <w:p>
      <w:pPr>
        <w:spacing w:before="240" w:after="240"/>
        <w:rPr>
          <w:lang w:val="el" w:eastAsia="el"/>
        </w:rPr>
      </w:pPr>
      <w:r>
        <w:rPr>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της Πρόσκλησης του Προγράμματος IΙ.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στον δικτυακό τόπο του Προγράμματος IΙ.</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Πρόσκλησης του Προγράμματος ΙI, με σκοπό την αποτελεσματική και απρόσκοπτη υλοποίηση του, εφόσον οι αλλαγές αυτές δεν έρχονται σε αντίθεση με τους όρους της παρούσας Απόφασης. Τυχόν τροποποιήσεις της Πρόσκλησης του Προγράμματος, εγκρίνονται από το αρμόδιο όργανο του Φορέα Υλοποίησης, το οποίο μεριμνά:</w:t>
      </w:r>
    </w:p>
    <w:p>
      <w:pPr>
        <w:spacing w:before="240" w:after="240"/>
        <w:rPr>
          <w:lang w:val="el" w:eastAsia="el"/>
        </w:rPr>
      </w:pPr>
      <w:r>
        <w:rPr>
          <w:lang w:val="el" w:eastAsia="el"/>
        </w:rPr>
        <w:t>1) Για τη νέα έκδοση της τροποποίησης της Πρόσκλησης του Προγράμματος IΙ και</w:t>
      </w:r>
    </w:p>
    <w:p>
      <w:pPr>
        <w:spacing w:before="240" w:after="240"/>
        <w:rPr>
          <w:lang w:val="el" w:eastAsia="el"/>
        </w:rPr>
      </w:pPr>
      <w:r>
        <w:rPr>
          <w:lang w:val="el" w:eastAsia="el"/>
        </w:rPr>
        <w:t>2)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Ο Φορέας Υλοποίησης, σύμφωνα με το άρθρο 57Α του ν. 4314/2014, ελέγχει τη σώρευση των ενισχύσεων ήσσονος σημασίας των δυνητικών δικαιούχων μέσω του Πληροφοριακού Συστήματος Σώρευσης Κρατικών Ενισχύσεων Ήσσονος Σημασίας (ΠΣΣΚΕΗΣ), μεριμνά για την ενημέρωσή του, και τηρεί αρχείο με όλες τις πληροφορίες που είναι αναγκαίες για να αποδειχθεί ότι έχουν τηρηθεί οι όροι του Κανονισμού 2023/2831, για 10 έτη από την χορήγηση των ενισχύσεων.</w:t>
      </w:r>
    </w:p>
    <w:p>
      <w:pPr>
        <w:pStyle w:val="MainText"/>
        <w:spacing w:before="120" w:after="0"/>
        <w:rPr>
          <w:lang w:val="el" w:eastAsia="el"/>
        </w:rPr>
      </w:pPr>
      <w:r>
        <w:rPr>
          <w:b/>
          <w:bCs/>
          <w:lang w:val="el" w:eastAsia="el"/>
        </w:rPr>
        <w:t>4.</w:t>
      </w:r>
      <w:r>
        <w:rPr>
          <w:lang w:val="el" w:eastAsia="el"/>
        </w:rPr>
        <w:t xml:space="preserve"> Οι διαδικασίες Υλοποίησης του Προγράμματος εφαρμόζονται λαμβάνοντας υπόψη και τηρώντας πλήρως εκ μέρους του Φορέα Υλοποίησης τις εφαρμοζόμενες διαδικασίες υλοποίησης και τις απαιτήσεις ενημέρωσης της ΕΥΣΤΑ, όπως αποτυπώνονται στο Σύστημα Διαχείρισης και Ελέγχου του Ταμείου Ανάκαμψης και Ανθεκτικότητας (ΣΔΕ-ΤΑΑ), το οποίο έχει καθοριστεί με την απόφαση του σημείου 30 του προοιμίου της παρούσας. Ο Φορέας Υλοποίησης μεριμνά για την ενημέρωση του Ολοκληρωμένου Πληροφοριακού Συστήματος του Ταμείου Ανάκαμψης και Ανθεκτικότητας σε κάθε περίπτωση που αυτό απαιτείται σύμφωνα με το ΣΔΕ-ΤΑΑ.</w:t>
      </w:r>
    </w:p>
    <w:p>
      <w:pPr>
        <w:spacing w:before="240" w:after="240"/>
        <w:rPr>
          <w:lang w:val="el" w:eastAsia="el"/>
        </w:rPr>
      </w:pPr>
      <w:r>
        <w:rPr>
          <w:lang w:val="el" w:eastAsia="el"/>
        </w:rPr>
        <w:t>Επιπλέον, για τις ανάγκες παρακολούθησης και αξιολόγησης της Δράσης “Ο Πολιτισμός ως Κινητήριος Μοχλός Ανάπτυξης», του Εθνικού Σχεδίου Ανάκαμψης και Ανθεκτικότητας Ελλάδα 2.0 (κωδικός Δράσης 16293), ο Φορέας Υλοποίησης θα εφαρμόσει τους ακόλουθους δείκτες παρακολούθησης:</w:t>
      </w:r>
    </w:p>
    <w:p>
      <w:pPr>
        <w:pStyle w:val="StructureList1"/>
        <w:spacing w:before="120" w:after="0"/>
        <w:rPr>
          <w:lang w:val="el" w:eastAsia="el"/>
        </w:rPr>
      </w:pPr>
      <w:r>
        <w:rPr>
          <w:lang w:val="el" w:eastAsia="el"/>
        </w:rPr>
        <w:t>-</w:t>
      </w:r>
      <w:r>
        <w:rPr>
          <w:lang w:val="en" w:eastAsia="en"/>
        </w:rPr>
        <w:tab/>
      </w:r>
      <w:r>
        <w:rPr>
          <w:lang w:val="el" w:eastAsia="el"/>
        </w:rPr>
        <w:t>Πλήθος επιχειρήσεων που λαμβάνουν στήριξη για την ανάπτυξη ή την υιοθέτηση ψηφιακών προϊόντων, υπηρεσιών και διαδικασιών - πολύ μικρές και μικρές επιχειρήσεις που λαμβάνουν στήριξη με σκοπό την ανάπτυξη ψηφιακών προϊόντων.</w:t>
      </w:r>
    </w:p>
    <w:p>
      <w:pPr>
        <w:pStyle w:val="StructureList1"/>
        <w:spacing w:before="120" w:after="0"/>
        <w:rPr>
          <w:lang w:val="el" w:eastAsia="el"/>
        </w:rPr>
      </w:pPr>
      <w:r>
        <w:rPr>
          <w:lang w:val="el" w:eastAsia="el"/>
        </w:rPr>
        <w:t>-</w:t>
      </w:r>
      <w:r>
        <w:rPr>
          <w:lang w:val="en" w:eastAsia="en"/>
        </w:rPr>
        <w:tab/>
      </w:r>
      <w:r>
        <w:rPr>
          <w:lang w:val="el" w:eastAsia="el"/>
        </w:rPr>
        <w:t>Πλήθος επιχειρήσεις που λαμβάνουν στήριξη για την ανάπτυξη ή την υιοθέτηση ψηφιακών προϊόντων, υπηρεσιών και διαδικασιών - μεσαίες επιχειρήσεις που λαμβάνουν στήριξη με σκοπό την ανάπτυξη ψηφιακών προϊόντων.</w:t>
      </w:r>
    </w:p>
    <w:p>
      <w:pPr>
        <w:pStyle w:val="MainText"/>
        <w:spacing w:before="120" w:after="0"/>
        <w:rPr>
          <w:lang w:val="el" w:eastAsia="el"/>
        </w:rPr>
      </w:pPr>
      <w:r>
        <w:rPr>
          <w:b/>
          <w:bCs/>
          <w:lang w:val="el" w:eastAsia="el"/>
        </w:rPr>
        <w:t>5.</w:t>
      </w:r>
      <w:r>
        <w:rPr>
          <w:lang w:val="el" w:eastAsia="el"/>
        </w:rPr>
        <w:t xml:space="preserve"> Σε περίπτωση που διαπιστωθεί μη τήρηση των όρων του Καν (ΕΕ) 2831/2023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[Ανακοίνωση της Επιτροπής σχετικά με την αναθεώρηση της μεθόδου καθορισμού των επιτοκίων αναφοράς και προεξόφλησης (ΕΕ C 14 της 19.1.2008, σ. 6).], εφαρμοζόμενου κατά τα λοιπά του ΚΕΔΕ.</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Πρόγραμμα III: «Χρηματοδότηση Επιχειρήσεων για την ενίσχυση του παραγωγικού εξοπλισμού και του ψηφιακού μετασχηματισμού των Χειροτεχνικών Επιχειρήσεων»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Γ.1</w:t>
      </w:r>
    </w:p>
    <w:p>
      <w:pPr>
        <w:spacing w:before="240" w:after="240"/>
        <w:rPr>
          <w:lang w:val="el" w:eastAsia="el"/>
        </w:rPr>
      </w:pPr>
      <w:r>
        <w:rPr>
          <w:lang w:val="el" w:eastAsia="el"/>
        </w:rPr>
        <w:t>Αντικείμενο - Σκοπός του προγράμματος</w:t>
      </w:r>
    </w:p>
    <w:p>
      <w:pPr>
        <w:spacing w:before="240" w:after="240"/>
        <w:rPr>
          <w:lang w:val="el" w:eastAsia="el"/>
        </w:rPr>
      </w:pPr>
      <w:r>
        <w:rPr>
          <w:lang w:val="el" w:eastAsia="el"/>
        </w:rPr>
        <w:t>Σκοπός του Προγράμματος ΙΙΙ: «Χρηματοδότηση Επιχειρήσεων για την ενίσχυση του παραγωγικού εξοπλισμού και του ψηφιακού μετασχηματισμού των Χειροτεχνικών Επιχειρήσεων», με στόχευση στις χειροτεχνικές επιχειρήσεις που δραστηριοποιούνται στους κλάδους της αγγειοπλαστικής, υφαντικής και ξυλοτεχνίας, είναι η ενίσχυση των επιχειρήσεων αυτών μέσω της στήριξης επενδύσεων σε όλο το εύρος ανάπτυξης και δραστηριότητάς τους όπως: ο εξοπλισμός (κύριος, βοηθητικός και ψηφιακός), η υποστήριξη της επιχειρηματικής και εμπορικής δραστηριότητας μέσω σύγχρονων ψηφιακών μέσων, καθώς και η παροχή κινήτρων για την εφαρμογή σύγχρονων μεθόδων προβολής και προώθησης και η αναβάθμιση των παρεχόμενων προϊόντων με την υιοθέτηση διεθνών προτύπων πιστοποίησης.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Γ.2</w:t>
      </w:r>
    </w:p>
    <w:p>
      <w:pPr>
        <w:spacing w:before="240" w:after="240"/>
        <w:rPr>
          <w:lang w:val="el" w:eastAsia="el"/>
        </w:rPr>
      </w:pPr>
      <w:r>
        <w:rPr>
          <w:lang w:val="el" w:eastAsia="el"/>
        </w:rPr>
        <w:t>Ορισμοί</w:t>
      </w:r>
    </w:p>
    <w:p>
      <w:pPr>
        <w:spacing w:before="240" w:after="240"/>
        <w:rPr>
          <w:lang w:val="el" w:eastAsia="el"/>
        </w:rPr>
      </w:pPr>
      <w:r>
        <w:rPr>
          <w:lang w:val="el" w:eastAsia="el"/>
        </w:rPr>
        <w:t>Στο πλαίσιο του Προγράμματος ΙΙΙ υιοθετούνται οι κάτωθι βασικοί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5"/>
        <w:gridCol w:w="7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Φορέα Υλοποίησης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υποβάλλεται στο ΟΠΣΚΕ και ελέγχεται από τον Φορέα Υλοποίησης ως προς την πληρότητα και ορθότητα για την ένταξη στη Δράση και την καταβολή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ψυχική/νοητική/γνωστική κ.λπ.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περιφερειακή ή τοπική δημόσια αρχή ή οντότητα, λειτουργικά ανεξάρτητη από τη Διαχειριστική Αρχή και την Αρχή Πιστοποίησης, η οποία ορίζεται από το κράτος μέλος για κάθε Επιχειρησιακό Πρόγραμμα και είναι υπεύθυνη για τον έλεγχο της ουσιαστικής λειτουργίας του Συστήματος Διαχείρισης και Ελέγχου. Στην Ελλάδα είναι η Επιτροπή Δημοσιονομικού Ελέγχου (ΕΔΕΛ).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του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στην οποία δεν αντιστοιχεί ίσης αξίας παραδοθέν προϊόν, έργο ή υπηρεσία, σύμφωνα με τους όρους της σχετικής απόφασης ένταξης με την οποία αναλήφθηκε η υποχρέωση υλοποίησης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των Ευρωπαϊκών Κοινοτήτων στο πλαίσιο των διαρθρωτικών ταμείων και του Ταμείου Συνοχής, καθώς και κάθε παρόμοια δαπάνη.</w:t>
            </w:r>
          </w:p>
          <w:p>
            <w:pPr>
              <w:spacing w:before="240"/>
              <w:rPr>
                <w:b w:val="0"/>
                <w:bCs w:val="0"/>
                <w:i w:val="0"/>
                <w:iCs w:val="0"/>
                <w:smallCaps w:val="0"/>
                <w:color w:val="000000"/>
                <w:lang w:val="el" w:eastAsia="el"/>
              </w:rPr>
            </w:pPr>
            <w:r>
              <w:rPr>
                <w:b w:val="0"/>
                <w:bCs w:val="0"/>
                <w:i w:val="0"/>
                <w:iCs w:val="0"/>
                <w:smallCaps w:val="0"/>
                <w:color w:val="000000"/>
                <w:lang w:val="el" w:eastAsia="el"/>
              </w:rPr>
              <w:t>Κάθε συμμετοχή στη χρηματοδότηση από τον προϋπολογισμό πράξεων φορέων ή ενώσεων του δημόσιου τομέα, ενός ή περισσοτέρων περιφερειακών ή τοπικών αρχών ή φορέων του δημόσιου τομέα που ενεργούν σύμφωνα με την οδηγία 2004/18/EΚ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νοείται ως παρεμφερής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ένα έργο ή πράξη, στο πλαίσιο της συγχρηματοδότησής του από τα Προγράμματα της προγραμματικής περιόδου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ιδιωτικές επιχειρήσεις που συμμετέχουν στο Πρόγραμμα και λαμβάνουν την προβλεπόμενη κατά περίπτωση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την Δράση 16293 «Ο Πολιτισμός ως Κινητήριος Μοχλός Ανάπτυξης». Κάθε Δράση, μπορεί να υλοποιείται μέσω μίας ή περισσότερων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ΕΜΕ</w:t>
            </w:r>
          </w:p>
          <w:p>
            <w:pPr>
              <w:spacing w:before="240"/>
              <w:rPr>
                <w:b w:val="0"/>
                <w:bCs w:val="0"/>
                <w:i w:val="0"/>
                <w:iCs w:val="0"/>
                <w:smallCaps w:val="0"/>
                <w:color w:val="000000"/>
                <w:lang w:val="el" w:eastAsia="el"/>
              </w:rPr>
            </w:pPr>
            <w:r>
              <w:rPr>
                <w:b w:val="0"/>
                <w:bCs w:val="0"/>
                <w:i w:val="0"/>
                <w:iCs w:val="0"/>
                <w:smallCaps w:val="0"/>
                <w:color w:val="000000"/>
                <w:lang w:val="el" w:eastAsia="el"/>
              </w:rPr>
              <w:t>(Ετήσια Μονάδα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Μονάδα Μέτρησης της Απασχόλησης σε μία επιχείρηση η οποία ισοδυναμεί με έναν</w:t>
            </w:r>
          </w:p>
          <w:p>
            <w:pPr>
              <w:spacing w:before="240"/>
              <w:rPr>
                <w:b w:val="0"/>
                <w:bCs w:val="0"/>
                <w:i w:val="0"/>
                <w:iCs w:val="0"/>
                <w:smallCaps w:val="0"/>
                <w:color w:val="000000"/>
                <w:lang w:val="el" w:eastAsia="el"/>
              </w:rPr>
            </w:pPr>
            <w:r>
              <w:rPr>
                <w:b w:val="0"/>
                <w:bCs w:val="0"/>
                <w:i w:val="0"/>
                <w:iCs w:val="0"/>
                <w:smallCaps w:val="0"/>
                <w:color w:val="000000"/>
                <w:lang w:val="el" w:eastAsia="el"/>
              </w:rPr>
              <w:t>(1) εργαζόμενο πλήρους απασχόλησης σε ετήσια βάση.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Ενισχύσεις Ήσσονος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(αφορά επενδύσεις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τον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Ευρωπαϊκό κανονισμό De</w:t>
            </w:r>
          </w:p>
          <w:p>
            <w:pPr>
              <w:spacing w:before="240"/>
              <w:rPr>
                <w:b w:val="0"/>
                <w:bCs w:val="0"/>
                <w:i w:val="0"/>
                <w:iCs w:val="0"/>
                <w:smallCaps w:val="0"/>
                <w:color w:val="000000"/>
                <w:lang w:val="el" w:eastAsia="el"/>
              </w:rPr>
            </w:pPr>
            <w:r>
              <w:rPr>
                <w:b w:val="0"/>
                <w:bCs w:val="0"/>
                <w:i w:val="0"/>
                <w:iCs w:val="0"/>
                <w:smallCaps w:val="0"/>
                <w:color w:val="000000"/>
                <w:lang w:val="el" w:eastAsia="el"/>
              </w:rPr>
              <w:t>minimis 2831/2023)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ευρώ σε κυλιόμενη ημερολογιακή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χρηματοδότησης του Δικαιούχου στο πλαίσιο της Πρόσκλησης 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 Ελλάδα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Ανάκαμψης και Ανθεκτικότητας Ελλάδα 2.0 εγκρίθηκε στις 13 Ιουλίου 2021 από το Συμβούλιο Οικονομικών Δημοσιονομικών Θεμάτων της Ευρωπαϊκής Ένωσης (Ecofin) και αναθεωρήθηκε με την από 7/12/2023 εκτελεστική απόφαση του Συμβουλίου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ΕΥΚΕ-ΧΕ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Κρατικών Ενισχύσεων και Χρηματοδοτικών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Μονάδα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Διαχείρισης Κρατικών Ενισχύσεων: το πληροφοριακό σύστημα του Υπουργείου Εθνικής Οικονομίας και Οικονομικών που περιλαμβάνει τις διαδικασίες και τα δεδομένα που απαιτούνται για τη διαχείριση, έλεγχο και υλοποίηση των δράσεων κρατικών ενισχύσεων και ήσσονος σημασίας.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Διαχείρισης και Ελέγχου (ΣΔΕ) των Δράσεων και Έργων του Ταμείου Ανάκαμψης και Ανθεκτικότητας (TAA) στο πλαίσιο του Κανονισμού (ΕΕ) 2021/241, όπως έχει καθοριστεί με την υπ’ αρ. 119126 ΕΞ 2021/28.09.2021 (Β’ 4498) απόφαση του αρμόδιου Υπουργού για την Ειδική Υπηρεσία Συντονισμού του ΤAA,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Πληροφορικής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ή τα φυσικά πρόσωπα στα οποία τελικά ανήκει ένα νομικό πρόσωπο (εταιρεία) ή τα οποία ελέγχουν αυτή δια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και Οικονομικό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«Κοινωνία της Πληροφορίας Μονοπρόσωπη Α.Ε.» (ΚτΠ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bl>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Γ.3</w:t>
      </w:r>
    </w:p>
    <w:p>
      <w:pPr>
        <w:spacing w:before="240" w:after="240"/>
        <w:rPr>
          <w:lang w:val="el" w:eastAsia="el"/>
        </w:rPr>
      </w:pPr>
      <w:r>
        <w:rPr>
          <w:lang w:val="el" w:eastAsia="el"/>
        </w:rPr>
        <w:t>Δυνητικοί Δικαιούχοι του Προγράμματος - Κριτήρια επιλεξιμότητας</w:t>
      </w:r>
    </w:p>
    <w:p>
      <w:pPr>
        <w:spacing w:before="240" w:after="240"/>
        <w:rPr>
          <w:lang w:val="el" w:eastAsia="el"/>
        </w:rPr>
      </w:pPr>
      <w:r>
        <w:rPr>
          <w:lang w:val="el" w:eastAsia="el"/>
        </w:rPr>
        <w:t>Στο πλαίσιο του Προγράμματος δικαιούχοι των ενισχύσεων δύναται να είναι υφιστάμενες Μικρές, Πολύ Μικρές και Ατομικές Επιχειρήσεις, όπως αυτές ορίζονται στη Σύσταση της Επιτροπής 2003/361/ΕΚ, οι οποίες πριν την ημερομηνία ηλεκτρονικής υποβολής της αίτησης χρηματοδότησης:</w:t>
      </w:r>
    </w:p>
    <w:p>
      <w:pPr>
        <w:spacing w:before="240" w:after="240"/>
        <w:rPr>
          <w:lang w:val="el" w:eastAsia="el"/>
        </w:rPr>
      </w:pPr>
      <w:r>
        <w:rPr>
          <w:lang w:val="el" w:eastAsia="el"/>
        </w:rPr>
        <w:t>1) Έχουν την έδρα τους ή υποκατάστημα στην Ελληνική Επικράτεια με ελληνικό ΑΦΜ.</w:t>
      </w:r>
    </w:p>
    <w:p>
      <w:pPr>
        <w:spacing w:before="240" w:after="240"/>
        <w:rPr>
          <w:lang w:val="el" w:eastAsia="el"/>
        </w:rPr>
      </w:pPr>
      <w:r>
        <w:rPr>
          <w:lang w:val="el" w:eastAsia="el"/>
        </w:rPr>
        <w:t>2) Έχουν τουλάχιστον μία (1) πλήρη κλεισμένη διαχειριστική χρήση.</w:t>
      </w:r>
    </w:p>
    <w:p>
      <w:pPr>
        <w:spacing w:before="240" w:after="240"/>
        <w:rPr>
          <w:lang w:val="el" w:eastAsia="el"/>
        </w:rPr>
      </w:pPr>
      <w:r>
        <w:rPr>
          <w:lang w:val="el" w:eastAsia="el"/>
        </w:rPr>
        <w:t>3) Δραστηριοποιούνται ουσιωδώς (Κύριος Κωδικός Δραστηριότητας ή Κωδικός Δραστηριότητας με τα μεγαλύτερα έσοδα) σε έναν (1) επιλέξιμο ΚΑΔ δραστηριότητας.</w:t>
      </w:r>
    </w:p>
    <w:p>
      <w:pPr>
        <w:spacing w:before="240" w:after="240"/>
        <w:rPr>
          <w:lang w:val="el" w:eastAsia="el"/>
        </w:rPr>
      </w:pPr>
      <w:r>
        <w:rPr>
          <w:lang w:val="el" w:eastAsia="el"/>
        </w:rPr>
        <w:t>4) Διαθέτουν τον/τους επιλέξιμους ΚΑΔ επένδυσης πριν τις 3 Απριλίου 2023.</w:t>
      </w:r>
    </w:p>
    <w:p>
      <w:pPr>
        <w:spacing w:before="240" w:after="240"/>
        <w:rPr>
          <w:lang w:val="el" w:eastAsia="el"/>
        </w:rPr>
      </w:pPr>
      <w:r>
        <w:rPr>
          <w:lang w:val="el" w:eastAsia="el"/>
        </w:rPr>
        <w:t>5) Δραστηριοποιούνται σε επιλέξιμη δραστηριότητα.</w:t>
      </w:r>
    </w:p>
    <w:p>
      <w:pPr>
        <w:pStyle w:val="StructureList1"/>
        <w:spacing w:before="120" w:after="0"/>
        <w:rPr>
          <w:lang w:val="el" w:eastAsia="el"/>
        </w:rPr>
      </w:pPr>
      <w:r>
        <w:rPr>
          <w:lang w:val="el" w:eastAsia="el"/>
        </w:rPr>
        <w:t>-</w:t>
      </w:r>
      <w:r>
        <w:rPr>
          <w:lang w:val="en" w:eastAsia="en"/>
        </w:rPr>
        <w:tab/>
      </w:r>
      <w:r>
        <w:rPr>
          <w:lang w:val="el" w:eastAsia="el"/>
        </w:rPr>
        <w:t>Ως επιλέξιμη δραστηριότητα για τους σκοπούς του Προγράμματος Ι, νοείται κάθε οικονομική δραστηριότητα που εμπίπτει στους επιλέξιμους από το Πρόγραμμα ΚΑΔ δραστηριότητας όπως αυτοί θα οριστούν από τον Φορέα Υλοποίησης στην Πρόσκληση του Προγράμματος του άρθρου Α.12.</w:t>
      </w:r>
    </w:p>
    <w:p>
      <w:pPr>
        <w:pStyle w:val="StructureList1"/>
        <w:spacing w:before="120" w:after="0"/>
        <w:rPr>
          <w:lang w:val="el" w:eastAsia="el"/>
        </w:rPr>
      </w:pPr>
      <w:r>
        <w:rPr>
          <w:lang w:val="el" w:eastAsia="el"/>
        </w:rPr>
        <w:t>-</w:t>
      </w:r>
      <w:r>
        <w:rPr>
          <w:lang w:val="en" w:eastAsia="en"/>
        </w:rPr>
        <w:tab/>
      </w:r>
      <w:r>
        <w:rPr>
          <w:lang w:val="el" w:eastAsia="el"/>
        </w:rPr>
        <w:t>Στις περιπτώσεις μικτής δραστηριότητας (δηλαδή επιχειρήσεις που δραστηριοποιούνται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6)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 Στην περίπτωση που η άδεια δεν έχει εκδοθεί ή έχει λήξει χρονικά, απαιτείται η προσκόμιση σχετικής αίτησης έκδοσης/ανανέωσης αυτής.</w:t>
      </w:r>
    </w:p>
    <w:p>
      <w:pPr>
        <w:spacing w:before="240" w:after="240"/>
        <w:rPr>
          <w:lang w:val="el" w:eastAsia="el"/>
        </w:rPr>
      </w:pPr>
      <w:r>
        <w:rPr>
          <w:lang w:val="el" w:eastAsia="el"/>
        </w:rPr>
        <w:t>7) Λειτουργούν αποκλειστικά με μία από τις ακόλουθες μορφές επιχειρήσεων εταιρικού/εμπορικού χαρακτήρα [π.χ. Ανώνυμη Εταιρία, Εταιρία Περιορισμένης Ευθύνης, Ομόρρυθμη Εταιρία ή Ετερόρρυθμη Εταιρία, Ι.Κ.Ε, Ατομική Επιχείρηση, Κοινωνική Συνεταιριστική Επιχείρηση του ν. 4430/2016 (Α’ 205) ως ισχύει, Συνεταιρισμός] και να τηρούν απλογραφικά ή διπλογραφικά βιβλία του ν. 4308/2014 (Α’ 251).</w:t>
      </w:r>
    </w:p>
    <w:p>
      <w:pPr>
        <w:spacing w:before="240" w:after="240"/>
        <w:rPr>
          <w:lang w:val="el" w:eastAsia="el"/>
        </w:rPr>
      </w:pPr>
      <w:r>
        <w:rPr>
          <w:lang w:val="el" w:eastAsia="el"/>
        </w:rPr>
        <w:t>8) Έχουν την ιδιότητα της Μικρής ή πολύ Μικρής Επιχείρησης σύμφωνα με το Παράρτημα VI - ΟΡΙΣΜΟΣ ΜμΕ της Σύστασης αυτής ΕΕ 2003/361/ΕΚ, λαμβανομένων υπόψη των όρων για τη διατήρηση αυτής ιδιότητας αυτής.</w:t>
      </w:r>
    </w:p>
    <w:p>
      <w:pPr>
        <w:spacing w:before="240" w:after="240"/>
        <w:rPr>
          <w:lang w:val="el" w:eastAsia="el"/>
        </w:rPr>
      </w:pPr>
      <w:r>
        <w:rPr>
          <w:lang w:val="el" w:eastAsia="el"/>
        </w:rPr>
        <w:t>9) Δεσμεύονται ότι οι δαπάνες που περιλαμβάνονται στη συγκεκριμένη αίτηση χρηματοδότησης δεν έχουν χρηματοδοτηθεί, ενταχθεί ή δεν έχουν υποβληθεί για ένταξη και δεν θα υποβληθούν προς έγκριση χρηματοδότησης σε άλλο πρόγραμμα που χρηματοδοτείται από εθνικούς ή κοινοτικούς πόρους.</w:t>
      </w:r>
    </w:p>
    <w:p>
      <w:pPr>
        <w:spacing w:before="240" w:after="240"/>
        <w:rPr>
          <w:lang w:val="el" w:eastAsia="el"/>
        </w:rPr>
      </w:pPr>
      <w:r>
        <w:rPr>
          <w:lang w:val="el" w:eastAsia="el"/>
        </w:rPr>
        <w:t>10) Υποβάλλουν επενδυτικό σχέδιο με επιχορηγούμενο προϋπολογισμό που δεν υπερβαίνει το τριπλάσιο του υψηλότερου κύκλου εργασιών που επετεύχθη σε μία από τις τρεις (ή λιγότερες εφόσον η επιχείρηση δεν διαθέτει τρεις) κλεισμένες διαχειριστικές περιόδους που προηγούνται του έτους της υποβολής της αίτησης χρηματοδότησης.</w:t>
      </w:r>
    </w:p>
    <w:p>
      <w:pPr>
        <w:spacing w:before="240" w:after="240"/>
        <w:rPr>
          <w:lang w:val="el" w:eastAsia="el"/>
        </w:rPr>
      </w:pPr>
      <w:r>
        <w:rPr>
          <w:lang w:val="el" w:eastAsia="el"/>
        </w:rPr>
        <w:t>11) Πληρούν τις προϋποθέσεις εφαρμογής του Ευρωπαϊκού Κανονισμού 2831/2023 (De Minimis) και δραστηριοποιούνται σε επιλέξιμη δραστηριότητα.</w:t>
      </w:r>
    </w:p>
    <w:p>
      <w:pPr>
        <w:spacing w:before="240" w:after="240"/>
        <w:rPr>
          <w:lang w:val="el" w:eastAsia="el"/>
        </w:rPr>
      </w:pPr>
      <w:r>
        <w:rPr>
          <w:lang w:val="el" w:eastAsia="el"/>
        </w:rPr>
        <w:t>12) Να μην έχουν λάβει σε οποιαδήποτε περίοδο τριών (3) ετών, σε επίπεδο ενιαίας επιχείρησης, ενισχύσεις ήσσονος σημασίας που υπερβαίνουν το ποσό των 300.000 ευρώ, συμπεριλαμβανομένης της ενίσχυσης από αυτό το πρόγραμμα. Όταν σημειωθεί υπέρβαση του σχετικού ανώτατου ορίου, μέσω σχετικής πράξης χορήγησης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 Για τις ενισχύσεις ήσσονος σημασίας και τη σώρευση αυτών, εφαρμόζονται οι προβλέψεις των άρθρων 3 και 5 του Ευρωπαϊκού Κανονισμού 2831/2023.</w:t>
      </w:r>
    </w:p>
    <w:p>
      <w:pPr>
        <w:spacing w:before="240" w:after="240"/>
        <w:rPr>
          <w:lang w:val="el" w:eastAsia="el"/>
        </w:rPr>
      </w:pPr>
      <w:r>
        <w:rPr>
          <w:lang w:val="el" w:eastAsia="el"/>
        </w:rPr>
        <w:t>13) Δεν βρίσκονται υπό πτώχευση, εκκαθάριση ή αναγκαστική διαχείριση ή να μην έχουν καταθέσει αίτηση εξυγίανσης οι πιστωτές της επιχείρησης.</w:t>
      </w:r>
    </w:p>
    <w:p>
      <w:pPr>
        <w:spacing w:before="240" w:after="240"/>
        <w:rPr>
          <w:lang w:val="el" w:eastAsia="el"/>
        </w:rPr>
      </w:pPr>
      <w:r>
        <w:rPr>
          <w:lang w:val="el" w:eastAsia="el"/>
        </w:rPr>
        <w:t>14) Δεν εκκρεμεί εις βάρος τους διαδικασία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15) Δεν έχουν λάβει ενίσχυση διάσωσης ή αναδιάρθρωσης ή έχουν λάβει ενίσχυση διάσωσης και έχουν αποπληρώσει το δάνειο ή λύσει τη σύμβαση εγγύησης ή έχουν λάβει ενίσχυση αναδιάρθρωσης και δεν υπόκεινται ακόμη σε σχέδιο αναδιάρθρωσης.</w:t>
      </w:r>
    </w:p>
    <w:p>
      <w:pPr>
        <w:spacing w:before="240" w:after="240"/>
        <w:rPr>
          <w:lang w:val="el" w:eastAsia="el"/>
        </w:rPr>
      </w:pPr>
      <w:r>
        <w:rPr>
          <w:lang w:val="el" w:eastAsia="el"/>
        </w:rPr>
        <w:t>16) Δεν συντρέχουν οι λόγοι αποκλεισμού του άρθρου 39, παρ. 1-4 και του άρθρου 40 του ν. 4488/2017 (Α’ 137).</w:t>
      </w:r>
    </w:p>
    <w:p>
      <w:pPr>
        <w:spacing w:before="240" w:after="240"/>
        <w:rPr>
          <w:lang w:val="el" w:eastAsia="el"/>
        </w:rPr>
      </w:pPr>
      <w:r>
        <w:rPr>
          <w:lang w:val="el" w:eastAsia="el"/>
        </w:rPr>
        <w:t>17)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χαρακτηρίζονται, σύμφωνα με την υπό στοιχεία 2063/Δ1632/2011 (Β’ 266), υπουργική απόφαση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18) Υποβάλουν μια και μοναδική αίτηση χρηματοδότησης στο πλαίσιο του Προγράμματος Ι.</w:t>
      </w:r>
    </w:p>
    <w:p>
      <w:pPr>
        <w:spacing w:before="240" w:after="240"/>
        <w:rPr>
          <w:lang w:val="el" w:eastAsia="el"/>
        </w:rPr>
      </w:pPr>
      <w:r>
        <w:rPr>
          <w:lang w:val="el" w:eastAsia="el"/>
        </w:rPr>
        <w:t>19) Οι παραπάνω προϋποθέσεις πρέπει να πληρούνται στο σύνολό τους, κατά περίπτωση. Η μη ικανοποίηση μιας ή περισσότερων εξ αυτών αποτελεί συνθήκη αποκλεισμού του επενδυτικού σχεδίου και συνεπώς λόγο απόρριψης.</w:t>
      </w:r>
    </w:p>
    <w:p>
      <w:pPr>
        <w:spacing w:before="240" w:after="240"/>
        <w:rPr>
          <w:lang w:val="el" w:eastAsia="el"/>
        </w:rPr>
      </w:pPr>
      <w:r>
        <w:rPr>
          <w:lang w:val="el" w:eastAsia="el"/>
        </w:rPr>
        <w:t>Τα κριτήρια επιλεξιμότητας Δικαιούχων του παρόντος, άρθρου δύναται να εξειδικευτούν από τον Φορέα Υλοποίησης, στην Πρόσκληση του Προγράμματος του άρθρου Γ.12.</w:t>
      </w:r>
    </w:p>
    <w:p>
      <w:pPr>
        <w:spacing w:before="240" w:after="240"/>
        <w:rPr>
          <w:lang w:val="el" w:eastAsia="el"/>
        </w:rPr>
      </w:pPr>
      <w:r>
        <w:rPr>
          <w:lang w:val="el" w:eastAsia="el"/>
        </w:rPr>
        <w:t>Τα κριτήρια επιλεξιμότητας ελέγχονται με τέσσερις (4) διακριτούς τρόπους:</w:t>
      </w:r>
    </w:p>
    <w:p>
      <w:pPr>
        <w:pStyle w:val="StructureList1"/>
        <w:spacing w:before="120" w:after="0"/>
        <w:rPr>
          <w:lang w:val="el" w:eastAsia="el"/>
        </w:rPr>
      </w:pPr>
      <w:r>
        <w:rPr>
          <w:lang w:val="el" w:eastAsia="el"/>
        </w:rPr>
        <w:t>-</w:t>
      </w:r>
      <w:r>
        <w:rPr>
          <w:lang w:val="en" w:eastAsia="en"/>
        </w:rPr>
        <w:tab/>
      </w:r>
      <w:r>
        <w:rPr>
          <w:lang w:val="el" w:eastAsia="el"/>
        </w:rPr>
        <w:t>Μέσω ελέγχου υποβαλλόμενων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Μέσω άντλησης των αναγκαίων πληροφοριών από τρίτα συστήματα του Δημοσίου, όπως Taxisnet e-ΕΦΚΑ, ΕΡΓΑΝΗ, ΠΣΣΕΗΣ κ.ά..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w:t>
      </w:r>
      <w:r>
        <w:rPr>
          <w:lang w:val="en" w:eastAsia="en"/>
        </w:rPr>
        <w:tab/>
      </w:r>
      <w:r>
        <w:rPr>
          <w:lang w:val="el" w:eastAsia="el"/>
        </w:rPr>
        <w:t>Μέσω υποβολής σχετικής Υπεύθυνης Δήλωσης σε ηλεκτρονική μορφή κατά τη φάση υποβολής Αίτησης Χρηματοδότησης.</w:t>
      </w:r>
    </w:p>
    <w:p>
      <w:pPr>
        <w:pStyle w:val="StructureList1"/>
        <w:spacing w:before="120" w:after="0"/>
        <w:rPr>
          <w:lang w:val="el" w:eastAsia="el"/>
        </w:rPr>
      </w:pPr>
      <w:r>
        <w:rPr>
          <w:lang w:val="el" w:eastAsia="el"/>
        </w:rPr>
        <w:t>-</w:t>
      </w:r>
      <w:r>
        <w:rPr>
          <w:lang w:val="en" w:eastAsia="en"/>
        </w:rPr>
        <w:tab/>
      </w:r>
      <w:r>
        <w:rPr>
          <w:lang w:val="el" w:eastAsia="el"/>
        </w:rPr>
        <w:t>Μέσω Κατάλληλων δειγματοληπτικών ελέγχων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Ο υποβάλλων την Αίτηση Χρηματοδότησης για λογαριασμό της επιχείρησης, είναι αποκλειστικά υπεύθυνος για την ορθότητα και ακρίβεια των στοιχείων που υποβάλλει, ιδιαίτερα:</w:t>
      </w:r>
    </w:p>
    <w:p>
      <w:pPr>
        <w:pStyle w:val="StructureList1"/>
        <w:spacing w:before="120" w:after="0"/>
        <w:rPr>
          <w:lang w:val="el" w:eastAsia="el"/>
        </w:rPr>
      </w:pPr>
      <w:r>
        <w:rPr>
          <w:lang w:val="el" w:eastAsia="el"/>
        </w:rPr>
        <w:t>-</w:t>
      </w:r>
      <w:r>
        <w:rPr>
          <w:lang w:val="en" w:eastAsia="en"/>
        </w:rPr>
        <w:tab/>
      </w:r>
      <w:r>
        <w:rPr>
          <w:lang w:val="el" w:eastAsia="el"/>
        </w:rPr>
        <w:t>Τα στοιχεία ταυτοποίησης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την κάλυψη των αναγκαίων προϋποθέσεων συμμετοχής,</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του επενδυτικού σχεδίου και των κατηγοριών δαπάνης,</w:t>
      </w:r>
    </w:p>
    <w:p>
      <w:pPr>
        <w:spacing w:before="240" w:after="240"/>
        <w:rPr>
          <w:lang w:val="el" w:eastAsia="el"/>
        </w:rPr>
      </w:pPr>
      <w:r>
        <w:rPr>
          <w:lang w:val="el" w:eastAsia="el"/>
        </w:rPr>
        <w:t>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Δεν έχουν δικαίωμα υποβολής αίτησης χρηματοδότησης:</w:t>
      </w:r>
    </w:p>
    <w:p>
      <w:pPr>
        <w:spacing w:before="240" w:after="240"/>
        <w:rPr>
          <w:lang w:val="el" w:eastAsia="el"/>
        </w:rPr>
      </w:pPr>
      <w:r>
        <w:rPr>
          <w:lang w:val="el" w:eastAsia="el"/>
        </w:rPr>
        <w:t>i. Οι δημόσιες επιχειρήσεις, οι δημόσιοι φορείς ή δημόσιοι οργανισμοί ή/και οι θυγατρικές τους, τα Νομικά Πρόσωπα Δημοσίου Δικαίου (ΝΠΔΔ), καθώς και οι εταιρείες στο κεφάλαιο ή τα δικαιώματα ψήφου των οποίων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επιχειρήσεις που εξομοιώνονται με αυτές, ως κύριοι εταίροι).</w:t>
      </w:r>
    </w:p>
    <w:p>
      <w:pPr>
        <w:spacing w:before="240" w:after="240"/>
        <w:rPr>
          <w:lang w:val="el" w:eastAsia="el"/>
        </w:rPr>
      </w:pPr>
      <w:r>
        <w:rPr>
          <w:lang w:val="el" w:eastAsia="el"/>
        </w:rPr>
        <w:t>ii. Οι εξωχώριες (offshore), οι χρηματοπιστωτικοί και ασφαλιστικοί οργανισμοί, καθώς και οι πάσης φύσεως αθλητικοί σύλλογοι, σωματεία, αθλητικές ανώνυμες εταιρείες, καθώς και οι επιχειρήσεις που σχετίζονται με τις προαναφερθείσες κατηγορίες με οποιονδήποτε τρόπο (ενδεικτικά: μητρική, θυγατρική, συνδεδεμένη, συνεργαζόμενη, κοινή ιδιοκτησία/διαχείριση μέσω φυσικών προσώπων κ.λπ.)».</w:t>
      </w:r>
    </w:p>
    <w:p>
      <w:pPr>
        <w:spacing w:before="240" w:after="240"/>
        <w:rPr>
          <w:lang w:val="el" w:eastAsia="el"/>
        </w:rPr>
      </w:pPr>
      <w:r>
        <w:rPr>
          <w:lang w:val="el" w:eastAsia="el"/>
        </w:rPr>
        <w:t>iii. Οι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franchising, Shop in shop, δίκτυο πρακτόρευσης κ.λπ.).</w:t>
      </w:r>
    </w:p>
    <w:p>
      <w:pPr>
        <w:spacing w:before="240" w:after="240"/>
        <w:rPr>
          <w:lang w:val="el" w:eastAsia="el"/>
        </w:rPr>
      </w:pPr>
      <w:r>
        <w:rPr>
          <w:lang w:val="el" w:eastAsia="el"/>
        </w:rPr>
        <w:t>iv. Οι επιχειρήσεις που εμπίπτουν στις αποκλειόμενες δραστηριότητες των υποπερ. α), β), γ) και δ) της περ. ΙΙ της παρ. 9 του άρθρου 6 της υπό στοιχεία 159337 ΕΞ 2021/15.12.2021 (Β’ 5886) υπουργικής απόφασης ήτοι δραστηριότητες που αντίκεινται στην εφαρμογή της αρχής της «μη πρόκλησης σημαντικής βλάβης» (2021/C 58/01).</w:t>
      </w:r>
    </w:p>
    <w:p>
      <w:pPr>
        <w:spacing w:before="240" w:after="240"/>
        <w:rPr>
          <w:lang w:val="el" w:eastAsia="el"/>
        </w:rPr>
      </w:pPr>
      <w:r>
        <w:rPr>
          <w:lang w:val="el" w:eastAsia="el"/>
        </w:rPr>
        <w:t>v. Επιχειρήσεις που περιλαμβάνονται στους εξαιρούμενους τομείς του άρθρου 1 του ΕΚ 2831/2023.</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Γ.4</w:t>
      </w:r>
    </w:p>
    <w:p>
      <w:pPr>
        <w:spacing w:before="240" w:after="240"/>
        <w:rPr>
          <w:lang w:val="el" w:eastAsia="el"/>
        </w:rPr>
      </w:pPr>
      <w:r>
        <w:rPr>
          <w:lang w:val="el" w:eastAsia="el"/>
        </w:rPr>
        <w:t>Δυνητικοί Δικαιούχοι του Προγράμματος - Κριτήρια επιλογής</w:t>
      </w:r>
    </w:p>
    <w:p>
      <w:pPr>
        <w:spacing w:before="240" w:after="240"/>
        <w:rPr>
          <w:lang w:val="el" w:eastAsia="el"/>
        </w:rPr>
      </w:pPr>
      <w:r>
        <w:rPr>
          <w:lang w:val="el" w:eastAsia="el"/>
        </w:rPr>
        <w:t>Η συμμετοχή στο Πρόγραμμα ΙΙΙ καθίσταται εφικτή για τις επιχειρήσεις που πληρούν τις προϋποθέσεις συμμετοχής του άρθρου Γ.3 του παρόντος.</w:t>
      </w:r>
    </w:p>
    <w:p>
      <w:pPr>
        <w:spacing w:before="240" w:after="240"/>
        <w:rPr>
          <w:lang w:val="el" w:eastAsia="el"/>
        </w:rPr>
      </w:pPr>
      <w:r>
        <w:rPr>
          <w:lang w:val="el" w:eastAsia="el"/>
        </w:rPr>
        <w:t>Η διαδικασία αξιολόγησης των προτάσεων γίνεται με την ευθύνη του Φορέα Υλοποίησης. Η μεθοδολογία αξιολόγησης που θα εφαρμοστεί είναι η άμεση με δυνατότητα υποβολής προτάσεων για διάστημα όπως ορίζεται στην Πρόσκληση του Προγράμματος του άρθρου Γ.12 και έως εξαντλήσεως του διαθέσιμου προϋπολογισμού.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Γ.5</w:t>
      </w:r>
    </w:p>
    <w:p>
      <w:pPr>
        <w:spacing w:before="240" w:after="240"/>
        <w:rPr>
          <w:lang w:val="el" w:eastAsia="el"/>
        </w:rPr>
      </w:pPr>
      <w:r>
        <w:rPr>
          <w:lang w:val="el" w:eastAsia="el"/>
        </w:rPr>
        <w:t>Επιλέξιμες Ενέργειες και δαπάνες</w:t>
      </w:r>
    </w:p>
    <w:p>
      <w:pPr>
        <w:spacing w:before="240" w:after="240"/>
        <w:rPr>
          <w:lang w:val="el" w:eastAsia="el"/>
        </w:rPr>
      </w:pPr>
      <w:r>
        <w:rPr>
          <w:lang w:val="el" w:eastAsia="el"/>
        </w:rPr>
        <w:t>Οι επιλέξιμες δαπάνες λαμβάνουν ενίσχυση με τη μορφή της επιχορήγησης. Η διαμόρφωση του προτεινόμενου προϋπολογισμού από την επιχείρηση δυνητικό δικαιούχο, απαιτεί τη σύνδεση των υπό υλοποίηση ενεργειών του επενδυτικού σχεδίου με τις παρακάτω κατηγορίες επιλέξιμων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278"/>
        <w:gridCol w:w="5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ΔΑΠΑΝΩΝ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Παραγωγικού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50%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Βοηθητικού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20%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Ψηφιακού/ Τεχνολογικού/ Τηλεπικοινωνιακού</w:t>
            </w:r>
          </w:p>
          <w:p>
            <w:pPr>
              <w:spacing w:before="240"/>
              <w:rPr>
                <w:b w:val="0"/>
                <w:bCs w:val="0"/>
                <w:i w:val="0"/>
                <w:iCs w:val="0"/>
                <w:smallCaps w:val="0"/>
                <w:color w:val="000000"/>
                <w:lang w:val="el" w:eastAsia="el"/>
              </w:rPr>
            </w:pPr>
            <w:r>
              <w:rPr>
                <w:b w:val="0"/>
                <w:bCs w:val="0"/>
                <w:i w:val="0"/>
                <w:iCs w:val="0"/>
                <w:smallCaps w:val="0"/>
                <w:color w:val="000000"/>
                <w:lang w:val="el" w:eastAsia="el"/>
              </w:rPr>
              <w:t>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100% του Επιχορηγούμενου Προϋπολογισμού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ΛΟΓΙΣΜΙΚΑ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ως 100% του</w:t>
            </w:r>
          </w:p>
          <w:p>
            <w:pPr>
              <w:spacing w:before="240"/>
              <w:rPr>
                <w:b w:val="0"/>
                <w:bCs w:val="0"/>
                <w:i w:val="0"/>
                <w:iCs w:val="0"/>
                <w:smallCaps w:val="0"/>
                <w:color w:val="000000"/>
                <w:lang w:val="el" w:eastAsia="el"/>
              </w:rPr>
            </w:pPr>
            <w:r>
              <w:rPr>
                <w:b w:val="0"/>
                <w:bCs w:val="0"/>
                <w:i w:val="0"/>
                <w:iCs w:val="0"/>
                <w:smallCaps w:val="0"/>
                <w:color w:val="000000"/>
                <w:lang w:val="el" w:eastAsia="el"/>
              </w:rPr>
              <w:t>Επιχορηγούμενου Προϋπολογισμού (ειδικά η δαπάνη ιστοσελίδας έως 2.500€ και η δαπάνη e-shop έως 5.000€)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Παροχής Υπηρεσιών Προβολής &amp; 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Παροχής Υπηρεσιών ανάπτυξης &amp; σχεδιασμού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Προϊόντων - Υπηρεσιών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 του Επιχορηγούμενου Προϋπολογισμού και έως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Παροχής Συμβουλευτικών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 του Επιχορηγούμενου Προϋπολογισμού και έως 4.000€</w:t>
            </w:r>
          </w:p>
        </w:tc>
      </w:tr>
    </w:tbl>
    <w:p>
      <w:pPr>
        <w:spacing w:before="240" w:after="240"/>
        <w:rPr>
          <w:lang w:val="el" w:eastAsia="el"/>
        </w:rPr>
      </w:pPr>
      <w:r>
        <w:rPr>
          <w:lang w:val="el" w:eastAsia="el"/>
        </w:rPr>
        <w:t>Οι Κατηγορίες Δαπανών 1.3 και 2 θα πρέπει να αποτελούν τουλάχιστον το 50% του Επιχορηγούμενου Προϋπολογισμού.</w:t>
      </w:r>
    </w:p>
    <w:p>
      <w:pPr>
        <w:spacing w:before="240" w:after="240"/>
        <w:rPr>
          <w:lang w:val="el" w:eastAsia="el"/>
        </w:rPr>
      </w:pPr>
      <w:r>
        <w:rPr>
          <w:lang w:val="el" w:eastAsia="el"/>
        </w:rPr>
        <w:t>Οι επιλέξιμες ενέργειες και Δαπάνες του παρόντος άρθρου δύναται να εξειδικευτούν από τον Φορέα Υλοποίησης, στην Πρόσκληση του Προγράμματος του άρθρου Γ.12.</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Γ.6</w:t>
      </w:r>
    </w:p>
    <w:p>
      <w:pPr>
        <w:spacing w:before="240" w:after="240"/>
        <w:rPr>
          <w:lang w:val="el" w:eastAsia="el"/>
        </w:rPr>
      </w:pPr>
      <w:r>
        <w:rPr>
          <w:lang w:val="el" w:eastAsia="el"/>
        </w:rPr>
        <w:t>Προϋπολογισμός Προγράμματος III -</w:t>
      </w:r>
    </w:p>
    <w:p>
      <w:pPr>
        <w:spacing w:before="240" w:after="240"/>
        <w:rPr>
          <w:lang w:val="el" w:eastAsia="el"/>
        </w:rPr>
      </w:pPr>
      <w:r>
        <w:rPr>
          <w:lang w:val="el" w:eastAsia="el"/>
        </w:rPr>
        <w:t>Ύψος και ένταση της Ενίσχυσης</w:t>
      </w:r>
    </w:p>
    <w:p>
      <w:pPr>
        <w:pStyle w:val="MainText"/>
        <w:spacing w:before="120" w:after="0"/>
        <w:rPr>
          <w:lang w:val="el" w:eastAsia="el"/>
        </w:rPr>
      </w:pPr>
      <w:r>
        <w:rPr>
          <w:b/>
          <w:bCs/>
          <w:lang w:val="el" w:eastAsia="el"/>
        </w:rPr>
        <w:t>1.</w:t>
      </w:r>
      <w:r>
        <w:rPr>
          <w:lang w:val="el" w:eastAsia="el"/>
        </w:rPr>
        <w:t xml:space="preserve"> Οι ενισχύσεις που χορηγούνται στο πλαίσιο του Προγράμματος, συνιστούν επιχορηγήσεις και θα διατεθούν στις επιχειρήσεις στο πλαίσιο του Ευρωπαϊκού Κανονισμού 2831/2023 (De Minimis), που αφορά στην εφαρμογή των άρθρων 107 και 108 της συνθήκης στις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Το ποσοστό ενίσχυσης του επενδυτικού σχεδίου για το σύνολο των επιλέξιμων δαπανών είναι 70% του Επιχορηγούμενου Προϋπολογισμού και έχει τη μορφή μη επιστρεπτέας επιχορήγησης, η οποία καλύπτει μέρος των επιλέξιμων προς ενίσχυση δαπανών.</w:t>
      </w:r>
    </w:p>
    <w:p>
      <w:pPr>
        <w:pStyle w:val="MainText"/>
        <w:spacing w:before="120" w:after="0"/>
        <w:rPr>
          <w:lang w:val="el" w:eastAsia="el"/>
        </w:rPr>
      </w:pPr>
      <w:r>
        <w:rPr>
          <w:b/>
          <w:bCs/>
          <w:lang w:val="el" w:eastAsia="el"/>
        </w:rPr>
        <w:t>3.</w:t>
      </w:r>
      <w:r>
        <w:rPr>
          <w:lang w:val="el" w:eastAsia="el"/>
        </w:rPr>
        <w:t xml:space="preserve"> Ο προϋπολογισμός του Προγράμματος ΙΙΙ (συνολική Δημόσια Δαπάνη) ανέρχεται σε δύο εκατομμύρια οκτακόσιες χιλιάδες ογδόντα δύο και εξακόσια δέκα ευρώ (2.882.610,00 €).</w:t>
      </w:r>
    </w:p>
    <w:p>
      <w:pPr>
        <w:pStyle w:val="MainText"/>
        <w:spacing w:before="120" w:after="0"/>
        <w:rPr>
          <w:lang w:val="el" w:eastAsia="el"/>
        </w:rPr>
      </w:pPr>
      <w:r>
        <w:rPr>
          <w:b/>
          <w:bCs/>
          <w:lang w:val="el" w:eastAsia="el"/>
        </w:rPr>
        <w:t>4.</w:t>
      </w:r>
      <w:r>
        <w:rPr>
          <w:lang w:val="el" w:eastAsia="el"/>
        </w:rPr>
        <w:t xml:space="preserve"> Τα έργα που θα προταθούν προς ενίσχυση στο πλαίσιο του Προγράμματος μπορούν να έχουν επιχορηγούμενο προϋπολογισμό από πέντε χιλιάδες ευρώ (5.000,00 €) έως πενήντα χιλιάδες ευρώ (50.000,00 €).</w:t>
      </w:r>
    </w:p>
    <w:p>
      <w:pPr>
        <w:pStyle w:val="MainText"/>
        <w:spacing w:before="120" w:after="0"/>
        <w:rPr>
          <w:lang w:val="el" w:eastAsia="el"/>
        </w:rPr>
      </w:pPr>
      <w:r>
        <w:rPr>
          <w:b/>
          <w:bCs/>
          <w:lang w:val="el" w:eastAsia="el"/>
        </w:rPr>
        <w:t>5.</w:t>
      </w:r>
      <w:r>
        <w:rPr>
          <w:lang w:val="el" w:eastAsia="el"/>
        </w:rPr>
        <w:t xml:space="preserve"> Σε περίπτωση που το υποβαλλόμενο επενδυτικό σχέδιο θα έχει προϋπολογισμό μικρότερο από πέντε χιλιάδες ευρώ (€5.000), τότε αυτό θα κρίνεται μη επιλέξιμο εξ αρχής και δεν θα μπορεί να υποβληθεί.</w:t>
      </w:r>
    </w:p>
    <w:p>
      <w:pPr>
        <w:pStyle w:val="MainText"/>
        <w:spacing w:before="120" w:after="0"/>
        <w:rPr>
          <w:lang w:val="el" w:eastAsia="el"/>
        </w:rPr>
      </w:pPr>
      <w:r>
        <w:rPr>
          <w:b/>
          <w:bCs/>
          <w:lang w:val="el" w:eastAsia="el"/>
        </w:rPr>
        <w:t>6.</w:t>
      </w:r>
      <w:r>
        <w:rPr>
          <w:lang w:val="el" w:eastAsia="el"/>
        </w:rPr>
        <w:t xml:space="preserve"> Στην περίπτωση που το επενδυτικό σχέδιο θα έχει προϋπολογισμό μεγαλύτερο του ανώτατου ορίου που ορίζονται παραπάνω, το υπερβάλλον ποσό θα θεωρείται ιδιωτική συμμετοχή 100% για την υλοποίηση του σχεδίου. Στην περίπτωση αυτή, παρόλο που οι υπερβάλλουσες δαπάνες δεν επιχορηγούνται, αντικείμενο αξιολόγησης και παρακολούθησης - ελέγχου αποτελεί το σύνολο του επενδυτικού σχεδίου συμπεριλαμβανομένου και του υπερβάλλοντος κόστους.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Γ.7</w:t>
      </w:r>
    </w:p>
    <w:p>
      <w:pPr>
        <w:spacing w:before="240" w:after="240"/>
        <w:rPr>
          <w:lang w:val="el" w:eastAsia="el"/>
        </w:rPr>
      </w:pPr>
      <w:r>
        <w:rPr>
          <w:lang w:val="el" w:eastAsia="el"/>
        </w:rPr>
        <w:t>Αιτήσεις Χρηματοδότησης δικαιούχων, έλεγχοι και διασταυρώσεις</w:t>
      </w:r>
    </w:p>
    <w:p>
      <w:pPr>
        <w:spacing w:before="240" w:after="240"/>
        <w:rPr>
          <w:lang w:val="el" w:eastAsia="el"/>
        </w:rPr>
      </w:pPr>
      <w:r>
        <w:rPr>
          <w:lang w:val="el" w:eastAsia="el"/>
        </w:rPr>
        <w:t>1 . Οι δικαιούχοι που επιθυμούν να συμμετέχουν στο Πρόγραμμα, υποβάλλουν Αίτηση Χρηματοδότησης ηλεκτρονικά, αποκλειστικά μέσω του Ολοκληρωμένου Πληροφοριακού Συστήματος Διαχείρισης Κρατικών Ενισχύσεων (ΟΠΣΚΕ), κάνοντας χρήση του τυποποιημένου στο ΟΠΣΚΕ Εντύπου Υποβολής Αίτησης Χρηματοδότησης. Αιτήσεις χρηματοδότησης στις οποίες δεν έχουν συμπληρωθεί όλα τα υποχρεωτικά προς συμπλήρωση πεδία του ΟΠΣΚΕ, δεν θα είναι δυνατό να υποβληθούν και να προχωρήσουν στο επόμενο στάδιο.</w:t>
      </w:r>
    </w:p>
    <w:p>
      <w:pPr>
        <w:spacing w:before="240" w:after="240"/>
        <w:rPr>
          <w:lang w:val="el" w:eastAsia="el"/>
        </w:rPr>
      </w:pPr>
      <w:r>
        <w:rPr>
          <w:lang w:val="el" w:eastAsia="el"/>
        </w:rPr>
        <w:t>Η διαδικασία υποβολής αιτήσεων εκ μέρους των δυνητικών Δικαιούχων, οι διενεργούμενοι έλεγχοι εκ μέρους του Φορέα Υλοποίησης, καθορίζονται από τον Φορέα Υλοποίησης στην Πρόσκληση του Προγράμματος του άρθρου Α.12, λαμβάνοντας υπόψη τα κριτήρια επιλεξιμότητας και επιλογής των άρθρων Α.3 και Α.4 της παρούσας Απόφασης.</w:t>
      </w:r>
    </w:p>
    <w:p>
      <w:pPr>
        <w:spacing w:before="240" w:after="240"/>
        <w:rPr>
          <w:lang w:val="el" w:eastAsia="el"/>
        </w:rPr>
      </w:pPr>
      <w:r>
        <w:rPr>
          <w:lang w:val="el" w:eastAsia="el"/>
        </w:rPr>
        <w:t>2 . Για την αυθεντικοποίηση των χρηστών που υποβάλλουν Αιτήσεις Χρηματοδότησης από το Πρόγραμμα, την επιβεβαίωση των στοιχείων τους και των στοιχείων του Πραγματικού Δικαιούχου, σύμφωνα με το άρθρο 20 του ν. 4557/2018 (Α’ 139), τον έλεγχο της επιλεξιμότητας των δυνητικών Δικαιούχων, είναι δυνατή η άντληση δεδομένων από τρίτα μητρώα του δημοσίου και η διενέργεια διασταυρώσεων με στοιχεία των δυνητικών Δικαιούχων που τηρούνται:</w:t>
      </w:r>
    </w:p>
    <w:p>
      <w:pPr>
        <w:spacing w:before="240" w:after="240"/>
        <w:rPr>
          <w:lang w:val="el" w:eastAsia="el"/>
        </w:rPr>
      </w:pPr>
      <w:r>
        <w:rPr>
          <w:lang w:val="el" w:eastAsia="el"/>
        </w:rPr>
        <w:t>· Στο Π.Σ. taxisnet της ΑΑΔΕ, συμπεριλαμβανομένου του Φορολογικού Μητρώου νομικών προσώπων,</w:t>
      </w:r>
    </w:p>
    <w:p>
      <w:pPr>
        <w:spacing w:before="240" w:after="240"/>
        <w:rPr>
          <w:lang w:val="el" w:eastAsia="el"/>
        </w:rPr>
      </w:pPr>
      <w:r>
        <w:rPr>
          <w:lang w:val="el" w:eastAsia="el"/>
        </w:rPr>
        <w:t>· στο Π.Σ. ΕΡΓΑΝΗ του Υπουργείου Εργασίας και Κοινωνικής Ασφάλισης,</w:t>
      </w:r>
    </w:p>
    <w:p>
      <w:pPr>
        <w:spacing w:before="240" w:after="240"/>
        <w:rPr>
          <w:lang w:val="el" w:eastAsia="el"/>
        </w:rPr>
      </w:pPr>
      <w:r>
        <w:rPr>
          <w:lang w:val="el" w:eastAsia="el"/>
        </w:rPr>
        <w:t>· στο Κεντρικό Μητρώο Πραγματικών Δικαιούχων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 Στο Πληροφοριακό Σύστημα Σώρευσης Κρατικών Ενισχύσεων Ήσσονος Σημασίας (ΠΣΣΚΕΗΣ) της τ. Γενικής Γραμματείας Δημοσίων Επενδύσεων και ΕΣΠΑ, όπως αυτό λειτουργεί μετά τη δήμοσίευση του π.δ. 50/2024 καθώς και με χρήση λοιπών πληροφοριακών συστημάτων της Δημόσιας Διοίκησης ή εποπτευόμενων από αυτήν Φορέων. Η διασταύρωση στοιχείων θα γίνεται με χρήση διαδικτυακών υπηρεσιών, όπου αυτές προβλέπονται, ειδάλλως με άντληση δεδομένων από τα αντίστοιχα πληροφοριακά συστήματα. Η άντληση και διασταύρωση δεδομένων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spacing w:before="240" w:after="240"/>
        <w:rPr>
          <w:lang w:val="el" w:eastAsia="el"/>
        </w:rPr>
      </w:pPr>
      <w:r>
        <w:rPr>
          <w:lang w:val="el" w:eastAsia="el"/>
        </w:rPr>
        <w:t>3 . 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με τα υποβαλλόμενα ψηφιακά δικαιολογητικά.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και την έναρξη της επόμενης ενέργειας.</w:t>
      </w:r>
    </w:p>
    <w:p>
      <w:pPr>
        <w:spacing w:before="240" w:after="240"/>
        <w:rPr>
          <w:lang w:val="el" w:eastAsia="el"/>
        </w:rPr>
      </w:pPr>
      <w:r>
        <w:rPr>
          <w:lang w:val="el" w:eastAsia="el"/>
        </w:rPr>
        <w:t>4 . Διευκρινίζεται ότι μέσω της διαλειτουργικότητας του ΟΠΣΚΕ με άλλες βάσεις δεδομένων του Δημοσίου (όπως της ΑΑΔΕ) τα αντίστοιχα επιμέρους πεδία του ΟΠΣΚΕ (πχ ΚΑΔ, Κύκλος Εργασιών, κ.α.) θα εμφανίζονται αυτομάτως προσυμπληρωμένα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Γ.8</w:t>
      </w:r>
    </w:p>
    <w:p>
      <w:pPr>
        <w:spacing w:before="240" w:after="240"/>
        <w:rPr>
          <w:lang w:val="el" w:eastAsia="el"/>
        </w:rPr>
      </w:pPr>
      <w:r>
        <w:rPr>
          <w:lang w:val="el" w:eastAsia="el"/>
        </w:rPr>
        <w:t>Διαδικασίες Υλοποίησης του Προγράμματος IIΙ</w:t>
      </w:r>
    </w:p>
    <w:p>
      <w:pPr>
        <w:spacing w:before="240" w:after="240"/>
        <w:rPr>
          <w:lang w:val="el" w:eastAsia="el"/>
        </w:rPr>
      </w:pPr>
      <w:r>
        <w:rPr>
          <w:lang w:val="el" w:eastAsia="el"/>
        </w:rPr>
        <w:t>Οι διαδικασίες υλοποίησης του Προγράμματος IΙΙ, και ειδικότερα σε ό,τι αφορά:</w:t>
      </w:r>
    </w:p>
    <w:p>
      <w:pPr>
        <w:pStyle w:val="StructureList1"/>
        <w:spacing w:before="120" w:after="0"/>
        <w:rPr>
          <w:lang w:val="el" w:eastAsia="el"/>
        </w:rPr>
      </w:pPr>
      <w:r>
        <w:rPr>
          <w:lang w:val="el" w:eastAsia="el"/>
        </w:rPr>
        <w:t>-</w:t>
      </w:r>
      <w:r>
        <w:rPr>
          <w:lang w:val="en" w:eastAsia="en"/>
        </w:rPr>
        <w:tab/>
      </w:r>
      <w:r>
        <w:rPr>
          <w:lang w:val="el" w:eastAsia="el"/>
        </w:rPr>
        <w:t>Την υποβολή αιτήσεων χρηματοδότησης εκ μέρους των δυνητικών Δικαιούχων,</w:t>
      </w:r>
    </w:p>
    <w:p>
      <w:pPr>
        <w:pStyle w:val="StructureList1"/>
        <w:spacing w:before="120" w:after="0"/>
        <w:rPr>
          <w:lang w:val="el" w:eastAsia="el"/>
        </w:rPr>
      </w:pPr>
      <w:r>
        <w:rPr>
          <w:lang w:val="el" w:eastAsia="el"/>
        </w:rPr>
        <w:t>-</w:t>
      </w:r>
      <w:r>
        <w:rPr>
          <w:lang w:val="en" w:eastAsia="en"/>
        </w:rPr>
        <w:tab/>
      </w:r>
      <w:r>
        <w:rPr>
          <w:lang w:val="el" w:eastAsia="el"/>
        </w:rPr>
        <w:t>την αξιολόγηση των αιτήσεων χρηματοδότησης,</w:t>
      </w:r>
    </w:p>
    <w:p>
      <w:pPr>
        <w:pStyle w:val="StructureList1"/>
        <w:spacing w:before="120" w:after="0"/>
        <w:rPr>
          <w:lang w:val="el" w:eastAsia="el"/>
        </w:rPr>
      </w:pPr>
      <w:r>
        <w:rPr>
          <w:lang w:val="el" w:eastAsia="el"/>
        </w:rPr>
        <w:t>-</w:t>
      </w:r>
      <w:r>
        <w:rPr>
          <w:lang w:val="en" w:eastAsia="en"/>
        </w:rPr>
        <w:tab/>
      </w:r>
      <w:r>
        <w:rPr>
          <w:lang w:val="el" w:eastAsia="el"/>
        </w:rPr>
        <w:t>την έκδοση των αποτελεσμάτων ένταξης και τη διαδικασία ενστάσεων,</w:t>
      </w:r>
    </w:p>
    <w:p>
      <w:pPr>
        <w:pStyle w:val="StructureList1"/>
        <w:spacing w:before="120" w:after="0"/>
        <w:rPr>
          <w:lang w:val="el" w:eastAsia="el"/>
        </w:rPr>
      </w:pPr>
      <w:r>
        <w:rPr>
          <w:lang w:val="el" w:eastAsia="el"/>
        </w:rPr>
        <w:t>-</w:t>
      </w:r>
      <w:r>
        <w:rPr>
          <w:lang w:val="en" w:eastAsia="en"/>
        </w:rPr>
        <w:tab/>
      </w:r>
      <w:r>
        <w:rPr>
          <w:lang w:val="el" w:eastAsia="el"/>
        </w:rPr>
        <w:t>την έγγραφη ενημέρωση των Δικαιούχων για το ποσό την ενίσχυσης,</w:t>
      </w:r>
    </w:p>
    <w:p>
      <w:pPr>
        <w:pStyle w:val="StructureList1"/>
        <w:spacing w:before="120" w:after="0"/>
        <w:rPr>
          <w:lang w:val="el" w:eastAsia="el"/>
        </w:rPr>
      </w:pPr>
      <w:r>
        <w:rPr>
          <w:lang w:val="el" w:eastAsia="el"/>
        </w:rPr>
        <w:t>-</w:t>
      </w:r>
      <w:r>
        <w:rPr>
          <w:lang w:val="en" w:eastAsia="en"/>
        </w:rPr>
        <w:tab/>
      </w:r>
      <w:r>
        <w:rPr>
          <w:lang w:val="el" w:eastAsia="el"/>
        </w:rPr>
        <w:t>την παρακολούθηση των έργων,</w:t>
      </w:r>
    </w:p>
    <w:p>
      <w:pPr>
        <w:pStyle w:val="StructureList1"/>
        <w:spacing w:before="120" w:after="0"/>
        <w:rPr>
          <w:lang w:val="el" w:eastAsia="el"/>
        </w:rPr>
      </w:pPr>
      <w:r>
        <w:rPr>
          <w:lang w:val="el" w:eastAsia="el"/>
        </w:rPr>
        <w:t>-</w:t>
      </w:r>
      <w:r>
        <w:rPr>
          <w:lang w:val="en" w:eastAsia="en"/>
        </w:rPr>
        <w:tab/>
      </w:r>
      <w:r>
        <w:rPr>
          <w:lang w:val="el" w:eastAsia="el"/>
        </w:rPr>
        <w:t>την υποβολή των αιτημάτων επαλήθευσης και πιστοποίησης,</w:t>
      </w:r>
    </w:p>
    <w:p>
      <w:pPr>
        <w:pStyle w:val="StructureList1"/>
        <w:spacing w:before="120" w:after="0"/>
        <w:rPr>
          <w:lang w:val="el" w:eastAsia="el"/>
        </w:rPr>
      </w:pPr>
      <w:r>
        <w:rPr>
          <w:lang w:val="el" w:eastAsia="el"/>
        </w:rPr>
        <w:t>-</w:t>
      </w:r>
      <w:r>
        <w:rPr>
          <w:lang w:val="en" w:eastAsia="en"/>
        </w:rPr>
        <w:tab/>
      </w:r>
      <w:r>
        <w:rPr>
          <w:lang w:val="el" w:eastAsia="el"/>
        </w:rPr>
        <w:t>την επαλήθευση υλοποίησης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παραλαβή των αποτελεσμάτων επαλήθευσης,</w:t>
      </w:r>
    </w:p>
    <w:p>
      <w:pPr>
        <w:pStyle w:val="StructureList1"/>
        <w:spacing w:before="120" w:after="0"/>
        <w:rPr>
          <w:lang w:val="el" w:eastAsia="el"/>
        </w:rPr>
      </w:pPr>
      <w:r>
        <w:rPr>
          <w:lang w:val="el" w:eastAsia="el"/>
        </w:rPr>
        <w:t>-</w:t>
      </w:r>
      <w:r>
        <w:rPr>
          <w:lang w:val="en" w:eastAsia="en"/>
        </w:rPr>
        <w:tab/>
      </w:r>
      <w:r>
        <w:rPr>
          <w:lang w:val="el" w:eastAsia="el"/>
        </w:rPr>
        <w:t>την επαλήθευση της εξόφλησης των δαπανών και την καταβολή των ενισχύσεων,</w:t>
      </w:r>
    </w:p>
    <w:p>
      <w:pPr>
        <w:pStyle w:val="StructureList1"/>
        <w:spacing w:before="120" w:after="0"/>
        <w:rPr>
          <w:lang w:val="el" w:eastAsia="el"/>
        </w:rPr>
      </w:pPr>
      <w:r>
        <w:rPr>
          <w:lang w:val="el" w:eastAsia="el"/>
        </w:rPr>
        <w:t>-</w:t>
      </w:r>
      <w:r>
        <w:rPr>
          <w:lang w:val="en" w:eastAsia="en"/>
        </w:rPr>
        <w:tab/>
      </w:r>
      <w:r>
        <w:rPr>
          <w:lang w:val="el" w:eastAsia="el"/>
        </w:rPr>
        <w:t>τη διαδικασία τροποποιήσεων και ολοκλήρωσης του φυσικού και οικονομικού αντικειμένου εμπεριέχονται στην Πρόσκληση του Προγράμματος του άρθρου Γ.12 που εκδίδει ο Φορέας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Γ.9</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Κατά το διάστημα υλοποίησης του επενδυτικού σχεδίου τους και για τρία (3) έτη (για τις ΜμΕ) μετά την τελική πληρωμή της δημόσιας χρηματοδότησης, οι δικαιούχοι είναι υποχρεωμένοι να παρέχουν οποιαδήποτε πληροφορία καταστεί αναγκαία σχετικά με την πράξη προς τον Φορέα Υλοποίησης με τη μορφή αναφορών ή παροχής συγκεκριμένων στοιχείων.</w:t>
      </w:r>
    </w:p>
    <w:p>
      <w:pPr>
        <w:pStyle w:val="StructureList1"/>
        <w:spacing w:before="120" w:after="0"/>
        <w:rPr>
          <w:lang w:val="el" w:eastAsia="el"/>
        </w:rPr>
      </w:pPr>
      <w:r>
        <w:rPr>
          <w:lang w:val="el" w:eastAsia="el"/>
        </w:rPr>
        <w:t>-</w:t>
      </w:r>
      <w:r>
        <w:rPr>
          <w:lang w:val="en" w:eastAsia="en"/>
        </w:rPr>
        <w:tab/>
      </w:r>
      <w:r>
        <w:rPr>
          <w:lang w:val="el" w:eastAsia="el"/>
        </w:rPr>
        <w:t>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pStyle w:val="StructureList1"/>
        <w:spacing w:before="120" w:after="0"/>
        <w:rPr>
          <w:lang w:val="el" w:eastAsia="el"/>
        </w:rPr>
      </w:pPr>
      <w:r>
        <w:rPr>
          <w:lang w:val="el" w:eastAsia="el"/>
        </w:rPr>
        <w:t>-</w:t>
      </w:r>
      <w:r>
        <w:rPr>
          <w:lang w:val="en" w:eastAsia="en"/>
        </w:rPr>
        <w:tab/>
      </w:r>
      <w:r>
        <w:rPr>
          <w:lang w:val="el" w:eastAsia="el"/>
        </w:rPr>
        <w:t>Οι δικαιούχοι ενδέχεται να συμπεριλαμβάνονται σε δείγμα διενέργειας έρευνας για την αξιολόγηση/αποτίμηση του προγράμματος στο οποίο συμμετείχαν και στο πλαίσιο του οποίου χρηματοδοτήθηκαν παρέχοντας οποιαδήποτε πληροφορία καταστεί αναγκαία.</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τα φυσικά πρόσωπα - υποκείμενα των δεδομένωνδιατηρούν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6"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Υποχρεώσεις Δικαιούχων κατά την Υλοποίηση της Πράξης</w:t>
      </w:r>
    </w:p>
    <w:p>
      <w:pPr>
        <w:spacing w:before="240" w:after="240"/>
        <w:rPr>
          <w:lang w:val="el" w:eastAsia="el"/>
        </w:rPr>
      </w:pPr>
      <w:r>
        <w:rPr>
          <w:lang w:val="el" w:eastAsia="el"/>
        </w:rPr>
        <w:t>Οι δικαιούχοι των οποίων επενδύσεις θα υπαχθούν στο παρόν Πρόγραμμα κρατικής ενίσχυσης, μετά την ένταξή τους και μέχρι και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pPr>
        <w:spacing w:before="240" w:after="240"/>
        <w:rPr>
          <w:lang w:val="el" w:eastAsia="el"/>
        </w:rPr>
      </w:pPr>
      <w:r>
        <w:rPr>
          <w:lang w:val="el" w:eastAsia="el"/>
        </w:rPr>
        <w:t>Ειδικότερα οι δικαιούχοι οφείλουν να τηρούν τις παρακάτω ενδεικτικά αναφερόμενες υποχρεώσεις:</w:t>
      </w:r>
    </w:p>
    <w:p>
      <w:pPr>
        <w:spacing w:before="240" w:after="240"/>
        <w:rPr>
          <w:lang w:val="el" w:eastAsia="el"/>
        </w:rPr>
      </w:pPr>
      <w:r>
        <w:rPr>
          <w:lang w:val="el" w:eastAsia="el"/>
        </w:rPr>
        <w:t>i. Να τηρούν τους όρους της χρηματοδότησης (απόφασης ένταξης).</w:t>
      </w:r>
    </w:p>
    <w:p>
      <w:pPr>
        <w:spacing w:before="240" w:after="240"/>
        <w:rPr>
          <w:lang w:val="el" w:eastAsia="el"/>
        </w:rPr>
      </w:pPr>
      <w:r>
        <w:rPr>
          <w:lang w:val="el" w:eastAsia="el"/>
        </w:rPr>
        <w:t>ii. Να μην εκμισθώνουν μέρος ή το σύνολο της ενισχυθείσας επένδυσης και της εκμετάλλευσης της λειτουργίας της.</w:t>
      </w:r>
    </w:p>
    <w:p>
      <w:pPr>
        <w:spacing w:before="240" w:after="240"/>
        <w:rPr>
          <w:lang w:val="el" w:eastAsia="el"/>
        </w:rPr>
      </w:pPr>
      <w:r>
        <w:rPr>
          <w:lang w:val="el" w:eastAsia="el"/>
        </w:rPr>
        <w:t>iii. Να παρέχουν στοιχεία για την αποτίμηση της επίτευξης των γενικών και ειδικών στόχων της ενισχυθείσας επένδυσης.</w:t>
      </w:r>
    </w:p>
    <w:p>
      <w:pPr>
        <w:spacing w:before="240" w:after="240"/>
        <w:rPr>
          <w:lang w:val="el" w:eastAsia="el"/>
        </w:rPr>
      </w:pPr>
      <w:r>
        <w:rPr>
          <w:lang w:val="el" w:eastAsia="el"/>
        </w:rPr>
        <w:t>iv. Να τηρούν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w:t>
      </w:r>
    </w:p>
    <w:p>
      <w:pPr>
        <w:spacing w:before="240" w:after="240"/>
        <w:rPr>
          <w:lang w:val="el" w:eastAsia="el"/>
        </w:rPr>
      </w:pPr>
      <w:r>
        <w:rPr>
          <w:lang w:val="el" w:eastAsia="el"/>
        </w:rPr>
        <w:t>v. Να πραγματοποιούν όλες τις απαραίτητες ενέργειες, για την ενημέρωση του ΟΠΣΚΕ με τα δεδομένα και έγγραφα της Πράξης που υλοποιούν, διασφαλίζοντας την ακρίβεια, την ποιότητα και πληρότητα των στοιχείων που υποβάλλουν στο ΟΠΣΚΕ.</w:t>
      </w:r>
    </w:p>
    <w:p>
      <w:pPr>
        <w:spacing w:before="240" w:after="240"/>
        <w:rPr>
          <w:lang w:val="el" w:eastAsia="el"/>
        </w:rPr>
      </w:pPr>
      <w:r>
        <w:rPr>
          <w:lang w:val="el" w:eastAsia="el"/>
        </w:rPr>
        <w:t>vi.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 στον Φορέα Υλοποίησης.</w:t>
      </w:r>
    </w:p>
    <w:p>
      <w:pPr>
        <w:spacing w:before="240" w:after="240"/>
        <w:rPr>
          <w:lang w:val="el" w:eastAsia="el"/>
        </w:rPr>
      </w:pPr>
      <w:r>
        <w:rPr>
          <w:lang w:val="el" w:eastAsia="el"/>
        </w:rPr>
        <w:t>vii.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viii. Να μην μεταβιβάζουν για οποιοδήποτε λόγο πάγια περιουσιακά στοιχεία που έχουν ενισχυθεί, εκτός εάν αυτά αντικατασταθούν από άλλα κυριότητας του φορέα και ανάλογης αξίας και ισοδυνάμου αποτελέσματος, ώστε να ανταποκρίνονται στην εξυπηρέτηση των στόχων της επένδυσης, (απαιτείται ενημέρωση του Φορέα Υλοποίησης).</w:t>
      </w:r>
    </w:p>
    <w:p>
      <w:pPr>
        <w:spacing w:before="240" w:after="240"/>
        <w:rPr>
          <w:lang w:val="el" w:eastAsia="el"/>
        </w:rPr>
      </w:pPr>
      <w:r>
        <w:rPr>
          <w:lang w:val="el" w:eastAsia="el"/>
        </w:rPr>
        <w:t>ix. Να μην αντικαταστήσουν οποιοδήποτε στοιχείο του εξοπλισμού, εκτός εάν η αντικατάσταση αφορά αγορά νέου παρομοίου εξοπλισμού (όμοιας ή καλύτερης τεχνολογίας), (απαιτείται ενημέρωση του Φορέα Υλοποίησης).</w:t>
      </w:r>
    </w:p>
    <w:p>
      <w:pPr>
        <w:spacing w:before="240" w:after="240"/>
        <w:rPr>
          <w:lang w:val="el" w:eastAsia="el"/>
        </w:rPr>
      </w:pPr>
      <w:r>
        <w:rPr>
          <w:lang w:val="el" w:eastAsia="el"/>
        </w:rPr>
        <w:t>x. Να γνωστοποιούν στον Φορέα Υλοποίησης κάθε μεταβολή των στοιχείων τους, όπως επωνυμία, έδρα, στοιχεία επικοινωνίας.</w:t>
      </w:r>
    </w:p>
    <w:p>
      <w:pPr>
        <w:spacing w:before="240" w:after="240"/>
        <w:rPr>
          <w:lang w:val="el" w:eastAsia="el"/>
        </w:rPr>
      </w:pPr>
      <w:r>
        <w:rPr>
          <w:lang w:val="el" w:eastAsia="el"/>
        </w:rPr>
        <w:t>xi. Να μην μεταβάλουν, κατά οποιοδήποτε τρόπο τη νομική μορφή τους, την εταιρική τους σύνθεση ως προς τα πρόσωπα ή τα ποσοστά συμμετοχής τους στο βαθμό που οι όποιες αλλαγές επηρεάζουν την επιλεξιμότητα και τα κριτήρια ένταξης του επενδυτικού σχεδίου.</w:t>
      </w:r>
    </w:p>
    <w:p>
      <w:pPr>
        <w:spacing w:before="240" w:after="240"/>
        <w:rPr>
          <w:lang w:val="el" w:eastAsia="el"/>
        </w:rPr>
      </w:pPr>
      <w:r>
        <w:rPr>
          <w:lang w:val="el" w:eastAsia="el"/>
        </w:rPr>
        <w:t>xii. Να μην διακόπτουν την υλοποίηση και λειτουργία της ενισχυθείσας επένδυσης, εκτός αν συντρέχουν λόγοι ανωτέρας βίας.</w:t>
      </w:r>
    </w:p>
    <w:p>
      <w:pPr>
        <w:spacing w:before="240" w:after="240"/>
        <w:rPr>
          <w:lang w:val="el" w:eastAsia="el"/>
        </w:rPr>
      </w:pPr>
      <w:r>
        <w:rPr>
          <w:lang w:val="el" w:eastAsia="el"/>
        </w:rPr>
        <w:t>xiii. Να μην συγχωνευθούν, απορροφήσουν ή απορροφηθούν από άλλη επιχείρηση.</w:t>
      </w:r>
    </w:p>
    <w:p>
      <w:pPr>
        <w:spacing w:before="240" w:after="240"/>
        <w:rPr>
          <w:lang w:val="el" w:eastAsia="el"/>
        </w:rPr>
      </w:pPr>
      <w:r>
        <w:rPr>
          <w:lang w:val="el" w:eastAsia="el"/>
        </w:rPr>
        <w:t>xiv. Να μην συστεγάζονται καθ’ όλη την διάρκεια υλοποίηση της πράξης.</w:t>
      </w:r>
    </w:p>
    <w:p>
      <w:pPr>
        <w:spacing w:before="240" w:after="240"/>
        <w:rPr>
          <w:lang w:val="el" w:eastAsia="el"/>
        </w:rPr>
      </w:pPr>
      <w:r>
        <w:rPr>
          <w:lang w:val="el" w:eastAsia="el"/>
        </w:rPr>
        <w:t>Στις περιπτώσεις υπό στοιχεία (xii) έως (xiii) οι δικαιούχοι οφείλουν πριν την ανάληψη οποιασδήποτε ενέργειας να υποβάλουν αίτημα τροποποίησης και εφόσον εγκριθεί να προβούν στις ανάλογες για κάθε περίπτωση ενέργειες.</w:t>
      </w:r>
    </w:p>
    <w:p>
      <w:pPr>
        <w:spacing w:before="240" w:after="240"/>
        <w:rPr>
          <w:lang w:val="el" w:eastAsia="el"/>
        </w:rPr>
      </w:pPr>
      <w:r>
        <w:rPr>
          <w:lang w:val="el" w:eastAsia="el"/>
        </w:rPr>
        <w:t>Επισημαίνεται ότι οι όροι υλοποίησης της Πράξης όπως ορίζονται στην απόφαση ένταξης είναι ουσιώδεις και οποιαδήποτε μονομερής αλλαγή από τον δικαιούχο χωρίς προηγούμενη έγκριση από τον Φορέα Υλοποίησης συνιστά βάσιμη αιτία διακοπής χρηματοδότησης της πράξης.</w:t>
      </w:r>
    </w:p>
    <w:p>
      <w:pPr>
        <w:spacing w:before="240" w:after="240"/>
        <w:rPr>
          <w:lang w:val="el" w:eastAsia="el"/>
        </w:rPr>
      </w:pPr>
      <w:r>
        <w:rPr>
          <w:lang w:val="el" w:eastAsia="el"/>
        </w:rPr>
        <w:t>Οι δαπάνες που πραγματοποιούνται συνεπεία αυτής της αλλαγής δεν είναι επιλέξιμες μέχρι την αναγνώρισή τους από τον Φορέα Υλοποίησης.</w:t>
      </w:r>
    </w:p>
    <w:p>
      <w:pPr>
        <w:spacing w:before="240" w:after="240"/>
        <w:rPr>
          <w:lang w:val="el" w:eastAsia="el"/>
        </w:rPr>
      </w:pPr>
      <w:r>
        <w:rPr>
          <w:lang w:val="el" w:eastAsia="el"/>
        </w:rPr>
        <w:t>Οι δικαιούχοι οφείλουν για δέκα (10) έτη από την ημερομηνία χορήγησης της τελευταίας μεμονωμένης ενίσχυσης δυνάμει του καθεστώτος να τηρούν και να φυλάσσουν τα δικαιολογητικά και παραστατικά στοιχεία της πράξης, τα οποία τίθενται στη διάθεση των αρμοδίων οργάνων του Δημοσίου, της ΕΔΕΛ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πράξης.</w:t>
      </w:r>
    </w:p>
    <w:p>
      <w:pPr>
        <w:spacing w:before="240" w:after="240"/>
        <w:rPr>
          <w:lang w:val="el" w:eastAsia="el"/>
        </w:rPr>
      </w:pPr>
      <w:r>
        <w:rPr>
          <w:lang w:val="el" w:eastAsia="el"/>
        </w:rPr>
        <w:t>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Υποχρεώσεις Δικαιούχων μετά την Ολοκλήρωση της Πράξης (Μακροχρόνιες Υποχρεώσεις)</w:t>
      </w:r>
    </w:p>
    <w:p>
      <w:pPr>
        <w:spacing w:before="240" w:after="240"/>
        <w:rPr>
          <w:lang w:val="el" w:eastAsia="el"/>
        </w:rPr>
      </w:pPr>
      <w:r>
        <w:rPr>
          <w:lang w:val="el" w:eastAsia="el"/>
        </w:rPr>
        <w:t>Ο Δικαιούχος, πέραν των υποχρεώσεων που αναλαμβάνει κατά τη διάρκεια υλοποίησης της πράξης, υποχρεούται για τρία (3) έτη μετά από την τελική πληρωμή της δημόσιας δαπάνης στον Δικαιούχο, σε εφαρμογή του άρθρου 65 παρ. 1 του Κανονισμού (ΕΚ) αρ. 1060/2021 και των όρων της απόφασης ένταξης, να τηρεί τα ακόλουθα:</w:t>
      </w:r>
    </w:p>
    <w:p>
      <w:pPr>
        <w:pStyle w:val="StructureList1"/>
        <w:spacing w:before="120" w:after="0"/>
        <w:rPr>
          <w:lang w:val="el" w:eastAsia="el"/>
        </w:rPr>
      </w:pPr>
      <w:r>
        <w:rPr>
          <w:lang w:val="el" w:eastAsia="el"/>
        </w:rPr>
        <w:t>α)</w:t>
      </w:r>
      <w:r>
        <w:rPr>
          <w:lang w:val="en" w:eastAsia="en"/>
        </w:rPr>
        <w:tab/>
      </w:r>
      <w:r>
        <w:rPr>
          <w:lang w:val="el" w:eastAsia="el"/>
        </w:rPr>
        <w:t>Να μην προβεί σε παύση ή μετεγκατάσταση της παραγωγικής δραστηριότητας της ενισχυθείσας επένδυσης εκτός της Περιφέρειας εγκατάστασης εντός της οποίας χορηγήθηκε η ενίσχυση.</w:t>
      </w:r>
    </w:p>
    <w:p>
      <w:pPr>
        <w:pStyle w:val="StructureList1"/>
        <w:spacing w:before="120" w:after="0"/>
        <w:rPr>
          <w:lang w:val="el" w:eastAsia="el"/>
        </w:rPr>
      </w:pPr>
      <w:r>
        <w:rPr>
          <w:lang w:val="el" w:eastAsia="el"/>
        </w:rPr>
        <w:t>β)</w:t>
      </w:r>
      <w:r>
        <w:rPr>
          <w:lang w:val="en" w:eastAsia="en"/>
        </w:rPr>
        <w:tab/>
      </w:r>
      <w:r>
        <w:rPr>
          <w:lang w:val="el" w:eastAsia="el"/>
        </w:rPr>
        <w:t>Να μην προβεί σε αλλαγή του ιδιοκτησιακού καθεστώτος στοιχείου της επένδυσης, η οποία να παρέχει σε μια επιχείρηση αδικαιολόγητο πλεονέκτημα.</w:t>
      </w:r>
    </w:p>
    <w:p>
      <w:pPr>
        <w:pStyle w:val="StructureList1"/>
        <w:spacing w:before="120" w:after="0"/>
        <w:rPr>
          <w:lang w:val="el" w:eastAsia="el"/>
        </w:rPr>
      </w:pPr>
      <w:r>
        <w:rPr>
          <w:lang w:val="el" w:eastAsia="el"/>
        </w:rPr>
        <w:t>γ)</w:t>
      </w:r>
      <w:r>
        <w:rPr>
          <w:lang w:val="en" w:eastAsia="en"/>
        </w:rPr>
        <w:tab/>
      </w:r>
      <w:r>
        <w:rPr>
          <w:lang w:val="el" w:eastAsia="el"/>
        </w:rPr>
        <w:t>Να μην προβεί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w:t>
      </w:r>
    </w:p>
    <w:p>
      <w:pPr>
        <w:pStyle w:val="StructureList1"/>
        <w:spacing w:before="120" w:after="0"/>
        <w:rPr>
          <w:lang w:val="el" w:eastAsia="el"/>
        </w:rPr>
      </w:pPr>
      <w:r>
        <w:rPr>
          <w:lang w:val="el" w:eastAsia="el"/>
        </w:rPr>
        <w:t>δ)</w:t>
      </w:r>
      <w:r>
        <w:rPr>
          <w:lang w:val="en" w:eastAsia="en"/>
        </w:rPr>
        <w:tab/>
      </w:r>
      <w:r>
        <w:rPr>
          <w:lang w:val="el" w:eastAsia="el"/>
        </w:rPr>
        <w:t>Να διατηρεί τα πάγια περιουσιακά στοιχεία της επένδυσης που έχουν επιχορηγηθεί, εκτός αν αυτά έχουν αντικατασταθεί από άλλα τουλάχιστον ισοδύναμου αποτελέσματος.</w:t>
      </w:r>
    </w:p>
    <w:p>
      <w:pPr>
        <w:spacing w:before="240" w:after="240"/>
        <w:rPr>
          <w:lang w:val="el" w:eastAsia="el"/>
        </w:rPr>
      </w:pPr>
      <w:r>
        <w:rPr>
          <w:lang w:val="el" w:eastAsia="el"/>
        </w:rPr>
        <w:t>Επιπροσθέτως, η ενισχυθείσα επιχείρηση οφείλει να λειτουργεί πραγματικά για τρία (3) έτη (για τις ΜμΕ) μετά την πληρωμή της δημόσιας δαπάνης στον δικαιούχο (π.χ. απαιτούμενες άδειες, ηλεκτροδότηση ακινήτου, εγκατεστημένος εξοπλισμός, μισθωτήριο συμβόλαιο σε ισχύ και παρουσίαση οικονομικών συναλλαγών). Σε περίπτωση διακοπής της λειτουργίας της επιχειρηματικής δραστηριότητας της ενισχυθείσας επιχείρησης, καθώς και της παραγωγικής λειτουργίας της ενισχυθείσας επένδυσης στο διάστημα αυτό, επιβάλλεται ολική δημοσιονομική διόρθωση και ανάκτηση σύμφωνα με τις κείμενες διατάξεις.</w:t>
      </w:r>
    </w:p>
    <w:p>
      <w:pPr>
        <w:spacing w:before="240" w:after="240"/>
        <w:rPr>
          <w:lang w:val="el" w:eastAsia="el"/>
        </w:rPr>
      </w:pPr>
      <w:r>
        <w:rPr>
          <w:lang w:val="el" w:eastAsia="el"/>
        </w:rPr>
        <w:t>Για τον έλεγχο των μακροχρονίων υποχρεώσεων, ο δικαιούχος της ενίσχυσης, πρέπει να αποστέλλει στον Φορέα Υλοποίησης όλα τα σχετικά έγγραφα που ζητούνται να υποβληθούν εγγράφως ή μέσω ΟΠΣΚΕ. Σε περίπτωση μη προσκόμισης αυτών δύναται να επιβληθεί επιστροφή του συνόλου της δημόσιας επιχορήγησης.</w:t>
      </w:r>
    </w:p>
    <w:p>
      <w:pPr>
        <w:spacing w:before="240" w:after="240"/>
        <w:rPr>
          <w:lang w:val="el" w:eastAsia="el"/>
        </w:rPr>
      </w:pPr>
      <w:r>
        <w:rPr>
          <w:lang w:val="el" w:eastAsia="el"/>
        </w:rPr>
        <w:t>Δημοσιότητα-Υποχρεώσεις Δικαιούχων</w:t>
      </w:r>
    </w:p>
    <w:p>
      <w:pPr>
        <w:spacing w:before="240" w:after="240"/>
        <w:rPr>
          <w:lang w:val="el" w:eastAsia="el"/>
        </w:rPr>
      </w:pPr>
      <w:r>
        <w:rPr>
          <w:lang w:val="el" w:eastAsia="el"/>
        </w:rPr>
        <w:t>Οι αποδέκτες ενωσιακής χρηματοδότησης (δικαιούχοι) είναι υπεύθυνοι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w:t>
      </w:r>
    </w:p>
    <w:p>
      <w:pPr>
        <w:spacing w:before="240" w:after="240"/>
        <w:rPr>
          <w:lang w:val="el" w:eastAsia="el"/>
        </w:rPr>
      </w:pPr>
      <w:r>
        <w:rPr>
          <w:lang w:val="el" w:eastAsia="el"/>
        </w:rPr>
        <w:t>Συγκεκριμένα υποχρεούνται 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5.</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κ.α., πέραν της εμφάνισης των εμβλημάτων, γίνεται και λεκτική αναφορά της χρηματοδότησης εντός του κειμένου.</w:t>
      </w:r>
    </w:p>
    <w:p>
      <w:pPr>
        <w:pStyle w:val="MainText"/>
        <w:spacing w:before="120" w:after="0"/>
        <w:rPr>
          <w:lang w:val="el" w:eastAsia="el"/>
        </w:rPr>
      </w:pPr>
      <w:r>
        <w:rPr>
          <w:b/>
          <w:bCs/>
          <w:lang w:val="el" w:eastAsia="el"/>
        </w:rPr>
        <w:t>6.</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7.</w:t>
      </w:r>
      <w:r>
        <w:rPr>
          <w:lang w:val="el" w:eastAsia="el"/>
        </w:rPr>
        <w:t xml:space="preserve">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8.</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Γ.10</w:t>
      </w:r>
    </w:p>
    <w:p>
      <w:pPr>
        <w:spacing w:before="240" w:after="240"/>
        <w:rPr>
          <w:lang w:val="el" w:eastAsia="el"/>
        </w:rPr>
      </w:pPr>
      <w:r>
        <w:rPr>
          <w:lang w:val="el" w:eastAsia="el"/>
        </w:rPr>
        <w:t>Αρμόδια Όργανα</w:t>
      </w:r>
    </w:p>
    <w:p>
      <w:pPr>
        <w:spacing w:before="240" w:after="240"/>
        <w:rPr>
          <w:lang w:val="el" w:eastAsia="el"/>
        </w:rPr>
      </w:pPr>
      <w:r>
        <w:rPr>
          <w:lang w:val="el" w:eastAsia="el"/>
        </w:rPr>
        <w:t>Φορέας Υλοποίησης:</w:t>
      </w:r>
    </w:p>
    <w:p>
      <w:pPr>
        <w:spacing w:before="240" w:after="240"/>
        <w:rPr>
          <w:lang w:val="el" w:eastAsia="el"/>
        </w:rPr>
      </w:pPr>
      <w:r>
        <w:rPr>
          <w:lang w:val="el" w:eastAsia="el"/>
        </w:rPr>
        <w:t>Φορέας Υλοποίησης του Προγράμματος είναι η «ΚτΠ Μ.Α.Ε.».</w:t>
      </w:r>
    </w:p>
    <w:p>
      <w:pPr>
        <w:spacing w:before="240" w:after="240"/>
        <w:rPr>
          <w:lang w:val="el" w:eastAsia="el"/>
        </w:rPr>
      </w:pPr>
      <w:r>
        <w:rPr>
          <w:lang w:val="el" w:eastAsia="el"/>
        </w:rPr>
        <w:t>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spacing w:before="240" w:after="240"/>
        <w:rPr>
          <w:lang w:val="el" w:eastAsia="el"/>
        </w:rPr>
      </w:pPr>
      <w:r>
        <w:rPr>
          <w:lang w:val="el" w:eastAsia="el"/>
        </w:rPr>
        <w:t>Αξιολογητές Έργων: Μεμονωμένα Φυσικά Πρόσωπα που αναλαμβάνουν, μετά από σχετική Απόφαση του Φορέα Υλοποίησης, την αξιολόγηση των υποβεβλημένων Αιτήσεων Χρηματοδότησης.</w:t>
      </w:r>
    </w:p>
    <w:p>
      <w:pPr>
        <w:spacing w:before="240" w:after="240"/>
        <w:rPr>
          <w:lang w:val="el" w:eastAsia="el"/>
        </w:rPr>
      </w:pPr>
      <w:r>
        <w:rPr>
          <w:lang w:val="el" w:eastAsia="el"/>
        </w:rPr>
        <w:t>Γνωμοδοτική Επιτροπή:</w:t>
      </w:r>
    </w:p>
    <w:p>
      <w:pPr>
        <w:spacing w:before="240" w:after="240"/>
        <w:rPr>
          <w:lang w:val="el" w:eastAsia="el"/>
        </w:rPr>
      </w:pPr>
      <w:r>
        <w:rPr>
          <w:lang w:val="el" w:eastAsia="el"/>
        </w:rPr>
        <w:t>Η Γνωμοδοτική Επιτροπή συστήνεται με απόφαση του Φορέα Υλοποίησης.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στις ακόλουθες περιπτώσεις:</w:t>
      </w:r>
    </w:p>
    <w:p>
      <w:pPr>
        <w:spacing w:before="240" w:after="240"/>
        <w:rPr>
          <w:lang w:val="el" w:eastAsia="el"/>
        </w:rPr>
      </w:pPr>
      <w:r>
        <w:rPr>
          <w:lang w:val="el" w:eastAsia="el"/>
        </w:rPr>
        <w:t>• Έκδοση αποτελεσμάτων Κατάταξης Επιχειρήσεων.</w:t>
      </w:r>
    </w:p>
    <w:p>
      <w:pPr>
        <w:spacing w:before="240" w:after="240"/>
        <w:rPr>
          <w:lang w:val="el" w:eastAsia="el"/>
        </w:rPr>
      </w:pPr>
      <w:r>
        <w:rPr>
          <w:lang w:val="el" w:eastAsia="el"/>
        </w:rPr>
        <w:t>• Έκδοση αποτελεσμάτων Ένταξης Επιχειρήσεων.</w:t>
      </w:r>
    </w:p>
    <w:p>
      <w:pPr>
        <w:spacing w:before="240" w:after="240"/>
        <w:rPr>
          <w:lang w:val="el" w:eastAsia="el"/>
        </w:rPr>
      </w:pPr>
      <w:r>
        <w:rPr>
          <w:lang w:val="el" w:eastAsia="el"/>
        </w:rPr>
        <w:t>• Έκδοση αποτελεσμάτων επί αιτημάτων τροποποιήσεων φυσικού και οικονομικού αντικειμένου ενισχυόμενων Έργων.</w:t>
      </w:r>
    </w:p>
    <w:p>
      <w:pPr>
        <w:spacing w:before="240" w:after="240"/>
        <w:rPr>
          <w:lang w:val="el" w:eastAsia="el"/>
        </w:rPr>
      </w:pPr>
      <w:r>
        <w:rPr>
          <w:lang w:val="el" w:eastAsia="el"/>
        </w:rPr>
        <w:t>• Έκδοση αποτελεσμάτων επί ολοκλήρωσης διαδικασιών Επαλήθευσης και αποδέσμευσης της αναλογούσας Επιχορήγησης.</w:t>
      </w:r>
    </w:p>
    <w:p>
      <w:pPr>
        <w:spacing w:before="240" w:after="240"/>
        <w:rPr>
          <w:lang w:val="el" w:eastAsia="el"/>
        </w:rPr>
      </w:pPr>
      <w:r>
        <w:rPr>
          <w:lang w:val="el" w:eastAsia="el"/>
        </w:rPr>
        <w:t>• Οριζόντιες αποφάσεις που αφορούν ειδικά θέματα ή συνολικά το Πρόγραμμα, από την ημερομηνία προκήρυξης μέχρι και την ολοκλήρωση του Προγράμματος.</w:t>
      </w:r>
    </w:p>
    <w:p>
      <w:pPr>
        <w:spacing w:before="240" w:after="240"/>
        <w:rPr>
          <w:lang w:val="el" w:eastAsia="el"/>
        </w:rPr>
      </w:pPr>
      <w:r>
        <w:rPr>
          <w:lang w:val="el" w:eastAsia="el"/>
        </w:rPr>
        <w:t>Η Γνωμοδοτική Επιτροπή είναι 5μελής και αποτελείται από στελέχη και εμπειρογνώμονες με τεχνογνωσία επί των θεματικών αντικειμένων που αφορούν το Πρόγραμμα:</w:t>
      </w:r>
    </w:p>
    <w:p>
      <w:pPr>
        <w:spacing w:before="240" w:after="240"/>
        <w:rPr>
          <w:lang w:val="el" w:eastAsia="el"/>
        </w:rPr>
      </w:pPr>
      <w:r>
        <w:rPr>
          <w:lang w:val="el" w:eastAsia="el"/>
        </w:rPr>
        <w:t>• Τρία (3) Μέλη, μεταξύ των οποίων ο Προεδρεύων, με τους αναπληρωτές τους, ορίζονται από τον Φορέα Υλοποίησης.</w:t>
      </w:r>
    </w:p>
    <w:p>
      <w:pPr>
        <w:spacing w:before="240" w:after="240"/>
        <w:rPr>
          <w:lang w:val="el" w:eastAsia="el"/>
        </w:rPr>
      </w:pPr>
      <w:r>
        <w:rPr>
          <w:lang w:val="el" w:eastAsia="el"/>
        </w:rPr>
        <w:t>• Δύο (2) Μέλη, με τους αναπληρωτές τους, ορίζονται από το Υπουργείο Ευθύνης.</w:t>
      </w:r>
    </w:p>
    <w:p>
      <w:pPr>
        <w:spacing w:before="240" w:after="240"/>
        <w:rPr>
          <w:lang w:val="el" w:eastAsia="el"/>
        </w:rPr>
      </w:pPr>
      <w:r>
        <w:rPr>
          <w:lang w:val="el" w:eastAsia="el"/>
        </w:rPr>
        <w:t>Επιτροπή Ενστάσεων:</w:t>
      </w:r>
    </w:p>
    <w:p>
      <w:pPr>
        <w:spacing w:before="240" w:after="240"/>
        <w:rPr>
          <w:lang w:val="el" w:eastAsia="el"/>
        </w:rPr>
      </w:pPr>
      <w:r>
        <w:rPr>
          <w:lang w:val="el" w:eastAsia="el"/>
        </w:rPr>
        <w:t>Η Επιτροπή Ενστάσεων συστήνεται με απόφαση του Φορέα Υλοποίησης. Η Επιτροπή Ενστάσεων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επί ενστάσεων/Αιτήσεων επανεξέτασης που υποβάλλονται εκ μέρους των συμμετεχουσών επιχειρήσεων σε κάθε στάδιο υλοποίησης του Προγράμματος, όπως ενδεικτικά:</w:t>
      </w:r>
    </w:p>
    <w:p>
      <w:pPr>
        <w:spacing w:before="240" w:after="240"/>
        <w:rPr>
          <w:lang w:val="el" w:eastAsia="el"/>
        </w:rPr>
      </w:pPr>
      <w:r>
        <w:rPr>
          <w:lang w:val="el" w:eastAsia="el"/>
        </w:rPr>
        <w:t>• Αιτήματα επανεξέτασης εκ μέρους δυνητικών δικαιούχων που έχουν απορριφθεί από το Πρόγραμμα.</w:t>
      </w:r>
    </w:p>
    <w:p>
      <w:pPr>
        <w:spacing w:before="240" w:after="240"/>
        <w:rPr>
          <w:lang w:val="el" w:eastAsia="el"/>
        </w:rPr>
      </w:pPr>
      <w:r>
        <w:rPr>
          <w:lang w:val="el" w:eastAsia="el"/>
        </w:rPr>
        <w:t>• Αιτήματα επανεξέτασης αποφάσεων καταλογισμού ποινών στο πλαίσιο ελέγχων επαλήθευσης εκ μέρους του Φορέα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Γ.11</w:t>
      </w:r>
    </w:p>
    <w:p>
      <w:pPr>
        <w:spacing w:before="240" w:after="240"/>
        <w:rPr>
          <w:lang w:val="el" w:eastAsia="el"/>
        </w:rPr>
      </w:pPr>
      <w:r>
        <w:rPr>
          <w:lang w:val="el" w:eastAsia="el"/>
        </w:rPr>
        <w:t>Λήψη Αποφάσεων που αφορούν</w:t>
      </w:r>
    </w:p>
    <w:p>
      <w:pPr>
        <w:spacing w:before="240" w:after="240"/>
        <w:rPr>
          <w:lang w:val="el" w:eastAsia="el"/>
        </w:rPr>
      </w:pPr>
      <w:r>
        <w:rPr>
          <w:lang w:val="el" w:eastAsia="el"/>
        </w:rPr>
        <w:t>στο Πρόγραμμα ΙΙΙ</w:t>
      </w:r>
    </w:p>
    <w:p>
      <w:pPr>
        <w:spacing w:before="240" w:after="240"/>
        <w:rPr>
          <w:lang w:val="el" w:eastAsia="el"/>
        </w:rPr>
      </w:pPr>
      <w:r>
        <w:rPr>
          <w:lang w:val="el" w:eastAsia="el"/>
        </w:rPr>
        <w:t>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Γ.12</w:t>
      </w:r>
    </w:p>
    <w:p>
      <w:pPr>
        <w:spacing w:before="240" w:after="240"/>
        <w:rPr>
          <w:lang w:val="el" w:eastAsia="el"/>
        </w:rPr>
      </w:pPr>
      <w:r>
        <w:rPr>
          <w:lang w:val="el" w:eastAsia="el"/>
        </w:rPr>
        <w:t>Πρόσκληση Προγράμματος - Χρονοδιάγραμμα</w:t>
      </w:r>
    </w:p>
    <w:p>
      <w:pPr>
        <w:spacing w:before="240" w:after="240"/>
        <w:rPr>
          <w:lang w:val="el" w:eastAsia="el"/>
        </w:rPr>
      </w:pPr>
      <w:r>
        <w:rPr>
          <w:lang w:val="el" w:eastAsia="el"/>
        </w:rPr>
        <w:t>Το Πρόγραμμα ΙΙΙ θα ενεργοποιηθεί για υποβολή Αιτήσεων Χρηματοδότησης εκ μέρους των δυνητικών δικαιούχων με την έκδοση σχετικής Πρόσκλησης από τον Φορέα Υλοποίησης. Η Πρόσκληση του Προγράμματος ΙΙΙ απευθύνεται στους ενδιαφερόμενους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ΙΙΙ,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υλοποίησης, τους ελέγχους που θα διενεργούνται, τη χρονική διάρκεια και τα ορόσημα του προγράμματος καθώς και κάθε άλλο ζήτημα που αφορά στην εφαρμογή του προγράμματος, λαμβάνοντας υπόψη τα οριζόμενα στην παρούσα απόφαση.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Γ.13</w:t>
      </w:r>
    </w:p>
    <w:p>
      <w:pPr>
        <w:spacing w:before="240" w:after="240"/>
        <w:rPr>
          <w:lang w:val="el" w:eastAsia="el"/>
        </w:rPr>
      </w:pPr>
      <w:r>
        <w:rPr>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της Πρόσκλησης του Προγράμματος ΙΙI.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στον δικτυακό τόπο του Προγράμματος ΙΙI.</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Πρόσκλησης του Προγράμματος ΙΙI, με σκοπό την αποτελεσματική και απρόσκοπτη υλοποίηση του, εφόσον οι αλλαγές αυτές δεν έρχονται σε αντίθεση με τους όρους της παρούσας Απόφασης. Τυχόν τροποποιήσεις της Πρόσκλησης του Προγράμματος, εγκρίνονται από το αρμόδιο όργανο του Φορέα Υλοποίησης, το οποίο μεριμνά:</w:t>
      </w:r>
    </w:p>
    <w:p>
      <w:pPr>
        <w:spacing w:before="240" w:after="240"/>
        <w:rPr>
          <w:lang w:val="el" w:eastAsia="el"/>
        </w:rPr>
      </w:pPr>
      <w:r>
        <w:rPr>
          <w:lang w:val="el" w:eastAsia="el"/>
        </w:rPr>
        <w:t>1) Για τη νέα έκδοση της τροποποίησης της Πρόσκλησης του Προγράμματος IΙΙ και</w:t>
      </w:r>
    </w:p>
    <w:p>
      <w:pPr>
        <w:spacing w:before="240" w:after="240"/>
        <w:rPr>
          <w:lang w:val="el" w:eastAsia="el"/>
        </w:rPr>
      </w:pPr>
      <w:r>
        <w:rPr>
          <w:lang w:val="el" w:eastAsia="el"/>
        </w:rPr>
        <w:t>2)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Ο Φορέας Υλοποίησης, σύμφωνα με τις διατάξεις του άρθρου 57Α του ν. 4314/2014 (Α’ 265), ελέγχει τη σώρευση των ενισχύσεων ήσσονος σημασίας των δυνητικών δικαιούχων μέσω του Πληροφοριακού Συστήματος Σώρευσης Κρατικών Ενισχύσεων Ήσσονος Σημασίας (ΠΣΣΚΕΗΣ), μεριμνά για την ενημέρωσή του, και τηρεί αρχείο με όλες τις πληροφορίες που είναι αναγκαίες για να αποδειχθεί ότι έχουν τηρηθεί οι όροι του Κανονισμού 2023/2831, για δέκα (10) έτη από την χορήγηση των ενισχύσεων.</w:t>
      </w:r>
    </w:p>
    <w:p>
      <w:pPr>
        <w:pStyle w:val="MainText"/>
        <w:spacing w:before="120" w:after="0"/>
        <w:rPr>
          <w:lang w:val="el" w:eastAsia="el"/>
        </w:rPr>
      </w:pPr>
      <w:r>
        <w:rPr>
          <w:b/>
          <w:bCs/>
          <w:lang w:val="el" w:eastAsia="el"/>
        </w:rPr>
        <w:t>4.</w:t>
      </w:r>
      <w:r>
        <w:rPr>
          <w:lang w:val="el" w:eastAsia="el"/>
        </w:rPr>
        <w:t xml:space="preserve"> Οι διαδικασίες Υλοποίησης του Προγράμματος εφαρμόζονται λαμβάνοντας υπόψη και τηρώντας πλήρως εκ μέρους του Φορέα Υλοποίησης τις εφαρμοζόμενες διαδικασίες υλοποίησης και τις απαιτήσεις ενημέρωσης της ΕΥΣΤΑ, όπως αποτυπώνονται στο Σύστημα Διαχείρισης και Ελέγχου του Ταμείου Ανάκαμψης και Ανθεκτικότητας (ΣΔΕ-ΤΑΑ), το οποίο έχει καθοριστεί με την απόφαση του σημείου 30 του προοιμίου της παρούσας. Ο Φορέας Υλοποίησης μεριμνά για την ενημέρωση του Ολοκληρωμένου Πληροφοριακού Συστήματος του Ταμείου Ανάκαμψης και Ανθεκτικότητας σε κάθε περίπτωση που αυτό απαιτείται σύμφωνα με το ΣΔΕ-ΤΑΑ.</w:t>
      </w:r>
    </w:p>
    <w:p>
      <w:pPr>
        <w:spacing w:before="240" w:after="240"/>
        <w:rPr>
          <w:lang w:val="el" w:eastAsia="el"/>
        </w:rPr>
      </w:pPr>
      <w:r>
        <w:rPr>
          <w:lang w:val="el" w:eastAsia="el"/>
        </w:rPr>
        <w:t>Επιπλέον, για τις ανάγκες παρακολούθησης και αξιολόγησης της Δράσης “Ο Πολιτισμός ως Κινητήριος Μοχλός Ανάπτυξης», του Εθνικού Σχεδίου Ανάκαμψης και Ανθεκτικότητας Ελλάδα 2.0 (κωδικός Δράσης 16293), ο Φορέας Υλοποίησης θα εφαρμόσει τους ακόλουθους δείκτες παρακολούθησης:</w:t>
      </w:r>
    </w:p>
    <w:p>
      <w:pPr>
        <w:pStyle w:val="StructureList1"/>
        <w:spacing w:before="120" w:after="0"/>
        <w:rPr>
          <w:lang w:val="el" w:eastAsia="el"/>
        </w:rPr>
      </w:pPr>
      <w:r>
        <w:rPr>
          <w:lang w:val="el" w:eastAsia="el"/>
        </w:rPr>
        <w:t>-</w:t>
      </w:r>
      <w:r>
        <w:rPr>
          <w:lang w:val="en" w:eastAsia="en"/>
        </w:rPr>
        <w:tab/>
      </w:r>
      <w:r>
        <w:rPr>
          <w:lang w:val="el" w:eastAsia="el"/>
        </w:rPr>
        <w:t>Πλήθος επιχειρήσεων που λαμβάνουν στήριξη για την ανάπτυξη ή την υιοθέτηση ψηφιακών προϊόντων, υπηρεσιών και διαδικασιών - πολύ μικρές και μικρές επιχειρήσεις που λαμβάνουν στήριξη με σκοπό την ανάπτυξη ψηφιακών προϊόντων.</w:t>
      </w:r>
    </w:p>
    <w:p>
      <w:pPr>
        <w:pStyle w:val="MainText"/>
        <w:spacing w:before="120" w:after="0"/>
        <w:rPr>
          <w:lang w:val="el" w:eastAsia="el"/>
        </w:rPr>
      </w:pPr>
      <w:r>
        <w:rPr>
          <w:b/>
          <w:bCs/>
          <w:lang w:val="el" w:eastAsia="el"/>
        </w:rPr>
        <w:t>5.</w:t>
      </w:r>
      <w:r>
        <w:rPr>
          <w:lang w:val="el" w:eastAsia="el"/>
        </w:rPr>
        <w:t xml:space="preserve"> Σε περίπτωση που διαπιστωθεί μη τήρηση των όρων του Καν (ΕΕ) 2831/2023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[Ανακοίνωση της Επιτροπής σχετικά με την αναθεώρηση της μεθόδου καθορισμού των επιτοκίων αναφοράς και προεξόφλησης (ΕΕ C 14 της 19.1.2008, σ. 6).], εφαρμοζόμενου κατά τα λοιπά του ΚΕΔΕ.</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 Πολιτισμού</w:t>
      </w:r>
    </w:p>
    <w:p>
      <w:pPr>
        <w:spacing w:before="240" w:after="240"/>
        <w:rPr>
          <w:lang w:val="el" w:eastAsia="el"/>
        </w:rPr>
      </w:pPr>
      <w:r>
        <w:rPr>
          <w:b/>
          <w:bCs/>
          <w:lang w:val="el" w:eastAsia="el"/>
        </w:rPr>
        <w:t>ΝΙΚΟΛΑΟΣ ΣΤΥΛΙΑΝΗ</w:t>
      </w:r>
    </w:p>
    <w:p>
      <w:pPr>
        <w:spacing w:before="240" w:after="240"/>
        <w:rPr>
          <w:lang w:val="el" w:eastAsia="el"/>
        </w:rPr>
      </w:pPr>
      <w:r>
        <w:rPr>
          <w:b/>
          <w:bCs/>
          <w:lang w:val="el" w:eastAsia="el"/>
        </w:rPr>
        <w:t>ΠΑΠΑΘΑΝΑΣΗΣ ΜΕΝΔΩΝΗ</w:t>
      </w:r>
    </w:p>
    <w:p>
      <w:pPr>
        <w:spacing w:before="240" w:after="240"/>
        <w:rPr>
          <w:lang w:val="el" w:eastAsia="el"/>
        </w:rPr>
      </w:pPr>
      <w:r>
        <w:rPr>
          <w:lang w:val="el" w:eastAsia="el"/>
        </w:rPr>
        <w:t>Υφυπουργός Πολιτισμού Ψηφιακής Διακυβέρνησης</w:t>
      </w:r>
    </w:p>
    <w:p>
      <w:pPr>
        <w:spacing w:before="240" w:after="240"/>
        <w:rPr>
          <w:lang w:val="el" w:eastAsia="el"/>
        </w:rPr>
      </w:pPr>
      <w:r>
        <w:rPr>
          <w:b/>
          <w:bCs/>
          <w:lang w:val="el" w:eastAsia="el"/>
        </w:rPr>
        <w:t>ΙΑΣΟΝΑΣ ΦΩΤΗΛΑΣ 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pa.gr" TargetMode="External" /><Relationship Id="rId5" Type="http://schemas.openxmlformats.org/officeDocument/2006/relationships/hyperlink" Target="http://www.dpa.gr" TargetMode="External" /><Relationship Id="rId6" Type="http://schemas.openxmlformats.org/officeDocument/2006/relationships/hyperlink" Target="http://www.dpa.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