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49558</w:t>
      </w:r>
    </w:p>
    <w:p>
      <w:pPr>
        <w:pStyle w:val="PreambelText"/>
        <w:spacing w:before="240" w:after="240"/>
        <w:rPr>
          <w:lang w:val="el" w:eastAsia="el"/>
        </w:rPr>
      </w:pPr>
      <w:r>
        <w:rPr>
          <w:b/>
          <w:bCs/>
          <w:lang w:val="el" w:eastAsia="el"/>
        </w:rPr>
        <w:t>3η Προκήρυξη Καθεστώτος Ενισχύσεων «Μεταποίηση - Εφοδιαστική Αλυσίδα» του αναπτυξιακού νόμου 4887/2022, όπως ισχύει.</w:t>
      </w:r>
    </w:p>
    <w:p>
      <w:pPr>
        <w:pStyle w:val="PreambelText"/>
        <w:spacing w:before="240" w:after="240"/>
        <w:rPr>
          <w:lang w:val="el" w:eastAsia="el"/>
        </w:rPr>
      </w:pPr>
      <w:r>
        <w:rPr>
          <w:b/>
          <w:bCs/>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καθώς και τα άρθρα 72-77 αυτού, όπως τροποποιήθηκαν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47558/19.6.2025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«Μεταποίηση - Εφοδιαστική Αλυσίδα» του αναπτυξιακού ν. 4887/2022, του έτους 2025» (Β’ 3118).</w:t>
      </w:r>
    </w:p>
    <w:p>
      <w:pPr>
        <w:pStyle w:val="PreambelText"/>
        <w:spacing w:before="240" w:after="240"/>
        <w:rPr>
          <w:lang w:val="el" w:eastAsia="el"/>
        </w:rPr>
      </w:pPr>
      <w:r>
        <w:rPr>
          <w:lang w:val="el" w:eastAsia="el"/>
        </w:rPr>
        <w:t>13. Το υπό στοιχεία 109200 ΕΞ 23/06/2025 έγγραφο της Ειδικής Υπηρεσίας Κρατικών Ενισχύσεων και Χρηματοδοτικών Εργαλείων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«Μεταποίηση - Εφοδιαστική Αλυσίδα»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των επενδυτικών σχεδίων που ανήκουν στον τομέα της μεταποίησης, πλην της μεταποίησης των γεωργικών προϊόντων, και των επενδυτικών σχεδίων στον κλάδο της εφοδιαστικής αλυσίδας, με αντικείμενο την τεχνολογική, παραγωγική, διοικητική και οργανωτική αναβάθμιση, καθώς και την καινοτόμο και εξωστρεφή ανάπτυξη και μεγέθυνση, με στόχο την ενίσχυση της ανταγωνιστικής θέσης των επιχειρήσεων στην εγχώρια και διεθνή αγορά.</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10η Σεπτεμβρίου 2025.</w:t>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(ΠΣ.-Αv), στην ηλεκτρονική διεύθυνση (</w:t>
      </w:r>
      <w:hyperlink r:id="rId4" w:history="1">
        <w:r>
          <w:rPr>
            <w:rStyle w:val="Hyperlink"/>
            <w:color w:val="0000EE"/>
            <w:u w:color="0000EE"/>
            <w:lang w:val="el" w:eastAsia="el"/>
          </w:rPr>
          <w:t>https://opsan</w:t>
        </w:r>
      </w:hyperlink>
      <w:r>
        <w:rPr>
          <w:lang w:val="el" w:eastAsia="el"/>
        </w:rPr>
        <w:t>. mindev.gov.gr).</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ισχύει,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και ισχύει.</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όπως ισχύει, καθώς και του άρθρου 2 του Γενικού Απαλλακτικού Κανονισμού (Γ.Α.Κ. - Κανονισμός 651/2014 της Επιτροπής), όπως ισχύει.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κανόνες χορήγησης</w:t>
      </w:r>
    </w:p>
    <w:p>
      <w:pPr>
        <w:spacing w:before="240" w:after="240"/>
        <w:rPr>
          <w:lang w:val="el" w:eastAsia="el"/>
        </w:rPr>
      </w:pPr>
      <w:r>
        <w:rPr>
          <w:lang w:val="el" w:eastAsia="el"/>
        </w:rPr>
        <w:t>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παρούσας.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πλην της μεταποίησης των γεωργικών προϊόντων σύμφωνα με τον ορισμό της παρ. 10 του άρθρου 2 του ΓΑΚ, και της εφοδιαστικής αλυσίδας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έχει αναρτηθεί στην ιστοσελίδα της Γενικής Γραμματείας Ιδιωτικών Επενδύσεων του Υπουργείου Ανάπτυξης: </w:t>
      </w:r>
      <w:hyperlink r:id="rId5" w:history="1">
        <w:r>
          <w:rPr>
            <w:rStyle w:val="Hyperlink"/>
            <w:color w:val="0000EE"/>
            <w:u w:color="0000EE"/>
            <w:lang w:val="el" w:eastAsia="el"/>
          </w:rPr>
          <w:t>https://ependyseis.mindev.gov.gr/</w:t>
        </w:r>
      </w:hyperlink>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w:t>
      </w:r>
    </w:p>
    <w:p>
      <w:pPr>
        <w:spacing w:before="240" w:after="240"/>
        <w:rPr>
          <w:lang w:val="el" w:eastAsia="el"/>
        </w:rPr>
      </w:pPr>
      <w:r>
        <w:rPr>
          <w:lang w:val="el" w:eastAsia="el"/>
        </w:rPr>
        <w:t>Η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(νέας μονάδας)</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w:t>
      </w:r>
    </w:p>
    <w:p>
      <w:pPr>
        <w:spacing w:before="240" w:after="240"/>
        <w:rPr>
          <w:lang w:val="el" w:eastAsia="el"/>
        </w:rPr>
      </w:pPr>
      <w:r>
        <w:rPr>
          <w:lang w:val="el" w:eastAsia="el"/>
        </w:rPr>
        <w:t>οι συνδεόμενες με τη δραστηριότητα αποσβέσεις των στοιχείων του ενεργητικού, θεωρείται ότι δεν πληρείται η ως άνω προϋπόθεση.</w:t>
      </w:r>
    </w:p>
    <w:p>
      <w:pPr>
        <w:spacing w:before="240" w:after="240"/>
        <w:rPr>
          <w:lang w:val="el" w:eastAsia="el"/>
        </w:rPr>
      </w:pPr>
      <w:r>
        <w:rPr>
          <w:lang w:val="el" w:eastAsia="el"/>
        </w:rPr>
        <w:t>Οι επενδύσεις αντικατάστασης εξοπλισμού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Για τα ενιαία επενδυτικά σχέδια που υποβάλλονται στο παρόν καθεστώς και αφορούν μεταποίηση επί γεωργικών προϊόντων από την οποία δεν προκύπτει γεωργικό προϊόν, ενισχύεται μόνο το τμήμα που αφορά τη μεταποιητική δραστηριότητα.</w:t>
      </w:r>
    </w:p>
    <w:p>
      <w:pPr>
        <w:pStyle w:val="MainText"/>
        <w:spacing w:before="120" w:after="0"/>
        <w:rPr>
          <w:lang w:val="el" w:eastAsia="el"/>
        </w:rPr>
      </w:pPr>
      <w:r>
        <w:rPr>
          <w:b/>
          <w:bCs/>
          <w:lang w:val="el" w:eastAsia="el"/>
        </w:rPr>
        <w:t>5.</w:t>
      </w:r>
      <w:r>
        <w:rPr>
          <w:lang w:val="el" w:eastAsia="el"/>
        </w:rPr>
        <w:t xml:space="preserve"> Για τα επενδυτικά σχέδια των υπηρεσιών μεταφοράς με διαχείριση της αλυσίδας εφοδιασμού προς τρίτους (logistics -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 τηλεματικής, για την υποστήριξη των αποθηκεύσεων, των φορτοεκφορτώσεων και της εν γένει διαχείρισης των υλικών - εμπορευμάτων.</w:t>
      </w:r>
    </w:p>
    <w:p>
      <w:pPr>
        <w:pStyle w:val="MainText"/>
        <w:spacing w:before="120" w:after="0"/>
        <w:rPr>
          <w:lang w:val="el" w:eastAsia="el"/>
        </w:rPr>
      </w:pPr>
      <w:r>
        <w:rPr>
          <w:b/>
          <w:bCs/>
          <w:lang w:val="el" w:eastAsia="el"/>
        </w:rPr>
        <w:t>6.</w:t>
      </w:r>
      <w:r>
        <w:rPr>
          <w:lang w:val="el" w:eastAsia="el"/>
        </w:rPr>
        <w:t xml:space="preserve"> Τα υποβαλλόμενα επενδυτικά σχέδια υλοποιούνται εντός μιας Περιφερειακής Ενότητας.</w:t>
      </w:r>
    </w:p>
    <w:p>
      <w:pPr>
        <w:pStyle w:val="MainText"/>
        <w:spacing w:before="120" w:after="0"/>
        <w:rPr>
          <w:lang w:val="el" w:eastAsia="el"/>
        </w:rPr>
      </w:pPr>
      <w:r>
        <w:rPr>
          <w:b/>
          <w:bCs/>
          <w:lang w:val="el" w:eastAsia="el"/>
        </w:rPr>
        <w:t>7.</w:t>
      </w:r>
      <w:r>
        <w:rPr>
          <w:lang w:val="el" w:eastAsia="el"/>
        </w:rPr>
        <w:t xml:space="preserve"> Στο παρόν καθεστώς δύναται να υπάγονται και επενδυτικά σχέδια για ενισχύσεις προς ΜμΕ σύμφωνα με το άρθρο 17 του Γ.Α.Κ. και την παρ. 7 του άρθρου 30 του ν. 4887/2022, όπως προστέθηκε με το άρθρο 71 του ν. 4949/2022 για τις περιοχές των Περιφερειακών Ενοτήτων του Βορείου, Κεντρικού και Νοτίου Τομέα Αθηνών. Τα επενδυτικά σχέδια πρέπει να έχουν ολοκληρωμένο χαρακτήρα αρχικής επένδυσης σύμφωνα με την παράγραφο 2, επιπλέον δε εφαρμόζονται αναλογικά τα άρθρα 6 (Επιλέξιμες δαπάνες περιφερειακών ενισχύσεων), 8 (Μη επιλέξιμες δαπάνες), 9 (Είδη Ενισχύσεων) και 12 (Ανώτατα ποσά χορηγούμενων ενισχύσεων).</w:t>
      </w:r>
    </w:p>
    <w:p>
      <w:pPr>
        <w:spacing w:before="240" w:after="240"/>
        <w:rPr>
          <w:lang w:val="el" w:eastAsia="el"/>
        </w:rPr>
      </w:pPr>
      <w:r>
        <w:rPr>
          <w:lang w:val="el" w:eastAsia="el"/>
        </w:rPr>
        <w:t>Επιπρόσθετα τα επενδυτικά σχέδια δύναται να συμπληρώνονται με πρόσθετες δαπάνες του άρθρου 7 (Επιλέξιμες δαπάνες εκτός περιφερειακών ενισχύσεων).</w:t>
      </w:r>
    </w:p>
    <w:p>
      <w:pPr>
        <w:spacing w:before="240" w:after="240"/>
        <w:rPr>
          <w:lang w:val="el" w:eastAsia="el"/>
        </w:rPr>
      </w:pPr>
      <w:r>
        <w:rPr>
          <w:lang w:val="el" w:eastAsia="el"/>
        </w:rPr>
        <w:t>Επισημαίνεται ότι όταν χρησιμοποιούνται τα άρθρα 14 και 17 του Γ.Α.Κ. δεν είναι επιλέξιμες οι επενδύσεις αντικατάστασης.</w:t>
      </w:r>
    </w:p>
    <w:p>
      <w:pPr>
        <w:pStyle w:val="MainText"/>
        <w:spacing w:before="120" w:after="0"/>
        <w:rPr>
          <w:lang w:val="el" w:eastAsia="el"/>
        </w:rPr>
      </w:pPr>
      <w:r>
        <w:rPr>
          <w:b/>
          <w:bCs/>
          <w:lang w:val="el" w:eastAsia="el"/>
        </w:rPr>
        <w:t>8.</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της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τομέα της πρωτογενούς γεωργικής παραγωγής</w:t>
      </w:r>
    </w:p>
    <w:p>
      <w:pPr>
        <w:pStyle w:val="StructureList1"/>
        <w:spacing w:before="120" w:after="0"/>
        <w:rPr>
          <w:lang w:val="el" w:eastAsia="el"/>
        </w:rPr>
      </w:pPr>
      <w:r>
        <w:rPr>
          <w:lang w:val="el" w:eastAsia="el"/>
        </w:rPr>
        <w:t>-</w:t>
      </w:r>
      <w:r>
        <w:rPr>
          <w:lang w:val="en" w:eastAsia="en"/>
        </w:rPr>
        <w:tab/>
      </w:r>
      <w:r>
        <w:rPr>
          <w:lang w:val="el" w:eastAsia="el"/>
        </w:rPr>
        <w:t>στους εξαιρούμενους τομείς όπως αυτοί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όσον αφορά τις περιφερειακές ενισχύσεις, στους τομείς που εξαιρούνται στο άρθρο 13 του ΓΑΚ.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w:t>
      </w:r>
    </w:p>
    <w:p>
      <w:pPr>
        <w:spacing w:before="240" w:after="240"/>
        <w:rPr>
          <w:lang w:val="el" w:eastAsia="el"/>
        </w:rPr>
      </w:pPr>
      <w:r>
        <w:rPr>
          <w:lang w:val="el" w:eastAsia="el"/>
        </w:rPr>
        <w:t>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ενισχυόμενων δαπανών περιφερειακού χαρακτήρα. 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 η επιχειρηματική εγκατάσταση έχει κλείσει (έχει παύσει την λειτουργία της),</w:t>
      </w:r>
    </w:p>
    <w:p>
      <w:pPr>
        <w:spacing w:before="240" w:after="240"/>
        <w:rPr>
          <w:lang w:val="el" w:eastAsia="el"/>
        </w:rPr>
      </w:pPr>
      <w:r>
        <w:rPr>
          <w:lang w:val="el" w:eastAsia="el"/>
        </w:rPr>
        <w:t>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w:t>
      </w:r>
    </w:p>
    <w:p>
      <w:pPr>
        <w:spacing w:before="240" w:after="240"/>
        <w:rPr>
          <w:lang w:val="el" w:eastAsia="el"/>
        </w:rPr>
      </w:pPr>
      <w:r>
        <w:rPr>
          <w:lang w:val="el" w:eastAsia="el"/>
        </w:rPr>
        <w:t>ii. να παραμένουν συνδεδεμένες με το έργο, για το οποίο χορηγείται η ενίσχυση, και να περιλαμβάνονται στα στοιχεία ενεργητικού της επιχείρησης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iii. να περιλαμβάνονται στα αποσβεστέα στοιχεία του ενεργητικού της επιχείρησης,</w:t>
      </w:r>
    </w:p>
    <w:p>
      <w:pPr>
        <w:spacing w:before="240" w:after="240"/>
        <w:rPr>
          <w:lang w:val="el" w:eastAsia="el"/>
        </w:rPr>
      </w:pPr>
      <w:r>
        <w:rPr>
          <w:lang w:val="el" w:eastAsia="el"/>
        </w:rPr>
        <w:t>iv.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συγκεκριμένη επιχειρηματική εγκατάσταση και αντιστοίχως στην επιχείρηση, σε σύγκριση με τον μέσο όρο των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w:t>
      </w:r>
      <w:hyperlink r:id="rId6" w:history="1">
        <w:r>
          <w:rPr>
            <w:rStyle w:val="Hyperlink"/>
            <w:color w:val="0000EE"/>
            <w:u w:color="0000EE"/>
            <w:lang w:val="el" w:eastAsia="el"/>
          </w:rPr>
          <w:t>https://ependyseis.mindev.gov.gr/</w:t>
        </w:r>
      </w:hyperlink>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w:t>
      </w:r>
    </w:p>
    <w:p>
      <w:pPr>
        <w:spacing w:before="240" w:after="240"/>
        <w:rPr>
          <w:lang w:val="el" w:eastAsia="el"/>
        </w:rPr>
      </w:pPr>
      <w:r>
        <w:rPr>
          <w:lang w:val="el" w:eastAsia="el"/>
        </w:rPr>
        <w:t>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άρθρο 38 του ΓΑΚ.</w:t>
      </w:r>
    </w:p>
    <w:p>
      <w:pPr>
        <w:spacing w:before="240" w:after="240"/>
        <w:rPr>
          <w:lang w:val="el" w:eastAsia="el"/>
        </w:rPr>
      </w:pPr>
      <w:r>
        <w:rPr>
          <w:lang w:val="el" w:eastAsia="el"/>
        </w:rPr>
        <w:t>γ. Τις δαπάνες για εγκατάσταση αποδοτικών συστημάτων τηλεθέρμανσης και/ή τηλεψύξης της παρ. 10, του Παραρτήματος Β’ του ν. 4887/2022. Επιλέξιμες δαπάνες είναι οι επενδυτικές δαπάνες που σχετίζονται με την κατασκευή ή την αναβάθμιση ενός ενεργειακά αποδοτικού συστήματος τηλεθέρμανσης και/ή τηλεψύξης. Οι ενισχύσεις χορηγούνται μόνο για την κατασκευή, την επέκταση ή την αναβάθμιση συστημάτων τηλεθέρμανσης και/ή τηλεψύξης τα οποία είναι ή πρόκειται να καταστούν ενεργειακά αποδοτικά, όπως ορίζεται στο άρθρο 2 σημείο 41) της οδηγίας 2012/27/ΕΕ. Σε περίπτωση που το σύστημα δεν έχει ακόμη καταστεί πλήρως ενεργειακά αποδοτικό ως αποτέλεσμα των ενισχυόμενων εργασιών στο δίκτυο διανομής, οι πρόσθετες αναβαθμίσεις που απαιτούνται για την πλήρωση των προϋποθέσεων υπαγωγής στον ορισμό της ενεργειακά αποδοτικής τηλεθέρμανσης και/ή τηλεψύξης αρχίζουν, για τις εγκαταστάσεις παραγωγής θέρμανσης και/ή ψύξης που αποτελούν αντικείμενο της ενίσχυσης, εντός τριών ετών από την έναρξη των ενισχυόμενων εργασιών στο δίκτυο διανομής. Σε κάθε περίπτωση ισχύουν τα οριζόμενα στο αρ. 46 του ΓΑΚ.</w:t>
      </w:r>
    </w:p>
    <w:p>
      <w:pPr>
        <w:spacing w:before="240" w:after="240"/>
        <w:rPr>
          <w:lang w:val="el" w:eastAsia="el"/>
        </w:rPr>
      </w:pPr>
      <w:r>
        <w:rPr>
          <w:lang w:val="el" w:eastAsia="el"/>
        </w:rPr>
        <w:t>δ.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Δεν είναι επιλέξιμες: α) οι δαπάνες αποκατάστασης χώρων λόγων καταστροφής από φυσικά φαινόμενα (πλημμύρες, σεισμούς, πυρκαγιές, κ.λπ.) β) οι δαπάνες αποκατάστασης χώρων, λόγω παύσης λειτουργίας εργοστασίων παραγωγής ενέργειας, ή παύσης λειτουργίας ορυχείων ή εξορυκτικής δραστηριότητας. Εξακολουθεί να ισχύει η αρχή «ο ρυπαίνων πληρώνει» και επιλέξιμες είναι οι περιπτώσεις που πληρούν τις προϋποθέσεις της παρ. 5 του άρθρου 45, όπως ισχύει. Το ποσό της ενίσχυσης προκύπτει μετά από την εφαρμογή της μεθοδολογίας των παρ. 6 και 7 του άρθρου 45. Σε κάθε περίπτωση ισχύουν τα οριζόμενα στο άρθρου 45 του ΓΑΚ,</w:t>
      </w:r>
    </w:p>
    <w:p>
      <w:pPr>
        <w:spacing w:before="240" w:after="240"/>
        <w:rPr>
          <w:lang w:val="el" w:eastAsia="el"/>
        </w:rPr>
      </w:pPr>
      <w:r>
        <w:rPr>
          <w:lang w:val="el" w:eastAsia="el"/>
        </w:rPr>
        <w:t>ε.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στ. τις δαπάνες για επαγγελματική κατάρτιση της παρ. 13, του Παραρτήματος Β’ του ν.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α) Δαπάνες προσωπικού των εκπαιδευτών, για τις ώρες κατά τις οποίες οι εκπαιδευτές συμμετέχουν στην επαγγελματική κατάρτιση, 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γ) δαπάνες συμβουλευτικών υπηρεσιών σε σχέση με το έργο επαγγελματικής κατάρτισης, 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ζ. τις δαπάνες για συμμετοχή ΜμΕ σε εμπορικές εκθέσεις της παρ. 14 του Παραρτήματος Β’ του ν. 4887/2022 (άρθρο 19 ΓΑΚ).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η. τις δαπάνες για πρόσληψη εργαζομένων σε μειονεκτική θέση (άρθρο 32 ΓΑΚ) και εργαζομένων με αναπηρία (άρθρο 33 ΓΑΚ) της παρ. 15 του Παραρτήματος Β’ του ν. 4887/2022.</w:t>
      </w:r>
    </w:p>
    <w:p>
      <w:pPr>
        <w:spacing w:before="240" w:after="240"/>
        <w:rPr>
          <w:lang w:val="el" w:eastAsia="el"/>
        </w:rPr>
      </w:pPr>
      <w:r>
        <w:rPr>
          <w:lang w:val="el" w:eastAsia="el"/>
        </w:rPr>
        <w:t>Α. Εργαζόμενοι σε μειονεκτική θέση (άρθρο 32 Γ.Α.Κ.)</w:t>
      </w:r>
    </w:p>
    <w:p>
      <w:pPr>
        <w:spacing w:before="240" w:after="240"/>
        <w:rPr>
          <w:lang w:val="el" w:eastAsia="el"/>
        </w:rPr>
      </w:pPr>
      <w:r>
        <w:rPr>
          <w:lang w:val="el" w:eastAsia="el"/>
        </w:rPr>
        <w:t>Επιλέξιμες δαπάνες είναι οι μισθολογικές δαπάνες για περίοδο δώδεκα (12) το πολύ μηνών από την πρόσληψη εργαζομένου σε μειονεκτική θέση. 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Εάν η περίοδος απασχόλησης είναι βραχύτερη των δώδεκα (12) μηνών, ή των είκοσι 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Β. Εργαζόμενοι με αναπηρία (άρθρο 33 Γ.Α.Κ.) Επιλέξιμες δαπάνες είναι οι μισθολογικές δαπάνες για</w:t>
      </w:r>
    </w:p>
    <w:p>
      <w:pPr>
        <w:spacing w:before="240" w:after="240"/>
        <w:rPr>
          <w:lang w:val="el" w:eastAsia="el"/>
        </w:rPr>
      </w:pPr>
      <w:r>
        <w:rPr>
          <w:lang w:val="el" w:eastAsia="el"/>
        </w:rPr>
        <w:t>κάθε δεδομένη περίοδο απασχόλησης του εργαζομένου με αναπηρία.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θ. Τις δαπάνες για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επιλέξιμες είναι οι δαπάνες σε ενσώματα και άυλα στοιχεία ενεργητικού και το εκτιμώμενο μισθολογικό κόστος των θέσεων εργασίας που δημιουργούνται άμεσα από το επενδυτικό έργο υπολογιζόμενο για περίοδο δύο ετών. Σε κάθε περίπτωση πρέπει να εφαρμόζεται το σύνολο των προϋποθέσεων που τίθενται από το άρθρο 17 του Γ.Α.Κ.</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w:t>
      </w:r>
      <w:hyperlink r:id="rId7" w:history="1">
        <w:r>
          <w:rPr>
            <w:rStyle w:val="Hyperlink"/>
            <w:color w:val="0000EE"/>
            <w:u w:color="0000EE"/>
            <w:lang w:val="el" w:eastAsia="el"/>
          </w:rPr>
          <w:t>https://ependyseis.mindev.gov.gr/</w:t>
        </w:r>
      </w:hyperlink>
      <w:r>
        <w:rPr>
          <w:lang w:val="el" w:eastAsia="el"/>
        </w:rPr>
        <w:t>.</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Είδη Ενισχύσεων-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 - 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4.</w:t>
      </w:r>
      <w:r>
        <w:rPr>
          <w:lang w:val="el" w:eastAsia="el"/>
        </w:rPr>
        <w:t xml:space="preserve"> Οι φορείς των επενδυτικών σχεδίων που είναι ΜμΕ, δύναται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επιχορήγησης (ΑΙΕ)) η οποία προστίθεται στην ενίσχυση που λαμβάνει η επένδυση.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Ο ισχύων Χάρτης Περιφερειακών Ενισχύσεων έχει αναρτηθεί στην ιστοσελίδα της Γενικής Γραμματείας Ιδιωτικών Επενδύσεων του Υπουργείου Ανάπτυξης: https:// 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Περιφέρεις Βορείου Αιγαίου, Κρήτης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στο ανώτατό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υποπερ. (ββ) της περ. β’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του άρθρου 9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β. Αφορούν σε επαναλειτουργία βιομηχανικών μονάδων (επιχειρηματικών εγκαταστάσεων),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74 του ν. 4887/2022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πέντε εκατομμυρίων (55.000.000,00)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 δέκα εκατομμύρια (110.000.000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Εντάσεις και ύψη ενισχύσεων</w:t>
      </w:r>
    </w:p>
    <w:p>
      <w:pPr>
        <w:spacing w:before="240" w:after="240"/>
        <w:rPr>
          <w:lang w:val="el" w:eastAsia="el"/>
        </w:rPr>
      </w:pPr>
      <w:r>
        <w:rPr>
          <w:lang w:val="el" w:eastAsia="el"/>
        </w:rPr>
        <w:t>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επιλέξιμων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επενδυτικές δαπάνες για εγκατάσταση αποδοτικών συστημάτων τηλεθέρμανσης και/ή τηλεψύξης η ένταση της ενίσχυσης των επιλέξιμων δαπανών ορίζεται σε ποσοστό τριάντα τοις εκατό (30%) αυτών. Η ένταση της ενίσχυσης μπορεί να αυξάνεται κατά δεκαπέντε (15) εκατοστιαίες μονάδες για επενδύσεις που χρησιμοποιούν μόνο ανανεώσιμες πηγές ενέργειας, απορριπτόμενη θερμότητα ή συνδυασμό των δύο, συμπεριλαμβανομένης της συμπαραγωγής από ανανεώσιμες πηγές ενέργειας,</w:t>
      </w:r>
    </w:p>
    <w:p>
      <w:pPr>
        <w:spacing w:before="240" w:after="240"/>
        <w:rPr>
          <w:lang w:val="el" w:eastAsia="el"/>
        </w:rPr>
      </w:pPr>
      <w:r>
        <w:rPr>
          <w:lang w:val="el" w:eastAsia="el"/>
        </w:rPr>
        <w:t>δ. για επενδυτικές δαπάνες για την εξυγίανση περιβαλλοντικής ζημίας, η ένταση της ενίσχυσης δεν υπερβαίνει το πενήντα τοις εκατό (50%)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p>
    <w:p>
      <w:pPr>
        <w:spacing w:before="240" w:after="240"/>
        <w:rPr>
          <w:lang w:val="el" w:eastAsia="el"/>
        </w:rPr>
      </w:pPr>
      <w:r>
        <w:rPr>
          <w:lang w:val="el" w:eastAsia="el"/>
        </w:rPr>
        <w:t>ε. για επενδυτικές δαπάνες για την αποδοτική χρήση των πόρων και για τη στήριξη της μετάβασης προς μια κυκλική οικονομία, η ένταση της ενίσχυσης των επιλέξιμων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στ. για επενδυτικές δαπάνες για επαγγελματική κατάρτιση η ένταση της ενίσχυσης των επιλέξιμων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ζ.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πέντε τοις εκατό (5%) επί του συνολικού ενισχυόμενου κόστους περιφερειακών ενισχύσεων και έως του ποσού των εκατόν πενήντα χιλιάδων (150.000) ευρώ,</w:t>
      </w:r>
    </w:p>
    <w:p>
      <w:pPr>
        <w:spacing w:before="240" w:after="240"/>
        <w:rPr>
          <w:lang w:val="el" w:eastAsia="el"/>
        </w:rPr>
      </w:pPr>
      <w:r>
        <w:rPr>
          <w:lang w:val="el" w:eastAsia="el"/>
        </w:rPr>
        <w:t>η. Α.) Η ένταση της ενίσχυσης για πρόσληψη εργαζομένων σε μειονεκτική θέση (άρθρο 32 Γ.Α.Κ.) δεν υπερβαίνει το πενήντα τοις εκατό (50%) των επιλέξιμων δαπανών και έως του ποσού των πενήντα χιλιάδων (50.000) ευρώ.</w:t>
      </w:r>
    </w:p>
    <w:p>
      <w:pPr>
        <w:spacing w:before="240" w:after="240"/>
        <w:rPr>
          <w:lang w:val="el" w:eastAsia="el"/>
        </w:rPr>
      </w:pPr>
      <w:r>
        <w:rPr>
          <w:lang w:val="el" w:eastAsia="el"/>
        </w:rPr>
        <w:t>Β.) Εργαζόμενοι με αναπηρία (άρθρο 33 Γ.Α.Κ.). Η ένταση της ενίσχυσης δεν υπερβαίνει το εβδομήντα πέντε τοις εκατό (75%) των επιλέξιμων δαπανών και έως του ποσού των πενήντα χιλιάδων (50.000) ευρώ.</w:t>
      </w:r>
    </w:p>
    <w:p>
      <w:pPr>
        <w:spacing w:before="240" w:after="240"/>
        <w:rPr>
          <w:lang w:val="el" w:eastAsia="el"/>
        </w:rPr>
      </w:pPr>
      <w:r>
        <w:rPr>
          <w:lang w:val="el" w:eastAsia="el"/>
        </w:rPr>
        <w:t>θ. Για τις επενδυτικές ενισχύσεις προς ΜΜΕ (άρθρο 17 ΓΑΚ) η ένταση της ενίσχυσης ορίζεται στο 20% των επιλέξιμων δαπανών στην περίπτωση των μικρών επιχειρήσεων και στο 10% των επιλέξιμων δαπανών στην περίπτωση των επιχειρήσεων μεσαίου μεγέθους και έως του ποσού των επτά εκατομμυρίων πεντακοσίων χιλιάδων (7.500.000) ευρώ.</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MainText"/>
        <w:spacing w:before="120" w:after="0"/>
        <w:rPr>
          <w:lang w:val="el" w:eastAsia="el"/>
        </w:rPr>
      </w:pPr>
      <w:r>
        <w:rPr>
          <w:b/>
          <w:bCs/>
          <w:lang w:val="el" w:eastAsia="el"/>
        </w:rPr>
        <w:t>3.</w:t>
      </w:r>
      <w:r>
        <w:rPr>
          <w:lang w:val="el" w:eastAsia="el"/>
        </w:rPr>
        <w:t xml:space="preserve"> Το συνολικό ποσό ενίσχυσης ανά επενδυτικό σχέδιο που αφορά τις επιλέξιμες δαπάνες εκτός περιφερειακών ενισχύσεων του άρθρου 7 δεν μπορεί να υπερβεί το ένα εκατομμύριο (1.000.000) ευρώ και έως το 10% του συνολικού ποσού ενίσχυσης για τις επιλέξιμες δαπάνες περιφερειακών ενισχύσεων του άρθρου 6 του παρόντος.</w:t>
      </w:r>
    </w:p>
    <w:p>
      <w:pPr>
        <w:spacing w:before="240" w:after="240"/>
        <w:rPr>
          <w:lang w:val="el" w:eastAsia="el"/>
        </w:rPr>
      </w:pPr>
      <w:r>
        <w:rPr>
          <w:lang w:val="el" w:eastAsia="el"/>
        </w:rPr>
        <w:t>Η ρύθμιση αυτή δεν αφορά τις επιλέξιμες δαπάνες της περ. θ (δαπάνες για επενδυτικές ενισχύσεις προς ΜΜΕ) της παρ. 1 του άρθρου 7, στην περίπτωση αυτή οι λοιπές ανώτατες δαπάνες εκτός περιφερειακών ενισχύσεων ορίζονται μέχρι του ύψους του ενός εκατομμυρίου (1.000.000) ευρώ.</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για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ii) τα φορολογηθέντα αυτά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Επιτροπή Κεφαλαιαγοράς χώρας - μέλους της Ε.Ε.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και μόνο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Ελάχιστο ύψος επενδυτικών σχεδίων</w:t>
      </w:r>
    </w:p>
    <w:p>
      <w:pPr>
        <w:spacing w:before="240" w:after="240"/>
        <w:rPr>
          <w:lang w:val="el" w:eastAsia="el"/>
        </w:rPr>
      </w:pPr>
      <w:r>
        <w:rPr>
          <w:lang w:val="el" w:eastAsia="el"/>
        </w:rPr>
        <w:t>Για την υπαγωγή στo παρόν καθεστώς απαιτείται ελάχιστο ύψου του επιλέξιμου κόστους του επενδυτικού σχεδίου, το οποίο προσδιορίζεται με βάση το μέγεθος του φορέα, και συγκεκριμένα:</w:t>
      </w:r>
    </w:p>
    <w:p>
      <w:pPr>
        <w:spacing w:before="240" w:after="240"/>
        <w:rPr>
          <w:lang w:val="el" w:eastAsia="el"/>
        </w:rPr>
      </w:pPr>
      <w:r>
        <w:rPr>
          <w:lang w:val="el" w:eastAsia="el"/>
        </w:rPr>
        <w:t>α. Ποσό ενός εκατομμυρίου (1.000.000) ευρώ για μεγάλες επιχειρήσεις,</w:t>
      </w:r>
    </w:p>
    <w:p>
      <w:pPr>
        <w:spacing w:before="240" w:after="240"/>
        <w:rPr>
          <w:lang w:val="el" w:eastAsia="el"/>
        </w:rPr>
      </w:pPr>
      <w:r>
        <w:rPr>
          <w:lang w:val="el" w:eastAsia="el"/>
        </w:rPr>
        <w:t>β. ποσό πεντακοσίων χιλιάδων (500.000) ευρώ για μεσαίες επιχειρήσεις,</w:t>
      </w:r>
    </w:p>
    <w:p>
      <w:pPr>
        <w:spacing w:before="240" w:after="240"/>
        <w:rPr>
          <w:lang w:val="el" w:eastAsia="el"/>
        </w:rPr>
      </w:pPr>
      <w:r>
        <w:rPr>
          <w:lang w:val="el" w:eastAsia="el"/>
        </w:rPr>
        <w:t>γ. ποσό διακοσίων πενήντα χιλιάδων (250.000) ευρώ για μικρές επιχειρήσεις,</w:t>
      </w:r>
    </w:p>
    <w:p>
      <w:pPr>
        <w:spacing w:before="240" w:after="240"/>
        <w:rPr>
          <w:lang w:val="el" w:eastAsia="el"/>
        </w:rPr>
      </w:pPr>
      <w:r>
        <w:rPr>
          <w:lang w:val="el" w:eastAsia="el"/>
        </w:rPr>
        <w:t>δ. ποσό εκατό χιλιάδων (100.000) ευρώ για πολύ μικρές επιχειρήσεις,</w:t>
      </w:r>
    </w:p>
    <w:p>
      <w:pPr>
        <w:spacing w:before="240" w:after="240"/>
        <w:rPr>
          <w:lang w:val="el" w:eastAsia="el"/>
        </w:rPr>
      </w:pPr>
      <w:r>
        <w:rPr>
          <w:lang w:val="el" w:eastAsia="el"/>
        </w:rPr>
        <w:t>ε. ποσό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για τις ενισχύσεις</w:t>
      </w:r>
    </w:p>
    <w:p>
      <w:pPr>
        <w:spacing w:before="240" w:after="240"/>
        <w:rPr>
          <w:lang w:val="el" w:eastAsia="el"/>
        </w:rPr>
      </w:pPr>
      <w:r>
        <w:rPr>
          <w:lang w:val="el" w:eastAsia="el"/>
        </w:rPr>
        <w:t>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τα οποία υπάγονται στο παρόν καθεστώς για τις ενισχύσεις περιφερειακού χαρακτήρα, πρέπει να έχουν ολοκληρωμένο χαρακτήρα αρχικής επένδυσης και ειδικότερα να πληρούν για ενσώματα και άυλα στοιχεία ενεργητικού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 καθώς δεν συνιστούν αρχική επένδυση.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άρθρου 107 παρ. 3 στοιχείο γ’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p>
    <w:p>
      <w:pPr>
        <w:spacing w:before="240" w:after="240"/>
        <w:rPr>
          <w:lang w:val="el" w:eastAsia="el"/>
        </w:rPr>
      </w:pPr>
      <w:r>
        <w:rPr>
          <w:lang w:val="el" w:eastAsia="el"/>
        </w:rPr>
        <w:t>Η απλή απόκτηση των μετοχών μιας επιχείρησης δεν χαρακτηρίζεται ως αρχική επένδυση που δημιουργεί νέα οικονομική δραστηριότητα·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 ζ. το παράβολο του άρθρου 28 του παρόντος, το οποίο ορίζεται στο ένα τοις χιλίοις (0,001) του επιλέξιμου κόστους του επενδυτικού σχεδίου,και το αποδεικτικό καταβολής του παραβόλου. Το ως άνω ποσό δεν μπορεί να είναι κατώτερο των τριακοσίων (300) ευρώ.</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παρόντος άρθρου.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Στη Διεύθυνση Ιδιωτικών Επενδύσεων του Υπουργείου Εσωτερικών, Τομέας Μακεδονίας - Θράκης, για επενδυτικά σχέδια ύψους από ένα εκατομμύριο (1.000.000) ευρώ έως τρία εκατομμύρια (3.000.000) ευρώ που υλοποιούνται στις Περιφέρειες Μακεδονίας Θράκης,</w:t>
      </w:r>
    </w:p>
    <w:p>
      <w:pPr>
        <w:spacing w:before="240" w:after="240"/>
        <w:rPr>
          <w:lang w:val="el" w:eastAsia="el"/>
        </w:rPr>
      </w:pPr>
      <w:r>
        <w:rPr>
          <w:lang w:val="el" w:eastAsia="el"/>
        </w:rPr>
        <w:t>β. στη Γενική Διεύθυνση Αναπτυξιακών Νόμων και Άμεσων Ξένων Επενδύσεων της Γενικής Γραμματείας Ιδιωτικών Επενδύσεων του Υπουργείου Ανάπτυξης, για όλα τα υπόλοιπα επενδυτικά σχέδια.</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 υπόδειγμα του εγγράφου της προέγκρισης δανείου έχει αναρτηθεί στην ιστοσελίδα της Γενικής Γραμματείας Ιδιωτικών Επενδύσεων του Υπουργείου Ανάπτυξης: https:// ependyseis.mindev.gov.gr/</w:t>
      </w:r>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 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αξιολόγηση νομιμότητας, καθώς και αξιολόγηση εύλογου κόστους και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o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αξιολόγησης Ωριμότητας επενδυτικού σχεδίου με εύρος βαθμολογίας 0 έως 42</w:t>
      </w:r>
    </w:p>
    <w:p>
      <w:pPr>
        <w:spacing w:before="240" w:after="240"/>
        <w:rPr>
          <w:lang w:val="el" w:eastAsia="el"/>
        </w:rPr>
      </w:pPr>
      <w:r>
        <w:rPr>
          <w:lang w:val="el" w:eastAsia="el"/>
        </w:rPr>
        <w:t>ii. Ομάδα κριτηρίων αξιολόγησης Χρηματοοικονομικών Στοιχείων του Φορέα με εύρος βαθμολογίας 0 έως 25</w:t>
      </w:r>
    </w:p>
    <w:p>
      <w:pPr>
        <w:spacing w:before="240" w:after="240"/>
        <w:rPr>
          <w:lang w:val="el" w:eastAsia="el"/>
        </w:rPr>
      </w:pPr>
      <w:r>
        <w:rPr>
          <w:lang w:val="el" w:eastAsia="el"/>
        </w:rPr>
        <w:t>iii. Ομάδα κριτηρίων αξιολόγησης στοιχείων Βιώσιμης Ανάπτυξης με εύρος βαθμολογίας 0 έως 18</w:t>
      </w:r>
    </w:p>
    <w:p>
      <w:pPr>
        <w:spacing w:before="240" w:after="240"/>
        <w:rPr>
          <w:lang w:val="el" w:eastAsia="el"/>
        </w:rPr>
      </w:pPr>
      <w:r>
        <w:rPr>
          <w:lang w:val="el" w:eastAsia="el"/>
        </w:rPr>
        <w:t>iv. Ομάδα κριτηρίων αξιολόγησης Αύξησης της Απασχόλησης με εύρος βαθμολογίας 0 έως 15.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spacing w:before="240" w:after="240"/>
        <w:rPr>
          <w:lang w:val="el" w:eastAsia="el"/>
        </w:rPr>
      </w:pPr>
      <w:r>
        <w:rPr>
          <w:lang w:val="el" w:eastAsia="el"/>
        </w:rPr>
        <w:t>γ. Δεν δύναται να υπαχθεί επενδυτικό σχέδιο για το οποίο:</w:t>
      </w:r>
    </w:p>
    <w:p>
      <w:pPr>
        <w:pStyle w:val="MainText"/>
        <w:spacing w:before="120" w:after="0"/>
        <w:rPr>
          <w:lang w:val="el" w:eastAsia="el"/>
        </w:rPr>
      </w:pPr>
      <w:r>
        <w:rPr>
          <w:b/>
          <w:bCs/>
          <w:lang w:val="el" w:eastAsia="el"/>
        </w:rPr>
        <w:t>1.</w:t>
      </w:r>
      <w:r>
        <w:rPr>
          <w:lang w:val="el" w:eastAsia="el"/>
        </w:rPr>
        <w:t xml:space="preserve"> Δεν τεκμηριώνεται η κεφαλαιακή επάρκεια για την υλοποίηση του (εφόσον απαιτείται από το είδος της ενίσχυσης). Η κεφαλαιακή επάρκεια πιστοποιείται είτε μέσω της ύπαρξης ιδίων κεφαλαίων είτε μέσω της προέγκρισης δανείου από αδειοδοτημένο, εντός του χώρου της ΕΕ ή του Ευρωπαϊκού Οικονομικού Χώρου (Ε.Ο.Χ.) χρηματοδοτικό ίδρυμα, είτε συνδυασμό των ανωτέρω.</w:t>
      </w:r>
    </w:p>
    <w:p>
      <w:pPr>
        <w:pStyle w:val="MainText"/>
        <w:spacing w:before="120" w:after="0"/>
        <w:rPr>
          <w:lang w:val="el" w:eastAsia="el"/>
        </w:rPr>
      </w:pPr>
      <w:r>
        <w:rPr>
          <w:b/>
          <w:bCs/>
          <w:lang w:val="el" w:eastAsia="el"/>
        </w:rPr>
        <w:t>2.</w:t>
      </w:r>
      <w:r>
        <w:rPr>
          <w:lang w:val="el" w:eastAsia="el"/>
        </w:rPr>
        <w:t xml:space="preserve"> Δεν διατηρείται ο εσωτερικός συντελεστής απόδοσης θετικός IRR&gt;0, μετά την αξιολόγηση.</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ή/και δύναται να ανατίθεται με την έκδοση σχετικής υπουργικής απόφασης στον Ενδιάμεσο Φορέα Επιχειρησιακού Προγράμματος «ΑΝΤΑΓΩΝΙΣΤΙΚΟΤΗΤΑ ΚΑΙ ΕΠΙΧΕΙΡΗΜΑΤΙΚΟΤΗΤΑ» (ΕΦΕΠΑΕ).</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υπαγωγής,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w:t>
      </w:r>
    </w:p>
    <w:p>
      <w:pPr>
        <w:spacing w:before="240" w:after="240"/>
        <w:rPr>
          <w:lang w:val="el" w:eastAsia="el"/>
        </w:rPr>
      </w:pPr>
      <w:r>
        <w:rPr>
          <w:lang w:val="el" w:eastAsia="el"/>
        </w:rPr>
        <w:t>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δικαιολογητικά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φορέα της επένδυσης.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επιτόπιος έλεγχος διενεργείται κατά προτεραιότητα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 ή διαφορετικά από την υπηρεσία. Για επενδυτικά σχέδια ύψους μικρότερου ή ίσου των επτακοσίων χιλιάδων ευρώ (€700.000), ο επιτόπιος έλεγχος, δύναται να διενεργείται από τον ΕΦΕΠΑΕ.</w:t>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Η κατάθεση παράβολου του άρθρου 28</w:t>
      </w:r>
    </w:p>
    <w:p>
      <w:pPr>
        <w:pStyle w:val="MainText"/>
        <w:spacing w:before="120" w:after="0"/>
        <w:rPr>
          <w:lang w:val="el" w:eastAsia="el"/>
        </w:rPr>
      </w:pPr>
      <w:r>
        <w:rPr>
          <w:b/>
          <w:bCs/>
          <w:lang w:val="el" w:eastAsia="el"/>
        </w:rPr>
        <w:t>6.</w:t>
      </w:r>
      <w:r>
        <w:rPr>
          <w:lang w:val="el" w:eastAsia="el"/>
        </w:rPr>
        <w:t xml:space="preserve"> Μετά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την διαβιβάζει στο αρμόδιο τμήμα για την εξέταση του αιτήματος πιστοποίησης ή ολοκλήρωσης, σύμφωνα με το άρθρο 23.</w:t>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ή προτιμολόγια, και να συνοδεύονται από συμφωνητικό παραγγελίας, με λεπτομερή περιγραφή των παραγγελθέντων ειδών και έργων. Δεν χορηγείται προκαταβολή κανενός είδους ενίσχυσης.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τον φορέα της επένδυσης (ενδεικτικά: αλλαγή μετοχικής/εταιρικής σύνθεσης, επωνυμίας κ.λπ.)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είδη τροποποιήσεων της απόφασης υπαγωγής ή έγκρισης μεταβολής στοιχείων μετά την έκδοση της απόφασης ολοκλήρωσης της παρ. 1 είναι τα κάτωθι:</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w:t>
      </w:r>
    </w:p>
    <w:p>
      <w:pPr>
        <w:spacing w:before="240" w:after="240"/>
        <w:rPr>
          <w:lang w:val="el" w:eastAsia="el"/>
        </w:rPr>
      </w:pPr>
      <w:r>
        <w:rPr>
          <w:lang w:val="el" w:eastAsia="el"/>
        </w:rPr>
        <w:t>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(i ) προσθήκης νέας κατηγορίας ενισχυόμενης δαπάνης ή/και (ii) ουσιωδών διαφοροποιήσεων επί του εγκεκριμένου φυσικού και οικονομικού αντικειμένου του επενδυτικού σχεδίου ή/και (iii) μείωσης της δυναμικότητας του επενδυτικού σχεδίου μεγαλύτερης του 10%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παρούσας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συμμετοχή ΜμΕ σε εμπορικές εκθέσεις (άρθρο 19 ΓΑΚ), όπως αυτές προσδιορίζονται στην απόφαση υπαγωγής, ε) δαπανών για επενδυτικές ενισχύσεις προς ΜμΕ (άρθρο 17 ΓΑΚ), στ) δαπανών για μέτρα ενεργειακής απόδοσης εκτός από μέτρα ενεργειακής απόδοσης σε κτίρια (άρθρο 38 ΓΑΚ), ζ) δαπανών για εγκατάσταση αποδοτικών συστημάτων τηλεθέρμανσης ή/και τηλεψύξης (άρθρο 46 ΓΑΚ), η) δαπανών για την εξυγίανση περιβαλλοντικής ζημίας, την αποκατάσταση φυσικών οικοτόπων και οικοσυστημάτων, (άρθρο 45 ΓΑΚ), θ) δαπανών για την αποδοτική χρήση των πόρων και για τη στήριξη της μετάβασης προς μια κυκλική οικονομία (άρθρο 47 ΓΑΚ) και ι) δαπανών για εργαζομένους σε μειονεκτική θέση και εργαζομένων με αναπηρία (άρθρα 32, 33 ΓΑΚ).</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πληρούται η υποχρέωση του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vi.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 γζ’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 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γθ και δ του άρθρου 26 της παρούσας,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Πιστοποίηση υλοποίησης 10%</w:t>
      </w:r>
    </w:p>
    <w:p>
      <w:pPr>
        <w:spacing w:before="240" w:after="240"/>
        <w:rPr>
          <w:lang w:val="el" w:eastAsia="el"/>
        </w:rPr>
      </w:pPr>
      <w:r>
        <w:rPr>
          <w:lang w:val="el" w:eastAsia="el"/>
        </w:rPr>
        <w:t>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έργου συνολικού ύψους ίσου με το είκοσι πέντε τοις εκατό (25%), το πενήντα τοις εκατό (50%) ή το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το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έξι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Κώδικα Φορολογικής Διαδικασίας ν. 5104/2024 (Α’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MainText"/>
        <w:spacing w:before="120" w:after="0"/>
        <w:rPr>
          <w:lang w:val="el" w:eastAsia="el"/>
        </w:rPr>
      </w:pPr>
      <w:r>
        <w:rPr>
          <w:b/>
          <w:bCs/>
          <w:lang w:val="el" w:eastAsia="el"/>
        </w:rPr>
        <w:t>1.</w:t>
      </w:r>
      <w:r>
        <w:rPr>
          <w:lang w:val="el" w:eastAsia="el"/>
        </w:rPr>
        <w:t xml:space="preserve">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Ειδικά οι επιχειρήσεις που τηρούν απλογραφικό λογιστικό σύστημα (βιβλία Β’ κατηγορίας), καταχωρίζουν σε ιδιαίτερο χώρο του Βιβλίου Εσόδων Εξόδων το καταβληθέν κεφάλαιο που αποτελεί την ίδια συμμετοχή της επιχείρησης στο χρηματοδοτικό σχήμα του επενδυτικού σχεδίου κατά τη σύσταση και τις αυξήσεις ή μειώσεις κεφαλαίου που πραγματοποιούνται έως το πέρας των μακροχρόνιων υποχρεώσεων.</w:t>
      </w:r>
    </w:p>
    <w:p>
      <w:pPr>
        <w:pStyle w:val="MainText"/>
        <w:spacing w:before="120" w:after="0"/>
        <w:rPr>
          <w:lang w:val="el" w:eastAsia="el"/>
        </w:rPr>
      </w:pPr>
      <w:r>
        <w:rPr>
          <w:b/>
          <w:bCs/>
          <w:lang w:val="el" w:eastAsia="el"/>
        </w:rPr>
        <w:t>2.</w:t>
      </w:r>
      <w:r>
        <w:rPr>
          <w:lang w:val="el" w:eastAsia="el"/>
        </w:rPr>
        <w:t xml:space="preserve">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MainText"/>
        <w:spacing w:before="120" w:after="0"/>
        <w:rPr>
          <w:lang w:val="el" w:eastAsia="el"/>
        </w:rPr>
      </w:pPr>
      <w:r>
        <w:rPr>
          <w:b/>
          <w:bCs/>
          <w:lang w:val="el" w:eastAsia="el"/>
        </w:rPr>
        <w:t>3.</w:t>
      </w:r>
      <w:r>
        <w:rPr>
          <w:lang w:val="el" w:eastAsia="el"/>
        </w:rPr>
        <w:t xml:space="preserve"> 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απόφασης υπαγωγής.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μην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στ. Να μην μεταβάλουν τον τόπο εγκατάστασης της επένδυσης, χωρίς προηγούμενη αίτηση,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w:t>
      </w:r>
    </w:p>
    <w:p>
      <w:pPr>
        <w:spacing w:before="240" w:after="240"/>
        <w:rPr>
          <w:lang w:val="el" w:eastAsia="el"/>
        </w:rPr>
      </w:pPr>
      <w:r>
        <w:rPr>
          <w:lang w:val="el" w:eastAsia="el"/>
        </w:rPr>
        <w:t>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23.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 καθώς και υπό τον όρο της μη καταστρατήγησης του όρου περί ενιαίου επενδυτικού σχεδίου, όπως αυτό αναφέρεται στην παρ. 13 του άρθρου 14 του ΓΑΚ.</w:t>
      </w:r>
    </w:p>
    <w:p>
      <w:pPr>
        <w:spacing w:before="240" w:after="240"/>
        <w:rPr>
          <w:lang w:val="el" w:eastAsia="el"/>
        </w:rPr>
      </w:pPr>
      <w:r>
        <w:rPr>
          <w:lang w:val="el" w:eastAsia="el"/>
        </w:rPr>
        <w:t>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 ή ανάκληση της απόφασης υπαγωγής εφόσον δεν πληρούνται οι προϋποθέσεις υπαγωγής.</w:t>
      </w:r>
    </w:p>
    <w:p>
      <w:pPr>
        <w:spacing w:before="240" w:after="240"/>
        <w:rPr>
          <w:lang w:val="el" w:eastAsia="el"/>
        </w:rPr>
      </w:pPr>
      <w:r>
        <w:rPr>
          <w:lang w:val="el" w:eastAsia="el"/>
        </w:rPr>
        <w:t>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στο παρόν καθεστώς.</w:t>
      </w:r>
    </w:p>
    <w:p>
      <w:pPr>
        <w:pStyle w:val="MainText"/>
        <w:spacing w:before="120" w:after="0"/>
        <w:rPr>
          <w:lang w:val="el" w:eastAsia="el"/>
        </w:rPr>
      </w:pPr>
      <w:r>
        <w:rPr>
          <w:b/>
          <w:bCs/>
          <w:lang w:val="el" w:eastAsia="el"/>
        </w:rPr>
        <w:t>4.</w:t>
      </w:r>
      <w:r>
        <w:rPr>
          <w:lang w:val="el" w:eastAsia="el"/>
        </w:rPr>
        <w:t xml:space="preserve">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pStyle w:val="MainText"/>
        <w:spacing w:before="120" w:after="0"/>
        <w:rPr>
          <w:lang w:val="el" w:eastAsia="el"/>
        </w:rPr>
      </w:pPr>
      <w:r>
        <w:rPr>
          <w:b/>
          <w:bCs/>
          <w:lang w:val="el" w:eastAsia="el"/>
        </w:rPr>
        <w:t>6.</w:t>
      </w:r>
      <w:r>
        <w:rPr>
          <w:lang w:val="el" w:eastAsia="el"/>
        </w:rPr>
        <w:t xml:space="preserve">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pStyle w:val="MainText"/>
        <w:spacing w:before="120" w:after="0"/>
        <w:rPr>
          <w:lang w:val="el" w:eastAsia="el"/>
        </w:rPr>
      </w:pPr>
      <w:r>
        <w:rPr>
          <w:b/>
          <w:bCs/>
          <w:lang w:val="el" w:eastAsia="el"/>
        </w:rPr>
        <w:t>7.</w:t>
      </w:r>
      <w:r>
        <w:rPr>
          <w:lang w:val="el" w:eastAsia="el"/>
        </w:rPr>
        <w:t xml:space="preserve">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MainText"/>
        <w:spacing w:before="120" w:after="0"/>
        <w:rPr>
          <w:lang w:val="el" w:eastAsia="el"/>
        </w:rPr>
      </w:pPr>
      <w:r>
        <w:rPr>
          <w:b/>
          <w:bCs/>
          <w:lang w:val="el" w:eastAsia="el"/>
        </w:rPr>
        <w:t>8.</w:t>
      </w:r>
      <w:r>
        <w:rPr>
          <w:lang w:val="el" w:eastAsia="el"/>
        </w:rPr>
        <w:t xml:space="preserve">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που ο έλεγχος διενεργείται από όργανο της περ. β’ της παρ. 1 του άρθρου 120 του ν. 4887/2022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 Για την γνωστοποίηση αλλαγής στοιχείων του φορέα (όπως αλλαγή μετοχικής/εταιρικής σύνθεσης, επωνυμίας, έδρας κ.λπ.) δεν απαιτείται η καταβολή παραβόλου.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(ήτοι παύση λειτουργίας της επιχείρησης), γγ’ (ήτοι διακοπή παραγωγικής δραστηριότητας της επένδυσης), γδ’ (ήτοι απόκτηση κυριότητας εξοπλισμού με χρηματοδοτική μίσθωση μετά τη λήξη) και γε’ (ήτοι μεταβίβαση ενισχυόμενων παγίων) της περ. γ’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κυρώσεις σύμφωνα με το προηγούμενο εδάφιο, επιβάλλονται σε περίπτωση παράβασης της υποπερ. γι’ (ήτοι διατήρηση ετήσιων μονάδων εργασίας) της περ. γ’ του άρθρου 26, μόνο αν ο φορέας του επενδυτικού σχεδίου έχει αιτηθεί την επιδότηση του κόστους της δημιουργούμενης απασχόλησης, σύμφωνα με την περ. δ’ της παρ. 1 του άρθρου 9.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4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lang w:val="el" w:eastAsia="el"/>
        </w:rPr>
        <w:t xml:space="preserve">Της προκήρυξης στο Καθεστώς Ενισχύσεων «"Μεταποίηση – </w:t>
      </w:r>
    </w:p>
    <w:p>
      <w:pPr>
        <w:spacing w:before="240" w:after="240"/>
        <w:rPr>
          <w:lang w:val="el" w:eastAsia="el"/>
        </w:rPr>
      </w:pPr>
      <w:r>
        <w:rPr>
          <w:lang w:val="el" w:eastAsia="el"/>
        </w:rPr>
        <w:t>Εφοδιαστική Αλυσίδα”» τουαναπτυξιακού νόμου 4887/2022, όπως ισχύει.</w:t>
      </w:r>
    </w:p>
    <w:p>
      <w:pPr>
        <w:spacing w:before="240" w:after="240"/>
        <w:rPr>
          <w:lang w:val="el" w:eastAsia="el"/>
        </w:rPr>
      </w:pPr>
      <w:r>
        <w:rPr>
          <w:lang w:val="el" w:eastAsia="el"/>
        </w:rPr>
        <w:t xml:space="preserve">✔ </w:t>
      </w:r>
      <w:r>
        <w:rPr>
          <w:b/>
          <w:bCs/>
          <w:lang w:val="el" w:eastAsia="el"/>
        </w:rPr>
        <w:t>ΠΑΡΑΡΤΗΜΑ Α’</w:t>
      </w:r>
    </w:p>
    <w:p>
      <w:pPr>
        <w:spacing w:before="240" w:after="240"/>
        <w:rPr>
          <w:lang w:val="el" w:eastAsia="el"/>
        </w:rPr>
      </w:pPr>
      <w:r>
        <w:rPr>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w:t>
      </w:r>
    </w:p>
    <w:p>
      <w:pPr>
        <w:spacing w:before="240" w:after="240"/>
        <w:rPr>
          <w:lang w:val="el" w:eastAsia="el"/>
        </w:rPr>
      </w:pPr>
      <w:r>
        <w:rPr>
          <w:lang w:val="el" w:eastAsia="el"/>
        </w:rPr>
        <w:t>▪ ΣΤΟΙΧΕΙΑ ΤΗΣ ΑΙΤΗΣΗΣ ΥΠΑΓΩΓΗΣ</w:t>
      </w:r>
    </w:p>
    <w:p>
      <w:pPr>
        <w:spacing w:before="240" w:after="240"/>
        <w:rPr>
          <w:lang w:val="el" w:eastAsia="el"/>
        </w:rPr>
      </w:pPr>
      <w:r>
        <w:rPr>
          <w:lang w:val="el" w:eastAsia="el"/>
        </w:rPr>
        <w:t>▪ ΣΥΝΟΔΕΥΤΙΚΑ ΕΓΓΡΑΦΑ ΤΗΣ ΑΙΤΗΣΗΣ ΥΠΑΓΩΓΗΣ</w:t>
      </w:r>
    </w:p>
    <w:p>
      <w:pPr>
        <w:spacing w:before="240" w:after="240"/>
        <w:rPr>
          <w:lang w:val="el" w:eastAsia="el"/>
        </w:rPr>
      </w:pPr>
      <w:r>
        <w:rPr>
          <w:lang w:val="el" w:eastAsia="el"/>
        </w:rPr>
        <w:t>▪ ΔΙΚΑΙΟΛΟΓΗΤΙΚΑ ΤΕΚΜΗΡΙΩΣΗΣ ΤΩΝ ΣΤΟΙΧΕΙΩΝ ΤΗΣ ΑΙΤΗΣΗΣ</w:t>
      </w:r>
    </w:p>
    <w:p>
      <w:pPr>
        <w:spacing w:before="240" w:after="240"/>
        <w:rPr>
          <w:lang w:val="el" w:eastAsia="el"/>
        </w:rPr>
      </w:pPr>
      <w:r>
        <w:rPr>
          <w:lang w:val="el" w:eastAsia="el"/>
        </w:rPr>
        <w:t xml:space="preserve">✔ </w:t>
      </w:r>
      <w:r>
        <w:rPr>
          <w:b/>
          <w:bCs/>
          <w:lang w:val="el" w:eastAsia="el"/>
        </w:rPr>
        <w:t>ΠΑΡΑΡΤΗΜΑ Β’</w:t>
      </w:r>
    </w:p>
    <w:p>
      <w:pPr>
        <w:spacing w:before="240" w:after="240"/>
        <w:rPr>
          <w:lang w:val="el" w:eastAsia="el"/>
        </w:rPr>
      </w:pPr>
      <w:r>
        <w:rPr>
          <w:lang w:val="el" w:eastAsia="el"/>
        </w:rPr>
        <w:t>ΥΠΟΔΕΙΓΜΑΤΑ ΣΥΝΟΔΕΥΤΙΚΩΝ ΕΓΓΡΑΦΩΝ ΤΗΣ ΑΙΤΗΣΗΣ ΥΠΑΓΩΓΗΣ</w:t>
      </w:r>
    </w:p>
    <w:p>
      <w:pPr>
        <w:spacing w:before="240" w:after="240"/>
        <w:rPr>
          <w:lang w:val="el" w:eastAsia="el"/>
        </w:rPr>
      </w:pPr>
      <w:r>
        <w:rPr>
          <w:lang w:val="el" w:eastAsia="el"/>
        </w:rPr>
        <w:t>▪ ΥΠΟΔΕΙΓΜΑ Υπεύθυνης Δήλωσης δεσμεύσεων, όρων και περιορισμών</w:t>
      </w:r>
    </w:p>
    <w:p>
      <w:pPr>
        <w:spacing w:before="240" w:after="240"/>
        <w:rPr>
          <w:lang w:val="el" w:eastAsia="el"/>
        </w:rPr>
      </w:pPr>
      <w:r>
        <w:rPr>
          <w:lang w:val="el" w:eastAsia="el"/>
        </w:rPr>
        <w:t>▪ ΥΠΟΔΕΙΓΜΑ Οικονομοτεχνικής μελέτης</w:t>
      </w:r>
    </w:p>
    <w:p>
      <w:pPr>
        <w:spacing w:before="240" w:after="240"/>
        <w:rPr>
          <w:lang w:val="el" w:eastAsia="el"/>
        </w:rPr>
      </w:pPr>
      <w:r>
        <w:rPr>
          <w:lang w:val="el" w:eastAsia="el"/>
        </w:rPr>
        <w:t>▪ ΥΠΟΔΕΙΓΜΑ Πίνακα οικονομικών στοιχείων (υπόδειγμα κατάρτισης ισολογισμού για επιχειρήσεις με απλογραφικό σύστημα βιβλίων)</w:t>
      </w:r>
    </w:p>
    <w:p>
      <w:pPr>
        <w:spacing w:before="240" w:after="240"/>
        <w:rPr>
          <w:lang w:val="el" w:eastAsia="el"/>
        </w:rPr>
      </w:pPr>
      <w:r>
        <w:rPr>
          <w:lang w:val="el" w:eastAsia="el"/>
        </w:rPr>
        <w:t xml:space="preserve">✔ </w:t>
      </w:r>
      <w:r>
        <w:rPr>
          <w:b/>
          <w:bCs/>
          <w:lang w:val="el" w:eastAsia="el"/>
        </w:rPr>
        <w:t>ΠΑΡΑΡΤΗΜΑ Γ’</w:t>
      </w:r>
    </w:p>
    <w:p>
      <w:pPr>
        <w:spacing w:before="240" w:after="240"/>
        <w:rPr>
          <w:lang w:val="el" w:eastAsia="el"/>
        </w:rPr>
      </w:pPr>
      <w:r>
        <w:rPr>
          <w:lang w:val="el" w:eastAsia="el"/>
        </w:rPr>
        <w:t>ΥΠΟΛΟΓΙΣΜΟΣ ΒΑΘΜΟΛΟΓΙΑΣ ΚΑΙ ΔΕΙΚΤΩΝ</w:t>
      </w:r>
    </w:p>
    <w:p>
      <w:pPr>
        <w:spacing w:before="240" w:after="240"/>
        <w:rPr>
          <w:lang w:val="el" w:eastAsia="el"/>
        </w:rPr>
      </w:pPr>
      <w:r>
        <w:rPr>
          <w:lang w:val="el" w:eastAsia="el"/>
        </w:rPr>
        <w:t>Καθορισμός βαθμολογίας των κριτηρίων αξιολόγησης και υπολογισμός των τιμών των δεικτών</w:t>
      </w:r>
    </w:p>
    <w:p>
      <w:pPr>
        <w:spacing w:before="240" w:after="240"/>
        <w:rPr>
          <w:lang w:val="el" w:eastAsia="el"/>
        </w:rPr>
      </w:pPr>
      <w:r>
        <w:rPr>
          <w:lang w:val="el" w:eastAsia="el"/>
        </w:rPr>
        <w:t xml:space="preserve">✔ </w:t>
      </w:r>
      <w:r>
        <w:rPr>
          <w:b/>
          <w:bCs/>
          <w:lang w:val="el" w:eastAsia="el"/>
        </w:rPr>
        <w:t>ΠΑΡΑΡΤΗΜΑ Δ’</w:t>
      </w:r>
    </w:p>
    <w:p>
      <w:pPr>
        <w:spacing w:before="240" w:after="240"/>
        <w:rPr>
          <w:lang w:val="el" w:eastAsia="el"/>
        </w:rPr>
      </w:pPr>
      <w:r>
        <w:rPr>
          <w:lang w:val="el" w:eastAsia="el"/>
        </w:rPr>
        <w:t>ΔΙΚΑΙΟΛΟΓΗΤΙΚΑ ΤΡΟΠΟΠΟΙΗΣΕΩΝ ΕΠΕΝΔΥΤΙΚΩΝ ΣΧΕΔΙΩΝ</w:t>
      </w:r>
    </w:p>
    <w:p>
      <w:pPr>
        <w:spacing w:before="240" w:after="240"/>
        <w:rPr>
          <w:lang w:val="el" w:eastAsia="el"/>
        </w:rPr>
      </w:pPr>
      <w:r>
        <w:rPr>
          <w:lang w:val="el" w:eastAsia="el"/>
        </w:rPr>
        <w:t>Καθορισμός των δικαιολογητικών για τροποποιήσεις των επενδυτικών σχεδίων</w:t>
      </w:r>
    </w:p>
    <w:p>
      <w:pPr>
        <w:spacing w:before="240" w:after="240"/>
        <w:rPr>
          <w:lang w:val="el" w:eastAsia="el"/>
        </w:rPr>
      </w:pPr>
      <w:r>
        <w:rPr>
          <w:lang w:val="el" w:eastAsia="el"/>
        </w:rPr>
        <w:t xml:space="preserve">✔ </w:t>
      </w:r>
      <w:r>
        <w:rPr>
          <w:b/>
          <w:bCs/>
          <w:lang w:val="el" w:eastAsia="el"/>
        </w:rPr>
        <w:t>ΠΑΡΑΡΤΗΜΑ Ε’</w:t>
      </w:r>
    </w:p>
    <w:p>
      <w:pPr>
        <w:spacing w:before="240" w:after="240"/>
        <w:rPr>
          <w:lang w:val="el" w:eastAsia="el"/>
        </w:rPr>
      </w:pPr>
      <w:r>
        <w:rPr>
          <w:lang w:val="el" w:eastAsia="el"/>
        </w:rPr>
        <w:t>Καθορισμός των δικαιολογητικών για Πιστοποίηση υλοποίησης 10% των επενδυτικών σχεδίων</w:t>
      </w:r>
    </w:p>
    <w:p>
      <w:pPr>
        <w:spacing w:before="240" w:after="240"/>
        <w:rPr>
          <w:lang w:val="el" w:eastAsia="el"/>
        </w:rPr>
      </w:pPr>
      <w:r>
        <w:rPr>
          <w:lang w:val="el" w:eastAsia="el"/>
        </w:rPr>
        <w:t xml:space="preserve">✔ </w:t>
      </w:r>
      <w:r>
        <w:rPr>
          <w:b/>
          <w:bCs/>
          <w:lang w:val="el" w:eastAsia="el"/>
        </w:rPr>
        <w:t>ΠΑΡΑΡΤΗΜΑ ΣΤ’</w:t>
      </w:r>
    </w:p>
    <w:p>
      <w:pPr>
        <w:spacing w:before="240" w:after="240"/>
        <w:rPr>
          <w:lang w:val="el" w:eastAsia="el"/>
        </w:rPr>
      </w:pPr>
      <w:r>
        <w:rPr>
          <w:lang w:val="el" w:eastAsia="el"/>
        </w:rPr>
        <w:t>ΔΙΚΑΙΟΛΟΓΗΤΙΚΑ ΕΚΤΑΜΙΕΥΣΕΩΝ</w:t>
      </w:r>
    </w:p>
    <w:p>
      <w:pPr>
        <w:spacing w:before="240" w:after="240"/>
        <w:rPr>
          <w:lang w:val="el" w:eastAsia="el"/>
        </w:rPr>
      </w:pPr>
      <w:r>
        <w:rPr>
          <w:lang w:val="el" w:eastAsia="el"/>
        </w:rPr>
        <w:t>Καθορισμός των δικαιολογητικών και των προϋποθέσεων για τις εκταμιεύσεις ενισχύσεων κατά την υλοποίηση των επενδυτικών σχεδίων</w:t>
      </w:r>
    </w:p>
    <w:p>
      <w:pPr>
        <w:spacing w:before="240" w:after="240"/>
        <w:rPr>
          <w:lang w:val="el" w:eastAsia="el"/>
        </w:rPr>
      </w:pPr>
      <w:r>
        <w:rPr>
          <w:lang w:val="el" w:eastAsia="el"/>
        </w:rPr>
        <w:t>▪ ΔΙΚΑΙΟΛΟΓΗΤΙΚΑ ΚΑΙ ΠΡΟΫΠΟΘΕΣΕΙΣ ΥΠΟΒΟΛΗΣ ΑΙΤΗΜΑΤΟΣ ΚΑΤΑΒΟΛΗΣ 25%</w:t>
      </w:r>
    </w:p>
    <w:p>
      <w:pPr>
        <w:spacing w:before="240" w:after="240"/>
        <w:rPr>
          <w:lang w:val="el" w:eastAsia="el"/>
        </w:rPr>
      </w:pPr>
      <w:r>
        <w:rPr>
          <w:lang w:val="el" w:eastAsia="el"/>
        </w:rPr>
        <w:t>▪ ΔΙΚΑΙΟΛΟΓΗΤΙΚΑ ΚΑΙ ΠΡΟΫΠΟΘΕΣΕΙΣ ΥΠΟΒΟΛΗΣ ΑΙΤΗΜΑΤΟΣ ΤΑΚΤΙΚΟΥ ΕΛΕΓΧΟΥ</w:t>
      </w:r>
    </w:p>
    <w:p>
      <w:pPr>
        <w:spacing w:before="240" w:after="240"/>
        <w:rPr>
          <w:lang w:val="el" w:eastAsia="el"/>
        </w:rPr>
      </w:pPr>
      <w:r>
        <w:rPr>
          <w:lang w:val="el" w:eastAsia="el"/>
        </w:rPr>
        <w:t>▪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lang w:val="el" w:eastAsia="el"/>
        </w:rPr>
        <w:t>[ΑΚΟΛΟΥΘΟΥΝ ΤΑ ΠΑΡΑΡΤΗΜΑΤΑ]</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 στο Καθεστώς Ενισχύσεων «"Μεταποίηση – Εφοδιαστική Αλυσίδα”» του αναπτυξιακού νόμου 4887/2022, όπως ισχύει.</w:t>
      </w:r>
    </w:p>
    <w:p>
      <w:pPr>
        <w:spacing w:before="240" w:after="240"/>
        <w:rPr>
          <w:lang w:val="el" w:eastAsia="el"/>
        </w:rPr>
      </w:pPr>
      <w:r>
        <w:rPr>
          <w:lang w:val="el" w:eastAsia="el"/>
        </w:rPr>
        <w:t>Η αίτηση υπαγωγής και όλα τα έγγραφα και δικαιολογητικά του ηλεκτρονικού φακέλου της αίτησης υπαγωγής, υποβάλλονται υποχρεωτικά μέσω του Πληροφοριακού Συστήματος του Αναπτυξιακού Νόμου (ΠΣ-Αν.).</w:t>
      </w:r>
    </w:p>
    <w:p>
      <w:pPr>
        <w:spacing w:before="240" w:after="240"/>
        <w:rPr>
          <w:lang w:val="el" w:eastAsia="el"/>
        </w:rPr>
      </w:pPr>
      <w:r>
        <w:rPr>
          <w:b/>
          <w:bCs/>
          <w:lang w:val="el" w:eastAsia="el"/>
        </w:rPr>
        <w:t>Τα απαιτούμενα στοιχεία, έγγραφα και δικαιολογητικά τεκμηρίωσης της αίτησης υπαγωγής καθορίζονται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ΣΤΟΙΧΕΙΑ ΤΗΣ ΑΙΤΗΣΗΣ ΥΠΑΓΩΓΗΣ</w:t>
      </w:r>
    </w:p>
    <w:p>
      <w:pPr>
        <w:spacing w:before="240" w:after="240"/>
        <w:rPr>
          <w:lang w:val="el" w:eastAsia="el"/>
        </w:rPr>
      </w:pPr>
      <w:r>
        <w:rPr>
          <w:lang w:val="el" w:eastAsia="el"/>
        </w:rPr>
        <w:t>Τα στοιχεία της αίτησης υπαγωγής καταχωρούνται ηλεκτρονικά στα υπό συμπλήρωση πεδία του Πληροφοριακού Συστήματος του Αναπτυξιακού Νόμου (Π.Σ.-Αν.), στα Βήματα Ι έως IV και περιλαμβάνουν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Στοιχεία του φορέα της επένδυσης:</w:t>
      </w:r>
    </w:p>
    <w:p>
      <w:pPr>
        <w:spacing w:before="240" w:after="240"/>
        <w:rPr>
          <w:lang w:val="el" w:eastAsia="el"/>
        </w:rPr>
      </w:pPr>
      <w:r>
        <w:rPr>
          <w:lang w:val="el" w:eastAsia="el"/>
        </w:rPr>
        <w:t xml:space="preserve">Τα στοιχεία του φορέα της επένδυσης που καταχωρούνται στο ΠΣ-Αν αφορούν: Επωνυμία και διακριτικό τίτλο του φορέα, στοιχεία νόμιμης υπόστασης, νομική μορφή, Α.Φ.Μ., Δ.Ο.Υ. που υπάγεται ο φορέας, ημερομηνία ίδρυσης του φορέα, κατηγορία βιβλίων, αριθμό κλεισμένων διαχειριστικών χρήσεων που έχει συμπληρώσει ο φορέας με λειτουργία, μέγεθος του φορέα, διεύθυνση έδρας κατά την υποβολή του αιτήματος, στοιχεία νομίμου εκπροσώπου, κλάδοι υφιστάμενης δραστηριότητας του φορέα (κατά ΚΑΔ 2008), στοιχεία εταίρων/μετόχων και εταιρικό/μετοχικό κεφάλαιο, συμμετοχές του φορέα σε άλλες επιχειρήσεις, συνδεδεμένες και συνεργαζόμενες επιχειρήσεις, υφιστάμενη απασχόληση (τελευταίου δωδεκαμήνου) στον φορέα, στοιχεία διευθύνοντος συμβούλου, διοικητικό συμβούλιο του φορέα και είδος ενίσχυσης που αιτείται ο φορέας. Τα στοιχεία του φορέα του επενδυτικού σχεδίου καταχωρούνται κατά την σύνταξη της αίτησης, στο </w:t>
      </w:r>
      <w:r>
        <w:rPr>
          <w:b/>
          <w:bCs/>
          <w:lang w:val="el" w:eastAsia="el"/>
        </w:rPr>
        <w:t xml:space="preserve">«ΒΗΜΑ Ι»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Στοιχεία του επενδυτικού σχεδίου:</w:t>
      </w:r>
    </w:p>
    <w:p>
      <w:pPr>
        <w:spacing w:before="240" w:after="240"/>
        <w:rPr>
          <w:lang w:val="el" w:eastAsia="el"/>
        </w:rPr>
      </w:pPr>
      <w:r>
        <w:rPr>
          <w:lang w:val="el" w:eastAsia="el"/>
        </w:rPr>
        <w:t>Τα στοιχεία του επενδυτικού σχεδίου που καταχωρούνται στο ΠΣ-Αν αφορούν: Σύντομη περιγραφή και χαρακτήρας «αρχικής επένδυσης» του επενδυτικού σχεδίου, Κλάδοι Δραστηριότητας του Επενδυτικού Σχεδίου (κατά ΚΑΔ 2008), Διεύθυνση Τόπου Εγκατάστασης της επένδυσης, τυχόν Ειδικά Χαρακτηριστικά του επενδυτικού σχεδίου (ειδικές περιοχές υλοποίησης κ.λπ.), ειδικές περιπτώσεις επενδύσεων, χρόνος υλοποίησης της επένδυσης, Δυναμικότητα και ισχύς (πριν και μετά την υλοποίηση της επένδυσης) και Νέες Θέσεις Απασχόλησης που δημιουργούνται από την επένδυση.</w:t>
      </w:r>
    </w:p>
    <w:p>
      <w:pPr>
        <w:spacing w:before="240" w:after="240"/>
        <w:rPr>
          <w:lang w:val="el" w:eastAsia="el"/>
        </w:rPr>
      </w:pPr>
      <w:r>
        <w:rPr>
          <w:lang w:val="el" w:eastAsia="el"/>
        </w:rPr>
        <w:t xml:space="preserve">Τα στοιχεία του επενδυτικού σχεδίου καταχωρούνται κατά την σύνταξη της αίτησης, στο </w:t>
      </w:r>
      <w:r>
        <w:rPr>
          <w:b/>
          <w:bCs/>
          <w:lang w:val="el" w:eastAsia="el"/>
        </w:rPr>
        <w:t xml:space="preserve">«ΒΗΜΑ Ι &amp; ΙΙ - Ενότητα «Χ»» </w:t>
      </w:r>
      <w:r>
        <w:rPr>
          <w:lang w:val="el" w:eastAsia="el"/>
        </w:rPr>
        <w:t>του επενδυτικού σχεδίου, του πληροφοριακού συστήματος ΠΣ-Αν.</w:t>
      </w:r>
    </w:p>
    <w:p>
      <w:pPr>
        <w:pStyle w:val="MainText"/>
        <w:spacing w:before="120" w:after="0"/>
        <w:rPr>
          <w:lang w:val="el" w:eastAsia="el"/>
        </w:rPr>
      </w:pPr>
      <w:r>
        <w:rPr>
          <w:b/>
          <w:bCs/>
          <w:lang w:val="el" w:eastAsia="el"/>
        </w:rPr>
        <w:t>3.</w:t>
      </w:r>
      <w:r>
        <w:rPr>
          <w:lang w:val="el" w:eastAsia="el"/>
        </w:rPr>
        <w:t xml:space="preserve"> </w:t>
      </w:r>
      <w:r>
        <w:rPr>
          <w:b/>
          <w:bCs/>
          <w:lang w:val="el" w:eastAsia="el"/>
        </w:rPr>
        <w:t>Στοιχεία δαπανών και του χρηματοδοτικού σχήματος του επενδυτικού σχεδίου:</w:t>
      </w:r>
    </w:p>
    <w:p>
      <w:pPr>
        <w:spacing w:before="240" w:after="240"/>
        <w:rPr>
          <w:lang w:val="el" w:eastAsia="el"/>
        </w:rPr>
      </w:pPr>
      <w:r>
        <w:rPr>
          <w:lang w:val="el" w:eastAsia="el"/>
        </w:rPr>
        <w:t>Τα στοιχεία δαπανών και του χρηματοδοτικού σχήματος που καταχωρούνται στο ΠΣ-Αν αφορούν: Προσφορές για το σύνολο των επιλέξιμων δαπανών του επενδυτικού σχεδίου, ανάλυση δαπανών περιφερειακών (ή/και μη) ενισχύσεων, (</w:t>
      </w:r>
      <w:r>
        <w:rPr>
          <w:i/>
          <w:iCs/>
          <w:lang w:val="el" w:eastAsia="el"/>
        </w:rPr>
        <w:t>σημειώνουμε ότι η ύπαρξη περιφερειακών ενισχύσεων είναι υποχρεωτική</w:t>
      </w:r>
      <w:r>
        <w:rPr>
          <w:lang w:val="el" w:eastAsia="el"/>
        </w:rPr>
        <w:t xml:space="preserve"> ), ποσοστά και ποσά ενίσχυσης περιφερειακών (ή/και μη) ενισχύσεων, (αυτόματος υπολογισμός), σύνολα δαπανών του επενδυτικού σχεδίου περιφερειακών (ή/και μη) ενισχύσεων (αυτόματοι υπολογισμοί), άλλα επενδυτικά σχέδια του φορέα στον ν.4887/2022, υπολογισμός τελικών ποσών ενίσχυσης επενδυτικού σχεδίου (αυτόματοι υπολογισμοί), ανάλυση χρηματοδοτικού σχήματος, δανειοδοτούσες τράπεζες ή χρηματοπιστωτικοί οργανισμοί, εταιρείες χρηματοδοτικής μίσθωσης (Leasing). Τα στοιχεία του προϋπολογισμού δαπανών και του χρηματοδοτικού σχήματος του επενδυτικού σχεδίου καταχωρούνται κατά την σύνταξη της αίτησης, στο </w:t>
      </w:r>
      <w:r>
        <w:rPr>
          <w:b/>
          <w:bCs/>
          <w:lang w:val="el" w:eastAsia="el"/>
        </w:rPr>
        <w:t xml:space="preserve">«ΒΗΜΑ ΙΙ &amp; ΙΙΙ» </w:t>
      </w:r>
      <w:r>
        <w:rPr>
          <w:i/>
          <w:iCs/>
          <w:lang w:val="el" w:eastAsia="el"/>
        </w:rPr>
        <w:t>(οι προσφορές καταχωρούνται στο ΒΗΜΑ ΙΙ)</w:t>
      </w:r>
      <w:r>
        <w:rPr>
          <w:lang w:val="el" w:eastAsia="el"/>
        </w:rPr>
        <w:t xml:space="preserve"> του πληροφοριακού συστήματος ΠΣ-Αν.</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βαθμολόγησης του επενδυτικού σχεδίου:</w:t>
      </w:r>
    </w:p>
    <w:p>
      <w:pPr>
        <w:spacing w:before="240" w:after="240"/>
        <w:rPr>
          <w:lang w:val="el" w:eastAsia="el"/>
        </w:rPr>
      </w:pPr>
      <w:r>
        <w:rPr>
          <w:lang w:val="el" w:eastAsia="el"/>
        </w:rPr>
        <w:t xml:space="preserve">Τα στοιχεία βαθμολόγησης που καταχωρούνται στο ΠΣ-Αν αφορούν: Την ωριμότητα του επενδυτικού σχεδίου, οικονομικά στοιχεία του φορέα, στοιχεία βιώσιμης ανάπτυξης και στοιχεία ειδικών χαρακτηριστικών του επενδυτικού σχεδίου. Τα στοιχεία της βαθμολογίας του επενδυτικού σχεδίου καταχωρούνται κατά την σύνταξη της αίτησης, στο </w:t>
      </w:r>
      <w:r>
        <w:rPr>
          <w:b/>
          <w:bCs/>
          <w:lang w:val="el" w:eastAsia="el"/>
        </w:rPr>
        <w:t xml:space="preserve">«ΒΗΜΑ IV»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ΣΥΝΟΔΕΥΤΙΚΑ ΕΓΓΡΑΦΑ ΤΗΣ ΑΙΤΗΣΗΣ ΥΠΑΓΩΓΗΣ</w:t>
      </w:r>
    </w:p>
    <w:p>
      <w:pPr>
        <w:spacing w:before="240" w:after="240"/>
        <w:rPr>
          <w:lang w:val="el" w:eastAsia="el"/>
        </w:rPr>
      </w:pPr>
      <w:r>
        <w:rPr>
          <w:lang w:val="el" w:eastAsia="el"/>
        </w:rPr>
        <w:t xml:space="preserve">Τα έγγραφα που συνοδεύουν την ηλεκτρονική αίτηση υπαγωγής και αναρτώνται </w:t>
      </w:r>
      <w:r>
        <w:rPr>
          <w:u w:val="single"/>
          <w:lang w:val="el" w:eastAsia="el"/>
        </w:rPr>
        <w:t>στο «ΒΗΜΑ IV»</w:t>
      </w:r>
      <w:r>
        <w:rPr>
          <w:lang w:val="el" w:eastAsia="el"/>
        </w:rPr>
        <w:t xml:space="preserve"> στο ΠΣ-Αν είναι τα εξής:</w:t>
      </w:r>
    </w:p>
    <w:p>
      <w:pPr>
        <w:spacing w:before="240" w:after="240"/>
        <w:rPr>
          <w:lang w:val="el" w:eastAsia="el"/>
        </w:rPr>
      </w:pPr>
      <w:r>
        <w:rPr>
          <w:lang w:val="el" w:eastAsia="el"/>
        </w:rPr>
        <w:t>i. Η Αίτηση- Ερωτηματολόγιο και Παράβολο</w:t>
      </w:r>
    </w:p>
    <w:p>
      <w:pPr>
        <w:spacing w:before="240" w:after="240"/>
        <w:rPr>
          <w:lang w:val="el" w:eastAsia="el"/>
        </w:rPr>
      </w:pPr>
      <w:r>
        <w:rPr>
          <w:lang w:val="el" w:eastAsia="el"/>
        </w:rPr>
        <w:t>ii. Η Υπεύθυνη Δήλωση</w:t>
      </w:r>
    </w:p>
    <w:p>
      <w:pPr>
        <w:spacing w:before="240" w:after="240"/>
        <w:rPr>
          <w:lang w:val="el" w:eastAsia="el"/>
        </w:rPr>
      </w:pPr>
      <w:r>
        <w:rPr>
          <w:lang w:val="el" w:eastAsia="el"/>
        </w:rPr>
        <w:t>iii. Η Οικονομοτεχνική μελέτη και Προσαρτήματα: Προσάρτημα 1 της οικονομοτεχνικής μελέτης: Πίνακες Προβλέψεων Βιωσιμότητας και Απολογιστικών Στοιχείων Φορέα, και Προσάρτημα 2 της οικονομοτεχνικής μελέτης: Σχέδια αποτύπωσης των υφιστάμενων και των νέων εγκαταστάσεων του επενδυτικού σχεδίου</w:t>
      </w:r>
    </w:p>
    <w:p>
      <w:pPr>
        <w:spacing w:before="240" w:after="240"/>
        <w:rPr>
          <w:lang w:val="el" w:eastAsia="el"/>
        </w:rPr>
      </w:pPr>
      <w:r>
        <w:rPr>
          <w:lang w:val="el" w:eastAsia="el"/>
        </w:rPr>
        <w:t>Αναλυτικότερα:</w:t>
      </w:r>
    </w:p>
    <w:p>
      <w:pPr>
        <w:pStyle w:val="MainText"/>
        <w:spacing w:before="120" w:after="0"/>
        <w:rPr>
          <w:lang w:val="el" w:eastAsia="el"/>
        </w:rPr>
      </w:pPr>
      <w:r>
        <w:rPr>
          <w:b/>
          <w:bCs/>
          <w:lang w:val="el" w:eastAsia="el"/>
        </w:rPr>
        <w:t>2.1</w:t>
      </w:r>
      <w:r>
        <w:rPr>
          <w:lang w:val="el" w:eastAsia="el"/>
        </w:rPr>
        <w:t xml:space="preserve"> </w:t>
      </w:r>
      <w:r>
        <w:rPr>
          <w:b/>
          <w:bCs/>
          <w:lang w:val="el" w:eastAsia="el"/>
        </w:rPr>
        <w:t>Αίτηση-Ερωτηματολόγιο:</w:t>
      </w:r>
    </w:p>
    <w:p>
      <w:pPr>
        <w:spacing w:before="240" w:after="240"/>
        <w:rPr>
          <w:lang w:val="el" w:eastAsia="el"/>
        </w:rPr>
      </w:pPr>
      <w:r>
        <w:rPr>
          <w:lang w:val="el" w:eastAsia="el"/>
        </w:rPr>
        <w:t>Όταν ολοκληρωθεί η διαδικασία καταχώρησης των στοιχείων της αίτησης και αναρτηθούν τα έγγραφα και τα δικαιολογητικά του επενδυτικού σχεδίου γίνεται η ηλεκτρονική υποβολή στο ΠΣ-Αν (προσωρινή υποβολή) της αίτησης. Ακολουθεί η εξαγωγή-εκτύπωση του εντύπου «Αίτηση- Ερωτηματολόγιο» (σε μορφή αρχείου pdf), το οποίο υπογράφεται με ηλεκτρονική υπογραφή από το νόμιμο εκπρόσωπο του φορέα της επένδυσης.</w:t>
      </w:r>
    </w:p>
    <w:p>
      <w:pPr>
        <w:spacing w:before="240" w:after="240"/>
        <w:rPr>
          <w:lang w:val="el" w:eastAsia="el"/>
        </w:rPr>
      </w:pPr>
      <w:r>
        <w:rPr>
          <w:lang w:val="el" w:eastAsia="el"/>
        </w:rPr>
        <w:t>Η ψηφιακά υπογεγραμμένη «Αίτηση- Ερωτηματολόγιο», αναρτάται στο ΠΣ-Αν και ακολουθεί η οριστική ηλεκτρονική υποβολή της αίτησης από τον φορέα της επένδυσης. Με την υποβολή της αίτησης παρέχεται στον φορέα της επένδυσης από το ΠΣ-Αν:</w:t>
      </w:r>
    </w:p>
    <w:p>
      <w:pPr>
        <w:spacing w:before="240" w:after="240"/>
        <w:rPr>
          <w:lang w:val="el" w:eastAsia="el"/>
        </w:rPr>
      </w:pPr>
      <w:r>
        <w:rPr>
          <w:lang w:val="el" w:eastAsia="el"/>
        </w:rPr>
        <w:t>α. ο κωδικός υποβολής της αίτησης και</w:t>
      </w:r>
    </w:p>
    <w:p>
      <w:pPr>
        <w:spacing w:before="240" w:after="240"/>
        <w:rPr>
          <w:lang w:val="el" w:eastAsia="el"/>
        </w:rPr>
      </w:pPr>
      <w:r>
        <w:rPr>
          <w:lang w:val="el" w:eastAsia="el"/>
        </w:rPr>
        <w:t>β. ο κωδικός του επενδυτικού σχεδίου και</w:t>
      </w:r>
    </w:p>
    <w:p>
      <w:pPr>
        <w:spacing w:before="240" w:after="240"/>
        <w:rPr>
          <w:lang w:val="el" w:eastAsia="el"/>
        </w:rPr>
      </w:pPr>
      <w:r>
        <w:rPr>
          <w:lang w:val="el" w:eastAsia="el"/>
        </w:rPr>
        <w:t>γ. η ημερομηνία και η ώρα οριστικής υποβολής τα οποία αποτελούν το στοιχείο θεμελίωσης της σειράς προτεραιότητας μέχρι την έκδοση της διοικητικής πράξης αποδοχής ή απόρριψης της αίτησης.</w:t>
      </w:r>
    </w:p>
    <w:p>
      <w:pPr>
        <w:spacing w:before="240" w:after="240"/>
        <w:rPr>
          <w:lang w:val="el" w:eastAsia="el"/>
        </w:rPr>
      </w:pPr>
      <w:r>
        <w:rPr>
          <w:lang w:val="el" w:eastAsia="el"/>
        </w:rPr>
        <w:t>Η αίτηση παραλαμβάνεται ηλεκτρονικά από την αρμόδια Υπηρεσία και λαμβάνει, υποχρεωτικά κατά τη σειρά προτεραιότητας της οριστικής υποβολής, αριθμό πρωτοκόλλου.</w:t>
      </w:r>
    </w:p>
    <w:p>
      <w:pPr>
        <w:pStyle w:val="MainText"/>
        <w:spacing w:before="120" w:after="0"/>
        <w:rPr>
          <w:lang w:val="el" w:eastAsia="el"/>
        </w:rPr>
      </w:pPr>
      <w:r>
        <w:rPr>
          <w:b/>
          <w:bCs/>
          <w:lang w:val="el" w:eastAsia="el"/>
        </w:rPr>
        <w:t>2.2</w:t>
      </w:r>
      <w:r>
        <w:rPr>
          <w:lang w:val="el" w:eastAsia="el"/>
        </w:rPr>
        <w:t xml:space="preserve"> </w:t>
      </w:r>
      <w:r>
        <w:rPr>
          <w:b/>
          <w:bCs/>
          <w:lang w:val="el" w:eastAsia="el"/>
        </w:rPr>
        <w:t>Υπεύθυνη Δήλωση:</w:t>
      </w:r>
    </w:p>
    <w:p>
      <w:pPr>
        <w:spacing w:before="240" w:after="240"/>
        <w:rPr>
          <w:lang w:val="el" w:eastAsia="el"/>
        </w:rPr>
      </w:pPr>
      <w:r>
        <w:rPr>
          <w:lang w:val="el" w:eastAsia="el"/>
        </w:rPr>
        <w:t>Η Υπεύθυνη Δήλωση του άρθρου 8 του Ν. 1599/86 (Υ.Δ.), συντάσσεται βάσει του Υποδείγματος που παρατίθεται στο Παράρτημα Β’ του παρόντος. Η Υπεύθυνη Δήλωση υπογράφεται ψηφιακά από το νόμιμο εκπρόσωπο του φορέα, και αναρτάται στο ΠΣ-Αν.</w:t>
      </w:r>
    </w:p>
    <w:p>
      <w:pPr>
        <w:pStyle w:val="MainText"/>
        <w:spacing w:before="120" w:after="0"/>
        <w:rPr>
          <w:lang w:val="el" w:eastAsia="el"/>
        </w:rPr>
      </w:pPr>
      <w:r>
        <w:rPr>
          <w:b/>
          <w:bCs/>
          <w:lang w:val="el" w:eastAsia="el"/>
        </w:rPr>
        <w:t>2.3</w:t>
      </w:r>
      <w:r>
        <w:rPr>
          <w:lang w:val="el" w:eastAsia="el"/>
        </w:rPr>
        <w:t xml:space="preserve"> </w:t>
      </w:r>
      <w:r>
        <w:rPr>
          <w:b/>
          <w:bCs/>
          <w:lang w:val="el" w:eastAsia="el"/>
        </w:rPr>
        <w:t>Οικονομοτεχνική μελέτη:</w:t>
      </w:r>
    </w:p>
    <w:p>
      <w:pPr>
        <w:spacing w:before="240" w:after="240"/>
        <w:rPr>
          <w:lang w:val="el" w:eastAsia="el"/>
        </w:rPr>
      </w:pPr>
      <w:r>
        <w:rPr>
          <w:lang w:val="el" w:eastAsia="el"/>
        </w:rPr>
        <w:t>Η Οικονομοτεχνική μελέτη συντάσσεται, βάσει του Υποδείγματος που παρατίθεται Παράρτημα Β’ του παρόντος.</w:t>
      </w:r>
    </w:p>
    <w:p>
      <w:pPr>
        <w:spacing w:before="240" w:after="240"/>
        <w:rPr>
          <w:lang w:val="el" w:eastAsia="el"/>
        </w:rPr>
      </w:pPr>
      <w:r>
        <w:rPr>
          <w:lang w:val="el" w:eastAsia="el"/>
        </w:rPr>
        <w:t>Η Οικονομοτεχνική μελέτη αποτελεί κατ’ ουσία μια μελέτη σκοπιμότητας/ βιωσιμότητας του προτεινόμενου επενδυτικού σχεδίου και περιλαμβάνει στοιχεία και πληροφορίες με βάση τα οποία τεκμηριώνεται ότι η επιχειρηματική ιδέα της νέας επένδυσης είναι βιώσιμη.</w:t>
      </w:r>
    </w:p>
    <w:p>
      <w:pPr>
        <w:spacing w:before="240" w:after="240"/>
        <w:rPr>
          <w:lang w:val="el" w:eastAsia="el"/>
        </w:rPr>
      </w:pPr>
      <w:r>
        <w:rPr>
          <w:lang w:val="el" w:eastAsia="el"/>
        </w:rPr>
        <w:t>Όλα τα αναφερόμενα στοιχεία στην Οικονομοτεχνική μελέτη πρέπει να είναι σε πλήρη συμφωνία με τα αντίστοιχα στοιχεία που έχουν καταχωρηθεί στην αίτηση υπαγωγής στο Π.Σ.-Αν., με τα στοιχεία των Πινάκων Προβλέψεων Βιωσιμότητας και Απολογιστικών Στοιχείων, καθώς και με τα υποβεβλημένα σχέδια των εγκαταστάσεων της επένδυσης</w:t>
      </w:r>
    </w:p>
    <w:p>
      <w:pPr>
        <w:spacing w:before="240" w:after="240"/>
        <w:rPr>
          <w:lang w:val="el" w:eastAsia="el"/>
        </w:rPr>
      </w:pPr>
      <w:r>
        <w:rPr>
          <w:lang w:val="el" w:eastAsia="el"/>
        </w:rPr>
        <w:t xml:space="preserve">Η Οικονομοτεχνική μελέτη είναι </w:t>
      </w:r>
      <w:r>
        <w:rPr>
          <w:u w:val="single"/>
          <w:lang w:val="el" w:eastAsia="el"/>
        </w:rPr>
        <w:t>υποχρεωτικά ψηφιακά υπογεγραμμένη</w:t>
      </w:r>
      <w:r>
        <w:rPr>
          <w:lang w:val="el" w:eastAsia="el"/>
        </w:rPr>
        <w:t xml:space="preserve"> από τον συντάκτη/ες της. Η Οικονομοτεχνική μελέτη υποβάλλεται υποχρεωτικά σε μορφή pdf (ψηφιακά υπογεγραμμένη) και σε μορφή.doc ή .docx.</w:t>
      </w:r>
    </w:p>
    <w:p>
      <w:pPr>
        <w:pStyle w:val="MainText"/>
        <w:spacing w:before="120" w:after="0"/>
        <w:rPr>
          <w:lang w:val="el" w:eastAsia="el"/>
        </w:rPr>
      </w:pPr>
      <w:r>
        <w:rPr>
          <w:b/>
          <w:bCs/>
          <w:lang w:val="el" w:eastAsia="el"/>
        </w:rPr>
        <w:t>2.4</w:t>
      </w:r>
      <w:r>
        <w:rPr>
          <w:lang w:val="el" w:eastAsia="el"/>
        </w:rPr>
        <w:t xml:space="preserve"> Προσάρτημα 1 της οικονομοτεχνικής μελέτης: </w:t>
      </w:r>
      <w:r>
        <w:rPr>
          <w:b/>
          <w:bCs/>
          <w:lang w:val="el" w:eastAsia="el"/>
        </w:rPr>
        <w:t>Πίνακες Προβλέψεων Βιωσιμότητας και Απολογιστικών Στοιχείων Φορέα:</w:t>
      </w:r>
    </w:p>
    <w:p>
      <w:pPr>
        <w:spacing w:before="240" w:after="240"/>
        <w:rPr>
          <w:lang w:val="el" w:eastAsia="el"/>
        </w:rPr>
      </w:pPr>
      <w:r>
        <w:rPr>
          <w:lang w:val="el" w:eastAsia="el"/>
        </w:rPr>
        <w:t>Οι Πίνακες Προβλέψεων Βιωσιμότητας και Απολογιστικών Στοιχείων Φορέα (αρχείο xls) συμπληρώνονται βάσει του Υποδείγματος που είναι αναρτημένο στην ιστοσελίδα του αναπτυξιακού νόμου. Είναι αρχείο xls στο οποίο θα πρέπει να εμφανίζονται και οι συναρτήσεις υπολογισμού των τιμών.</w:t>
      </w:r>
    </w:p>
    <w:p>
      <w:pPr>
        <w:pStyle w:val="MainText"/>
        <w:spacing w:before="120" w:after="0"/>
        <w:rPr>
          <w:lang w:val="el" w:eastAsia="el"/>
        </w:rPr>
      </w:pPr>
      <w:r>
        <w:rPr>
          <w:b/>
          <w:bCs/>
          <w:lang w:val="el" w:eastAsia="el"/>
        </w:rPr>
        <w:t>2.5</w:t>
      </w:r>
      <w:r>
        <w:rPr>
          <w:lang w:val="el" w:eastAsia="el"/>
        </w:rPr>
        <w:t xml:space="preserve"> Προσάρτημα 2 της οικονομοτεχνικής μελέτης: </w:t>
      </w:r>
      <w:r>
        <w:rPr>
          <w:b/>
          <w:bCs/>
          <w:lang w:val="el" w:eastAsia="el"/>
        </w:rPr>
        <w:t>Σχέδια αποτύπωσης εγκαταστάσεων της επένδυσης:</w:t>
      </w:r>
    </w:p>
    <w:p>
      <w:pPr>
        <w:spacing w:before="240" w:after="240"/>
        <w:rPr>
          <w:lang w:val="el" w:eastAsia="el"/>
        </w:rPr>
      </w:pPr>
      <w:r>
        <w:rPr>
          <w:lang w:val="el" w:eastAsia="el"/>
        </w:rPr>
        <w:t>Σχέδια αποτύπωσης εγκαταστάσεων επενδυτικού σχεδίου ανά περίπτωση: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w:t>
      </w:r>
    </w:p>
    <w:p>
      <w:pPr>
        <w:pStyle w:val="StructureList1"/>
        <w:spacing w:before="120" w:after="0"/>
        <w:rPr>
          <w:lang w:val="el" w:eastAsia="el"/>
        </w:rPr>
      </w:pPr>
      <w:r>
        <w:rPr>
          <w:lang w:val="el" w:eastAsia="el"/>
        </w:rPr>
        <w:t>α)</w:t>
      </w:r>
      <w:r>
        <w:rPr>
          <w:lang w:val="en" w:eastAsia="en"/>
        </w:rPr>
        <w:tab/>
      </w:r>
      <w:r>
        <w:rPr>
          <w:lang w:val="el" w:eastAsia="el"/>
        </w:rPr>
        <w:t>Βεβαίωση οριστικής υπαγωγής συνοδευόμενη από την αντίστοιχη βεβαίωση μηχανικού</w:t>
      </w:r>
    </w:p>
    <w:p>
      <w:pPr>
        <w:pStyle w:val="StructureList1"/>
        <w:spacing w:before="120" w:after="0"/>
        <w:rPr>
          <w:lang w:val="el" w:eastAsia="el"/>
        </w:rPr>
      </w:pPr>
      <w:r>
        <w:rPr>
          <w:lang w:val="el" w:eastAsia="el"/>
        </w:rPr>
        <w:t>β)</w:t>
      </w:r>
      <w:r>
        <w:rPr>
          <w:lang w:val="en" w:eastAsia="en"/>
        </w:rPr>
        <w:tab/>
      </w:r>
      <w:r>
        <w:rPr>
          <w:lang w:val="el" w:eastAsia="el"/>
        </w:rPr>
        <w:t>Σειρά σχεδίων που έχουν υποβληθεί στο σύστημα του ΥΠΕΚΑ για την υπαγωγή στο νόμο των αυθαιρέτων (υπογεγραμμένα και σφραγισμένα από τον μηχανικό)</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pPr>
        <w:spacing w:before="240" w:after="240"/>
        <w:rPr>
          <w:lang w:val="el" w:eastAsia="el"/>
        </w:rPr>
      </w:pPr>
      <w:r>
        <w:rPr>
          <w:lang w:val="el" w:eastAsia="el"/>
        </w:rPr>
        <w:t>Ή</w:t>
      </w:r>
    </w:p>
    <w:p>
      <w:pPr>
        <w:spacing w:before="240" w:after="240"/>
        <w:rPr>
          <w:lang w:val="el" w:eastAsia="el"/>
        </w:rPr>
      </w:pPr>
      <w:r>
        <w:rPr>
          <w:lang w:val="el" w:eastAsia="el"/>
        </w:rPr>
        <w:t>Υπεύθυνη Δήλωση υπογεγραμμένη από αρμόδιο Μηχανικό ότι οι συμπεριλαμβανόμενες δαπάνες προς ενίσχυση δεν θα πραγματοποιηθούν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ΔΙΚΑΙΟΛΟΓΗΤΙΚΑ ΤΕΚΜΗΡΙΩΣΗΣ ΤΩΝ ΣΤΟΙΧΕΙΩΝ ΤΗΣ ΑΙΤΗΣΗΣ</w:t>
      </w:r>
    </w:p>
    <w:p>
      <w:pPr>
        <w:spacing w:before="240" w:after="240"/>
        <w:rPr>
          <w:lang w:val="el" w:eastAsia="el"/>
        </w:rPr>
      </w:pPr>
      <w:r>
        <w:rPr>
          <w:lang w:val="el" w:eastAsia="el"/>
        </w:rPr>
        <w:t xml:space="preserve">Τα δικαιολογητικά τεκμηρίωσης των στοιχείων της αίτησης υπαγωγής που </w:t>
      </w:r>
      <w:r>
        <w:rPr>
          <w:b/>
          <w:bCs/>
          <w:lang w:val="el" w:eastAsia="el"/>
        </w:rPr>
        <w:t xml:space="preserve">αναρτώνται στο «ΒΗΜΑ IV» </w:t>
      </w:r>
      <w:r>
        <w:rPr>
          <w:lang w:val="el" w:eastAsia="el"/>
        </w:rPr>
        <w:t>στο ΠΣ-Αν, ανά περίπτωση επενδυτικού σχεδίου, είναι:</w:t>
      </w:r>
    </w:p>
    <w:p>
      <w:pPr>
        <w:pStyle w:val="MainText"/>
        <w:spacing w:before="120" w:after="0"/>
        <w:rPr>
          <w:lang w:val="el" w:eastAsia="el"/>
        </w:rPr>
      </w:pPr>
      <w:r>
        <w:rPr>
          <w:b/>
          <w:bCs/>
          <w:lang w:val="el" w:eastAsia="el"/>
        </w:rPr>
        <w:t>3.1</w:t>
      </w:r>
      <w:r>
        <w:rPr>
          <w:lang w:val="el" w:eastAsia="el"/>
        </w:rPr>
        <w:t xml:space="preserve"> </w:t>
      </w:r>
      <w:r>
        <w:rPr>
          <w:b/>
          <w:bCs/>
          <w:lang w:val="el" w:eastAsia="el"/>
        </w:rPr>
        <w:t>Δικαιολογητικά τεκμηρίωσης της νόμιμης υπόστασης του φορέα:</w:t>
      </w:r>
    </w:p>
    <w:p>
      <w:pPr>
        <w:spacing w:before="240" w:after="240"/>
        <w:rPr>
          <w:lang w:val="el" w:eastAsia="el"/>
        </w:rPr>
      </w:pPr>
      <w:r>
        <w:rPr>
          <w:lang w:val="el" w:eastAsia="el"/>
        </w:rPr>
        <w:t xml:space="preserve">i. </w:t>
      </w:r>
      <w:r>
        <w:rPr>
          <w:u w:val="single"/>
          <w:lang w:val="el" w:eastAsia="el"/>
        </w:rPr>
        <w:t>Γενικό πιστοποιητικό καταχώρησης στο ΓΕΜΗ</w:t>
      </w:r>
      <w:r>
        <w:rPr>
          <w:lang w:val="el" w:eastAsia="el"/>
        </w:rPr>
        <w:t>. Για τους φορείς της παρ. 1γ του άρθρου 13 πιστοποιητικό καταχώρησης στο οικείο Μητρώο, όπως αυτό ορίζεται στο θεσμικό πλαίσιο λειτουργίας τους (Μητρώο Κοινωνικής Οικονομίας του Υπουργείου Εργασίας και Κοινωνικής Ασφάλισης για τις Κοιν.Σ.Επ, κ.λπ.). Ως χρόνος ίδρυσης του φορέα νοείται ο χρόνος ίδρυσης που αναγράφεται στο πιστοποιητικό καταχώρησης του φορέα στο οικείο μητρώο. Για επιχειρήσεις που προέρχονται από μετατροπή, ως χρόνος ίδρυσης νοείται αυτός της αρχικής σύστασής τους.</w:t>
      </w:r>
    </w:p>
    <w:p>
      <w:pPr>
        <w:spacing w:before="240" w:after="240"/>
        <w:rPr>
          <w:lang w:val="el" w:eastAsia="el"/>
        </w:rPr>
      </w:pPr>
      <w:r>
        <w:rPr>
          <w:lang w:val="el" w:eastAsia="el"/>
        </w:rPr>
        <w:t xml:space="preserve">ii. </w:t>
      </w:r>
      <w:r>
        <w:rPr>
          <w:u w:val="single"/>
          <w:lang w:val="el" w:eastAsia="el"/>
        </w:rPr>
        <w:t>Καταστατικό φορέα (ισχύον)</w:t>
      </w:r>
      <w:r>
        <w:rPr>
          <w:lang w:val="el" w:eastAsia="el"/>
        </w:rPr>
        <w:t xml:space="preserve"> (υποβάλλεται για κάθε μορφής εταιρεία)</w:t>
      </w:r>
    </w:p>
    <w:p>
      <w:pPr>
        <w:spacing w:before="240" w:after="240"/>
        <w:rPr>
          <w:lang w:val="el" w:eastAsia="el"/>
        </w:rPr>
      </w:pPr>
      <w:r>
        <w:rPr>
          <w:lang w:val="el" w:eastAsia="el"/>
        </w:rPr>
        <w:t xml:space="preserve">iii. </w:t>
      </w:r>
      <w:r>
        <w:rPr>
          <w:u w:val="single"/>
          <w:lang w:val="el" w:eastAsia="el"/>
        </w:rPr>
        <w:t>Δήλωση μεταβολών</w:t>
      </w:r>
      <w:r>
        <w:rPr>
          <w:lang w:val="el" w:eastAsia="el"/>
        </w:rPr>
        <w:t>, (Πλήρη Βεβαίωση της Τρέχουσας Εικόνας Δραστηριοτήτων Οντότητας / Επιχείρησης) όπου αναφέρονται οι κωδικοί αριθμοί (ΚΑΔ) δραστηριότητας του φορέα για την έδρα και τα υποκαταστήματα (εάν υπάρχουν).</w:t>
      </w:r>
    </w:p>
    <w:p>
      <w:pPr>
        <w:spacing w:before="240" w:after="240"/>
        <w:rPr>
          <w:lang w:val="el" w:eastAsia="el"/>
        </w:rPr>
      </w:pPr>
      <w:r>
        <w:rPr>
          <w:lang w:val="el" w:eastAsia="el"/>
        </w:rPr>
        <w:t xml:space="preserve">iv. </w:t>
      </w:r>
      <w:r>
        <w:rPr>
          <w:u w:val="single"/>
          <w:lang w:val="el" w:eastAsia="el"/>
        </w:rPr>
        <w:t xml:space="preserve">Στοιχεία μετοχικής/εταιρικής </w:t>
      </w:r>
      <w:r>
        <w:rPr>
          <w:i/>
          <w:iCs/>
          <w:u w:val="single"/>
          <w:lang w:val="el" w:eastAsia="el"/>
        </w:rPr>
        <w:t>σύνθεσης</w:t>
      </w:r>
      <w:r>
        <w:rPr>
          <w:lang w:val="el" w:eastAsia="el"/>
        </w:rPr>
        <w:t xml:space="preserve"> του </w:t>
      </w:r>
      <w:r>
        <w:rPr>
          <w:i/>
          <w:iCs/>
          <w:lang w:val="el" w:eastAsia="el"/>
        </w:rPr>
        <w:t>φορέα</w:t>
      </w:r>
      <w:r>
        <w:rPr>
          <w:lang w:val="el" w:eastAsia="el"/>
        </w:rPr>
        <w:t xml:space="preserve"> κατά </w:t>
      </w:r>
      <w:r>
        <w:rPr>
          <w:i/>
          <w:iCs/>
          <w:lang w:val="el" w:eastAsia="el"/>
        </w:rPr>
        <w:t>το</w:t>
      </w:r>
      <w:r>
        <w:rPr>
          <w:lang w:val="el" w:eastAsia="el"/>
        </w:rPr>
        <w:t xml:space="preserve"> χρόνο υποβολής της αίτησης υπαγωγής (δεν αφορά εισηγμένες σε χρηματιστηριακή αγορά και προσωπικές εταιρείες), ήτοι: Πρακτικά τελευταίας Γενικής Συνέλευσης Μετόχων / εταίρων/μελών του φορέα. Σε περίπτωση μεταβολής της μετοχικής/εταιρικής σύνθεσης, μετά την τελευταία Γ.Σ. και μέχρι την ημερομηνία υποβολής της αίτησης υπαγωγής, απόσπασμα του βιβλίου Μετόχων ή Μελών, για τη μεταβολή, με υπογραφή του λογιστή.</w:t>
      </w:r>
    </w:p>
    <w:p>
      <w:pPr>
        <w:spacing w:before="240" w:after="240"/>
        <w:rPr>
          <w:lang w:val="el" w:eastAsia="el"/>
        </w:rPr>
      </w:pPr>
      <w:r>
        <w:rPr>
          <w:lang w:val="el" w:eastAsia="el"/>
        </w:rPr>
        <w:t xml:space="preserve">V. </w:t>
      </w:r>
      <w:r>
        <w:rPr>
          <w:u w:val="single"/>
          <w:lang w:val="el" w:eastAsia="el"/>
        </w:rPr>
        <w:t xml:space="preserve">Νομιμοποιητικά έγγραφα </w:t>
      </w:r>
      <w:r>
        <w:rPr>
          <w:i/>
          <w:iCs/>
          <w:u w:val="single"/>
          <w:lang w:val="el" w:eastAsia="el"/>
        </w:rPr>
        <w:t>εκπροσώπησης.</w:t>
      </w:r>
    </w:p>
    <w:p>
      <w:pPr>
        <w:spacing w:before="240" w:after="240"/>
        <w:rPr>
          <w:lang w:val="el" w:eastAsia="el"/>
        </w:rPr>
      </w:pPr>
      <w:r>
        <w:rPr>
          <w:lang w:val="el" w:eastAsia="el"/>
        </w:rPr>
        <w:t>Τα νομιμοποιητικά έγγραφα εκπροσώπησης εξαρτώνται από την νομική μορφή της επιχείρησης. Ενδεικτικά αναφέρονται: το ισχύον καταστατικό του φορέα, το πρακτικό της Γενικής συνέλευσης που ορίζεται η εκπροσώπηση, (η το ΦΕΚ αυτής), Πιστοποιητικό ΓΕΜΗ με επισυναπτόμενο πρακτικό ΔΣ σχετικά με την εκπροσώπηση, κλπ.).</w:t>
      </w:r>
    </w:p>
    <w:p>
      <w:pPr>
        <w:spacing w:before="240" w:after="240"/>
        <w:rPr>
          <w:lang w:val="el" w:eastAsia="el"/>
        </w:rPr>
      </w:pPr>
      <w:r>
        <w:rPr>
          <w:lang w:val="el" w:eastAsia="el"/>
        </w:rPr>
        <w:t>Σε περίπτωση φορέα που έχει την έδρα του στο εξωτερικό και υποκατάστημα στην ελληνική επικράτεια, τα παραπάνω δικαιολογητικά υποβάλλονται για την αλλοδαπή εταιρεία-φορέα ενώ για το υποκατάστημα υποβάλλονται Βεβαίωση καταχώρησης και μεταβολών στο ΓΕΜΗ, και Πλήρης Βεβαίωση Τρέχουσας Εικόνας Δραστηριοτήτων Οντότητας / Επιχείρησης), Στοιχεία πιστοποίησης της Μετοχικής σύνθεσης.</w:t>
      </w:r>
    </w:p>
    <w:p>
      <w:pPr>
        <w:spacing w:before="240" w:after="240"/>
        <w:rPr>
          <w:lang w:val="el" w:eastAsia="el"/>
        </w:rPr>
      </w:pPr>
      <w:r>
        <w:rPr>
          <w:i/>
          <w:iCs/>
          <w:u w:val="single"/>
          <w:lang w:val="el" w:eastAsia="el"/>
        </w:rPr>
        <w:t>Σημείωση</w:t>
      </w:r>
      <w:r>
        <w:rPr>
          <w:i/>
          <w:iCs/>
          <w:lang w:val="el" w:eastAsia="el"/>
        </w:rPr>
        <w:t>: Σε περίπτωση που στη χώρα εγκατάστασης της αλλοδαπής εταιρείας δεν εκδίδονται ίσης νομικής βαρύτητας δικαιολογητικά, υποβάλλεται βεβαίωση της Ελληνικής προξενικής αρχής. Τα άνω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w:t>
      </w:r>
    </w:p>
    <w:p>
      <w:pPr>
        <w:spacing w:before="240" w:after="240"/>
        <w:rPr>
          <w:lang w:val="el" w:eastAsia="el"/>
        </w:rPr>
      </w:pPr>
      <w:r>
        <w:rPr>
          <w:i/>
          <w:iCs/>
          <w:lang w:val="el" w:eastAsia="el"/>
        </w:rPr>
        <w:t>Ωστόσο, ειδικά για έγγραφα στην αγγλική γλώσσα δύναται να γίνουν αποδεκτά χωρίς την επίσημη μετάφραση.</w:t>
      </w:r>
    </w:p>
    <w:p>
      <w:pPr>
        <w:pStyle w:val="MainText"/>
        <w:spacing w:before="120" w:after="0"/>
        <w:rPr>
          <w:lang w:val="el" w:eastAsia="el"/>
        </w:rPr>
      </w:pPr>
      <w:r>
        <w:rPr>
          <w:b/>
          <w:bCs/>
          <w:lang w:val="el" w:eastAsia="el"/>
        </w:rPr>
        <w:t>3.2</w:t>
      </w:r>
      <w:r>
        <w:rPr>
          <w:lang w:val="el" w:eastAsia="el"/>
        </w:rPr>
        <w:t xml:space="preserve"> </w:t>
      </w:r>
      <w:r>
        <w:rPr>
          <w:b/>
          <w:bCs/>
          <w:lang w:val="el" w:eastAsia="el"/>
        </w:rPr>
        <w:t>Δικαιολογητικά τεκμηρίωσης της φερεγγυότητας του φορέα:</w:t>
      </w:r>
    </w:p>
    <w:p>
      <w:pPr>
        <w:spacing w:before="240" w:after="240"/>
        <w:rPr>
          <w:lang w:val="el" w:eastAsia="el"/>
        </w:rPr>
      </w:pPr>
      <w:r>
        <w:rPr>
          <w:lang w:val="el" w:eastAsia="el"/>
        </w:rPr>
        <w:t>i. Αποδεικτικό ενημερότητας για χρέη προς το Δημόσιο (φορολογική ενημερότητα)</w:t>
      </w:r>
    </w:p>
    <w:p>
      <w:pPr>
        <w:spacing w:before="240" w:after="240"/>
        <w:rPr>
          <w:lang w:val="el" w:eastAsia="el"/>
        </w:rPr>
      </w:pPr>
      <w:r>
        <w:rPr>
          <w:lang w:val="el" w:eastAsia="el"/>
        </w:rPr>
        <w:t>ii. Αποδεικτικό ασφαλιστικής ενημερότητας σε ισχύ κατά το χρόνο υποβολής της αίτησης υπαγωγής</w:t>
      </w:r>
    </w:p>
    <w:p>
      <w:pPr>
        <w:spacing w:before="240" w:after="240"/>
        <w:rPr>
          <w:lang w:val="el" w:eastAsia="el"/>
        </w:rPr>
      </w:pPr>
      <w:r>
        <w:rPr>
          <w:lang w:val="el" w:eastAsia="el"/>
        </w:rPr>
        <w:t>iii. Ενιαίο Πιστοποιητικό Δικαστικής Φερεγγυότητας από Πρωτοδικείο περί μη πτώχευσης, μη υποβολής αίτησης για πτώχευση, μη θέσης σε αναγκαστική διαχείριση και μη υποβολής αίτησης για θέση σε αναγκαστική διαχείριση. Το πιστοποιητικό πρέπει να έχει εκδοθεί εντός του μήνα ή του προηγούμενου μήνα υποβολής της αίτησης υπαγωγής</w:t>
      </w:r>
    </w:p>
    <w:p>
      <w:pPr>
        <w:spacing w:before="240" w:after="240"/>
        <w:rPr>
          <w:lang w:val="el" w:eastAsia="el"/>
        </w:rPr>
      </w:pPr>
      <w:r>
        <w:rPr>
          <w:i/>
          <w:iCs/>
          <w:u w:val="single"/>
          <w:lang w:val="el" w:eastAsia="el"/>
        </w:rPr>
        <w:t>Σημείωση</w:t>
      </w:r>
      <w:r>
        <w:rPr>
          <w:i/>
          <w:iCs/>
          <w:lang w:val="el" w:eastAsia="el"/>
        </w:rPr>
        <w:t>: Υποβάλλεται Υπεύθυνη Δήλωση του νόμιμου εκπροσώπου σε περίπτωση όπου στο Ενιαίο Πιστοποιητικό Δικαστικής Φερεγγυότητας δεν υπάρχει σχετική αναφορά περί μη υποβολής αίτησης για θέση σε αναγκαστική διαχείριση.</w:t>
      </w:r>
    </w:p>
    <w:p>
      <w:pPr>
        <w:spacing w:before="240" w:after="240"/>
        <w:rPr>
          <w:lang w:val="el" w:eastAsia="el"/>
        </w:rPr>
      </w:pPr>
      <w:r>
        <w:rPr>
          <w:i/>
          <w:iCs/>
          <w:u w:val="single"/>
          <w:lang w:val="el" w:eastAsia="el"/>
        </w:rPr>
        <w:t>Σημείωση</w:t>
      </w:r>
      <w:r>
        <w:rPr>
          <w:i/>
          <w:iCs/>
          <w:lang w:val="el" w:eastAsia="el"/>
        </w:rPr>
        <w:t>: Σε περίπτωση που στη χώρα εγκατάστασης της αλλοδαπής εταιρείας δεν εκδίδονται ίσης νομιμοποιητικής βαρύτητας δικαιολογητικά, υποβάλλεται σχετική Βεβαίωση της Ελληνικής προξενικής αρχής. Τα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 Ωστόσο ειδικά για έγγραφα στην αγγλική γλώσσα δύναται να γίνουν αποδεκτά χωρίς επίσημη μετάφραση.</w:t>
      </w:r>
    </w:p>
    <w:p>
      <w:pPr>
        <w:pStyle w:val="MainText"/>
        <w:spacing w:before="120" w:after="0"/>
        <w:rPr>
          <w:lang w:val="el" w:eastAsia="el"/>
        </w:rPr>
      </w:pPr>
      <w:r>
        <w:rPr>
          <w:b/>
          <w:bCs/>
          <w:lang w:val="el" w:eastAsia="el"/>
        </w:rPr>
        <w:t>3.3</w:t>
      </w:r>
      <w:r>
        <w:rPr>
          <w:lang w:val="el" w:eastAsia="el"/>
        </w:rPr>
        <w:t xml:space="preserve"> </w:t>
      </w:r>
      <w:r>
        <w:rPr>
          <w:b/>
          <w:bCs/>
          <w:lang w:val="el" w:eastAsia="el"/>
        </w:rPr>
        <w:t>Δικαιολογητικά τεκμηρίωσης των οικονομικών στοιχείων του φορέα:</w:t>
      </w:r>
    </w:p>
    <w:p>
      <w:pPr>
        <w:spacing w:before="240" w:after="240"/>
        <w:rPr>
          <w:lang w:val="el" w:eastAsia="el"/>
        </w:rPr>
      </w:pPr>
      <w:r>
        <w:rPr>
          <w:lang w:val="el" w:eastAsia="el"/>
        </w:rPr>
        <w:t>Τα δικαιολογητικά τεκμηρίωσης των οικονομικών στοιχείων του φορέα επενδυτικού σχεδίου, υποβάλλονται όπως αυτά τηρούνται κατά περίπτωση, σύμφωνα με τις ισχύουσες φορολογικές διατάξεις.</w:t>
      </w:r>
    </w:p>
    <w:p>
      <w:pPr>
        <w:spacing w:before="240" w:after="240"/>
        <w:rPr>
          <w:lang w:val="el" w:eastAsia="el"/>
        </w:rPr>
      </w:pPr>
      <w:r>
        <w:rPr>
          <w:lang w:val="el" w:eastAsia="el"/>
        </w:rPr>
        <w:t>i. Οικονομικές καταστάσεις των τριών (3) τελευταίων κλεισμένων διαχειριστικών χρήσεων με τις παρατηρήσεις του ορκωτού ελεγκτή, όταν η εταιρία επιλέγει ή υποχρεούται να ελέγχεται από νόμιμους ελεγκτές. Οι φορείς που τηρούν απλογραφικό λογιστικό σύστημα (βιβλία Β’ κατηγορίας) υποβάλλουν για τρία (3)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για επιχειρήσεις με απλογραφικό σύστημα βιβλίων), που παρατίθεται στο Παράρτημα Β’ του παρόντος.</w:t>
      </w:r>
    </w:p>
    <w:p>
      <w:pPr>
        <w:spacing w:before="240" w:after="240"/>
        <w:rPr>
          <w:lang w:val="el" w:eastAsia="el"/>
        </w:rPr>
      </w:pPr>
      <w:r>
        <w:rPr>
          <w:lang w:val="el" w:eastAsia="el"/>
        </w:rPr>
        <w:t>ii. Δήλωση Φορολογίας Εισοδήματος Νομικών Προσώπων και νομικών οντοτήτων (Έντυπο Ν) των τριών (3) τελευταίων κλεισμένων διαχειριστικών χρήσεων</w:t>
      </w:r>
    </w:p>
    <w:p>
      <w:pPr>
        <w:spacing w:before="240" w:after="240"/>
        <w:rPr>
          <w:lang w:val="el" w:eastAsia="el"/>
        </w:rPr>
      </w:pPr>
      <w:r>
        <w:rPr>
          <w:lang w:val="el" w:eastAsia="el"/>
        </w:rPr>
        <w:t>iii. Κατάσταση οικονομικών στοιχείων από επιχειρηματική δραστηριότητα (Έντυπο Ε3) των τριών (3) τελευταίων κλεισμένων διαχειριστικών χρήσεων</w:t>
      </w:r>
    </w:p>
    <w:p>
      <w:pPr>
        <w:spacing w:before="240" w:after="240"/>
        <w:rPr>
          <w:lang w:val="el" w:eastAsia="el"/>
        </w:rPr>
      </w:pPr>
      <w:r>
        <w:rPr>
          <w:lang w:val="el" w:eastAsia="el"/>
        </w:rPr>
        <w:t>iv. Οριστικό ισοζύγιο (τουλάχιστον 2θμιας ανάλυσης) της τελευταίας κλεισμένης διαχειριστικής χρήσης, υπογεγραμμένο από Λογιστή.</w:t>
      </w:r>
    </w:p>
    <w:p>
      <w:pPr>
        <w:spacing w:before="240" w:after="240"/>
        <w:rPr>
          <w:lang w:val="el" w:eastAsia="el"/>
        </w:rPr>
      </w:pPr>
      <w:r>
        <w:rPr>
          <w:lang w:val="el" w:eastAsia="el"/>
        </w:rPr>
        <w:t>v. Ισοζύγιο (τουλάχιστον 2θμιας ανάλυσης) του προηγούμενου μήνα πριν την υποβολή της αίτησης υπαγωγής, υπογεγραμμένο από Λογιστή.</w:t>
      </w:r>
    </w:p>
    <w:p>
      <w:pPr>
        <w:spacing w:before="240" w:after="240"/>
        <w:rPr>
          <w:lang w:val="el" w:eastAsia="el"/>
        </w:rPr>
      </w:pPr>
      <w:r>
        <w:rPr>
          <w:lang w:val="el" w:eastAsia="el"/>
        </w:rPr>
        <w:t>Σε περίπτωση φορέα που έχει την έδρα στο εξωτερικό και υποκατάστημα στην ελληνική επικράτεια, τα παραπάνω δικαιολογητικά υποβάλλονται για το υποκατάστημα ενώ για την αλλοδαπή εταιρεία - φορέα υποβάλλεται το στοιχείο i.</w:t>
      </w:r>
    </w:p>
    <w:p>
      <w:pPr>
        <w:pStyle w:val="MainText"/>
        <w:spacing w:before="120" w:after="0"/>
        <w:rPr>
          <w:lang w:val="el" w:eastAsia="el"/>
        </w:rPr>
      </w:pPr>
      <w:r>
        <w:rPr>
          <w:b/>
          <w:bCs/>
          <w:lang w:val="el" w:eastAsia="el"/>
        </w:rPr>
        <w:t>3.4</w:t>
      </w:r>
      <w:r>
        <w:rPr>
          <w:lang w:val="el" w:eastAsia="el"/>
        </w:rPr>
        <w:t xml:space="preserve"> </w:t>
      </w:r>
      <w:r>
        <w:rPr>
          <w:b/>
          <w:bCs/>
          <w:lang w:val="el" w:eastAsia="el"/>
        </w:rPr>
        <w:t>Δικαιολογητικά τεκμηρίωσης του μεγέθους και των συμμετοχών του φορέα:</w:t>
      </w:r>
    </w:p>
    <w:p>
      <w:pPr>
        <w:spacing w:before="240" w:after="240"/>
        <w:rPr>
          <w:lang w:val="el" w:eastAsia="el"/>
        </w:rPr>
      </w:pPr>
      <w:r>
        <w:rPr>
          <w:lang w:val="el" w:eastAsia="el"/>
        </w:rPr>
        <w:t>Η υποβολή διαγράμματος συμμετοχών είναι υποχρεωτική ανεξαρτήτως αν υπάρχουν συμμετοχές του φορέα σε άλλες επιχειρήσεις ή συνεργαζόμενες ή συνδεδεμένες επιχειρήσεις.</w:t>
      </w:r>
    </w:p>
    <w:p>
      <w:pPr>
        <w:spacing w:before="240" w:after="240"/>
        <w:rPr>
          <w:lang w:val="el" w:eastAsia="el"/>
        </w:rPr>
      </w:pPr>
      <w:r>
        <w:rPr>
          <w:lang w:val="el" w:eastAsia="el"/>
        </w:rPr>
        <w:t xml:space="preserve">α. </w:t>
      </w:r>
      <w:r>
        <w:rPr>
          <w:u w:val="single"/>
          <w:lang w:val="el" w:eastAsia="el"/>
        </w:rPr>
        <w:t>Δικαιολογητικά τεκμηρίωσης του «μεγέθους» του φορέα ως ΜμΕ.</w:t>
      </w:r>
    </w:p>
    <w:p>
      <w:pPr>
        <w:spacing w:before="240" w:after="240"/>
        <w:rPr>
          <w:lang w:val="el" w:eastAsia="el"/>
        </w:rPr>
      </w:pPr>
      <w:r>
        <w:rPr>
          <w:lang w:val="el" w:eastAsia="el"/>
        </w:rPr>
        <w:t>Εφόσον ο φορέας του επενδυτικού σχεδίου δηλώνει ότι το «μέγεθος» είναι «πολύ μικρή», «μικρή» ή «μεσαία» επιχείρηση υποβάλλει τα ακόλουθα δικαιολογητικά:</w:t>
      </w:r>
    </w:p>
    <w:p>
      <w:pPr>
        <w:spacing w:before="240" w:after="240"/>
        <w:rPr>
          <w:lang w:val="el" w:eastAsia="el"/>
        </w:rPr>
      </w:pPr>
      <w:r>
        <w:rPr>
          <w:lang w:val="el" w:eastAsia="el"/>
        </w:rPr>
        <w:t>i. Δήλωση Μικρομεσαίων Επιχειρήσεων (ΜμΕ) σύμφωνα με τη Σύσταση 2003/361/ΕΚ της Επιτροπής της 6</w:t>
      </w:r>
      <w:r>
        <w:rPr>
          <w:sz w:val="30"/>
          <w:szCs w:val="30"/>
          <w:vertAlign w:val="superscript"/>
          <w:lang w:val="el" w:eastAsia="el"/>
        </w:rPr>
        <w:t>ης</w:t>
      </w:r>
      <w:r>
        <w:rPr>
          <w:lang w:val="el" w:eastAsia="el"/>
        </w:rPr>
        <w:t xml:space="preserve">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w:t>
      </w:r>
      <w:r>
        <w:rPr>
          <w:b/>
          <w:bCs/>
          <w:lang w:val="el" w:eastAsia="el"/>
        </w:rPr>
        <w:t>κατά τον χρόνο έναρξης εργασιών του επενδυτικού σχεδίου</w:t>
      </w:r>
      <w:r>
        <w:rPr>
          <w:lang w:val="el" w:eastAsia="el"/>
        </w:rPr>
        <w:t>, όπως δηλώνεται στο αίτημα υπαγωγής.</w:t>
      </w:r>
    </w:p>
    <w:p>
      <w:pPr>
        <w:spacing w:before="240" w:after="240"/>
        <w:rPr>
          <w:lang w:val="el" w:eastAsia="el"/>
        </w:rPr>
      </w:pPr>
      <w:r>
        <w:rPr>
          <w:lang w:val="el" w:eastAsia="el"/>
        </w:rPr>
        <w:t>ii. Υπεύθυνη Δήλωση την οποία υποβάλλουν οι μέτοχοι/εταίροι του φορέα που είναι φυσικά πρόσωπα καθώς και οι ασκούντες διοίκηση στο φορέα (πρόεδρος Δ.Σ. και λοιπά εκτελεστικά μέλη) στην οποία δηλώνονται όλες οι τυχόν επιχειρήσεις που είναι ιδιοκτήτες ή συμμετέχουν σε αυτές ανεξάρτητα από το ποσοστό συμμετοχής τους, ανεξάρτητα από τη νομική τους μορφή, ή/εάν στις επιχειρήσεις αυτές ασκούν κυρίαρχη επιρροή ή αν οι επιχειρήσεις αυτές δεν δραστηριοποιούνται σε ίδια ή όμορη αγορά με τον φορέα της επένδυσης, οι οποίες ασκούν οικονομική δραστηριότητα. Στις επιχειρήσεις αυτές περιλαμβάνονται ειδικότερα, οι αυτοαπασχολούμενοι, οι οικογενειακές επιχειρήσεις, οι συμπράξεις, οι σύλλογοι καθώς και οι προσωπικές εταιρείες και οι ενώσεις προσώπων που ασκούν τακτικά μια οικονομική δραστηριότητα (οικονομική δραστηριότητα συνιστά «η πώληση προϊόντων ή υπηρεσιών σε συγκεκριμένη τιμή, σε μια δεδομένη αγορά»).</w:t>
      </w:r>
    </w:p>
    <w:p>
      <w:pPr>
        <w:spacing w:before="240" w:after="240"/>
        <w:rPr>
          <w:lang w:val="el" w:eastAsia="el"/>
        </w:rPr>
      </w:pPr>
      <w:r>
        <w:rPr>
          <w:lang w:val="el" w:eastAsia="el"/>
        </w:rPr>
        <w:t xml:space="preserve">iii. Διάγραμμα συμμετοχών. Στο διάγραμμα συμμετοχών απεικονίζονται οι επιχειρήσεις στις οποίες συμμετέχει ο φορέας, ανεξαρτήτως ποσοστού συμμετοχής και οι επιχειρήσεις </w:t>
      </w:r>
    </w:p>
    <w:p>
      <w:pPr>
        <w:spacing w:before="240" w:after="240"/>
        <w:rPr>
          <w:lang w:val="el" w:eastAsia="el"/>
        </w:rPr>
      </w:pPr>
      <w:r>
        <w:rPr>
          <w:lang w:val="el" w:eastAsia="el"/>
        </w:rPr>
        <w:t>-μέτοχοι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ή ακόμη αν οι επιχειρήσεις αυτές δεν δραστηριοποιούνται σε ίδια ή όμορη αγορά με τον φορέα της επένδυσης.</w:t>
      </w:r>
    </w:p>
    <w:p>
      <w:pPr>
        <w:spacing w:before="240" w:after="240"/>
        <w:rPr>
          <w:lang w:val="el" w:eastAsia="el"/>
        </w:rPr>
      </w:pPr>
      <w:r>
        <w:rPr>
          <w:lang w:val="el" w:eastAsia="el"/>
        </w:rPr>
        <w:t>Το διάγραμμα συμμετοχών υποβάλλεται από όλους του φορείς επενδυτικών σχεδίων με σχετική αναφορά αν δεν υπάρχουν συμμετοχές κατά τα παραπάνω οριζόμενα.</w:t>
      </w:r>
    </w:p>
    <w:p>
      <w:pPr>
        <w:spacing w:before="240" w:after="240"/>
        <w:rPr>
          <w:lang w:val="el" w:eastAsia="el"/>
        </w:rPr>
      </w:pPr>
      <w:r>
        <w:rPr>
          <w:lang w:val="el" w:eastAsia="el"/>
        </w:rPr>
        <w:t>Επιπροσθέτως, για κάθε συνεργαζόμενη ή συνδεδεμένη επιχείρηση του φορέα κατά τον ορισμό της Ευρωπαϊκής Επιτροπής, υποβάλλονται:</w:t>
      </w:r>
    </w:p>
    <w:p>
      <w:pPr>
        <w:spacing w:before="240" w:after="240"/>
        <w:rPr>
          <w:lang w:val="el" w:eastAsia="el"/>
        </w:rPr>
      </w:pPr>
      <w:r>
        <w:rPr>
          <w:lang w:val="el" w:eastAsia="el"/>
        </w:rPr>
        <w:t>Πρακτικό τελευταίας Γενικής Συνέλευσης μετόχων/εταίρων/μελών του φορέα στο οποίο αποτυπώνεται η μετοχική–εταιρικής σύνθεση, σύμφωνα με τα οριζόμενα στην παράγραφο (3.1.iv) της παρούσας καθώς και η σύνθεση του Διοικητικού Συμβουλίου. (Σε περίπτωση μεταβολής της μετοχικής/εταιρικής σύνθεσης, μετά την τελευταία Γ.Σ. και μέχρι την ημερομηνία υποβολής της αίτησης υπαγωγής, υποβάλλεται το απόσπασμα του βιβλίου Μετόχων ή Μελών, για τη μεταβολή, με υπογραφή του λογιστή).</w:t>
      </w:r>
    </w:p>
    <w:p>
      <w:pPr>
        <w:spacing w:before="240" w:after="240"/>
        <w:rPr>
          <w:lang w:val="el" w:eastAsia="el"/>
        </w:rPr>
      </w:pPr>
      <w:r>
        <w:rPr>
          <w:lang w:val="el" w:eastAsia="el"/>
        </w:rPr>
        <w:t>iv.</w:t>
      </w:r>
    </w:p>
    <w:p>
      <w:pPr>
        <w:spacing w:before="240" w:after="240"/>
        <w:rPr>
          <w:lang w:val="el" w:eastAsia="el"/>
        </w:rPr>
      </w:pPr>
      <w:r>
        <w:rPr>
          <w:lang w:val="el" w:eastAsia="el"/>
        </w:rPr>
        <w:t>v.</w:t>
      </w:r>
    </w:p>
    <w:p>
      <w:pPr>
        <w:spacing w:before="240" w:after="240"/>
        <w:rPr>
          <w:lang w:val="el" w:eastAsia="el"/>
        </w:rPr>
      </w:pPr>
      <w:r>
        <w:rPr>
          <w:lang w:val="el" w:eastAsia="el"/>
        </w:rPr>
        <w:t>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ενοποιημένες οικονομικές καταστάσεις του ομίλου, με απόσπασμα του παραρτήματός τους όπου εμφανίζονται οι συμμετοχές.</w:t>
      </w:r>
    </w:p>
    <w:p>
      <w:pPr>
        <w:spacing w:before="240" w:after="240"/>
        <w:rPr>
          <w:lang w:val="el" w:eastAsia="el"/>
        </w:rPr>
      </w:pPr>
      <w:r>
        <w:rPr>
          <w:lang w:val="el" w:eastAsia="el"/>
        </w:rPr>
        <w:t>Οι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ή εναλλακτικά 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από αρχείο xls (Πίνακας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w:t>
      </w:r>
    </w:p>
    <w:p>
      <w:pPr>
        <w:spacing w:before="240" w:after="240"/>
        <w:rPr>
          <w:lang w:val="el" w:eastAsia="el"/>
        </w:rPr>
      </w:pPr>
      <w:r>
        <w:rPr>
          <w:lang w:val="el" w:eastAsia="el"/>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υποκείμενες εταιρείες.</w:t>
      </w:r>
    </w:p>
    <w:p>
      <w:pPr>
        <w:spacing w:before="240" w:after="240"/>
        <w:rPr>
          <w:lang w:val="el" w:eastAsia="el"/>
        </w:rPr>
      </w:pPr>
      <w:r>
        <w:rPr>
          <w:u w:val="single"/>
          <w:lang w:val="el" w:eastAsia="el"/>
        </w:rPr>
        <w:t>β. Δικαιολογητικά συμμετοχών μεγάλης επιχείρησης.</w:t>
      </w:r>
    </w:p>
    <w:p>
      <w:pPr>
        <w:spacing w:before="240" w:after="240"/>
        <w:rPr>
          <w:lang w:val="el" w:eastAsia="el"/>
        </w:rPr>
      </w:pPr>
      <w:r>
        <w:rPr>
          <w:lang w:val="el" w:eastAsia="el"/>
        </w:rPr>
        <w:t>Εφόσον ο φορέας του επενδυτικού σχεδίου δηλώνει ότι το «μέγεθος» είναι «μεγάλη επιχείρηση», υποβάλλει:</w:t>
      </w:r>
    </w:p>
    <w:p>
      <w:pPr>
        <w:spacing w:before="240" w:after="240"/>
        <w:rPr>
          <w:lang w:val="el" w:eastAsia="el"/>
        </w:rPr>
      </w:pPr>
      <w:r>
        <w:rPr>
          <w:lang w:val="el" w:eastAsia="el"/>
        </w:rPr>
        <w:t>i. Υπεύθυνη Δήλωση του νομίμου εκπροσώπου του φορέα στην οποία δηλώνονται όλα τα επενδυτικά σχέδια των επιχειρήσεων στις οποίες συμμετέχει ή είναι συνδεδεμένος ο φορέας της επένδυσης τα οποία έχουν υπαχθεί ή έχουν υποβληθεί αιτήσεις υπαγωγή για τις οποίες εκκρεμεί το τελικό αποτέλεσμα, στον αναπτυξιακό νόμο 4887/2022.</w:t>
      </w:r>
    </w:p>
    <w:p>
      <w:pPr>
        <w:pStyle w:val="MainText"/>
        <w:spacing w:before="120" w:after="0"/>
        <w:rPr>
          <w:lang w:val="el" w:eastAsia="el"/>
        </w:rPr>
      </w:pPr>
      <w:r>
        <w:rPr>
          <w:b/>
          <w:bCs/>
          <w:lang w:val="el" w:eastAsia="el"/>
        </w:rPr>
        <w:t>3.5</w:t>
      </w:r>
      <w:r>
        <w:rPr>
          <w:lang w:val="el" w:eastAsia="el"/>
        </w:rPr>
        <w:t xml:space="preserve"> </w:t>
      </w:r>
      <w:r>
        <w:rPr>
          <w:b/>
          <w:bCs/>
          <w:lang w:val="el" w:eastAsia="el"/>
        </w:rPr>
        <w:t>Δικαιολογητικά τεκμηρίωσης «χαρακτήρα αρχικής επένδυσης»:</w:t>
      </w:r>
    </w:p>
    <w:p>
      <w:pPr>
        <w:spacing w:before="240" w:after="240"/>
        <w:rPr>
          <w:lang w:val="el" w:eastAsia="el"/>
        </w:rPr>
      </w:pPr>
      <w:r>
        <w:rPr>
          <w:lang w:val="el" w:eastAsia="el"/>
        </w:rPr>
        <w:t>Σύμφωνα με τα οριζόμενα στην παρ. 3 του άρθρου 5 του ν.4887/22 όταν το επενδυτικό σχέδιο αφορά «χαρακτήρα αρχικής επένδυσης»: α) επέκταση δυναμικότητας, β) διαφοροποίηση παραγωγής και γ) θεμελιώδης αλλαγή της παραγωγικής διαδικασίας, (περιπτώσεις β, γ και δ της παρ. 1 του άρθρου 16 της οικείας προκήρυξης), υφιστάμενης μονάδας, απαιτείται να υποβληθούν τα ακόλουθα, ανά περίπτωση, δικαιολογητικά:</w:t>
      </w:r>
    </w:p>
    <w:p>
      <w:pPr>
        <w:pStyle w:val="StructureList1"/>
        <w:spacing w:before="120" w:after="0"/>
        <w:rPr>
          <w:lang w:val="el" w:eastAsia="el"/>
        </w:rPr>
      </w:pPr>
      <w:r>
        <w:rPr>
          <w:lang w:val="el" w:eastAsia="el"/>
        </w:rPr>
        <w:t>α)</w:t>
      </w:r>
      <w:r>
        <w:rPr>
          <w:lang w:val="en" w:eastAsia="en"/>
        </w:rPr>
        <w:tab/>
      </w:r>
      <w:r>
        <w:rPr>
          <w:u w:val="single"/>
          <w:lang w:val="el" w:eastAsia="el"/>
        </w:rPr>
        <w:t>Σε περίπτωση επέκτασης δυναμικότητας,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Στοιχεία τεκμηρίωσης της υφιστάμενης δυναμικότητας ή Υπεύθυνη Δήλωση μηχανικού παραγωγής της μονάδας ή αρμόδιου μηχανολόγου της μονάδας με βάση την οποία πιστοποιείται η υφιστάμενη δυναμικότητα αυτής</w:t>
      </w:r>
    </w:p>
    <w:p>
      <w:pPr>
        <w:spacing w:before="240" w:after="240"/>
        <w:rPr>
          <w:lang w:val="el" w:eastAsia="el"/>
        </w:rPr>
      </w:pPr>
      <w:r>
        <w:rPr>
          <w:lang w:val="el" w:eastAsia="el"/>
        </w:rPr>
        <w:t>iii. Δήλωση μεταβολών της ΔΟΥ του φορέα.</w:t>
      </w:r>
    </w:p>
    <w:p>
      <w:pPr>
        <w:spacing w:before="240" w:after="240"/>
        <w:rPr>
          <w:lang w:val="el" w:eastAsia="el"/>
        </w:rPr>
      </w:pPr>
      <w:r>
        <w:rPr>
          <w:lang w:val="el" w:eastAsia="el"/>
        </w:rPr>
        <w:t>Η πρόσθετη δυναμικότητα της μονάδας, ως αποτέλεσμα του επενδυτικού σχεδίου, τεκμηριώνεται εφόσον η υφιστάμενη δυναμικότητα πιστοποιείται από επίσημα δικαιολογητικά (άδεια λειτουργίας ή οποιοδήποτε άλλο έγγραφο δημόσιας αρχής με αναφορά στην υφιστάμενη παραγωγική δυναμικότητα) ή, σε περίπτωση που δεν πιστοποιείται από επίσημα δικαιολογητικά, υποβάλλεται Υπεύθυνη Δήλωση μηχανικού παραγωγής της μονάδας ή αρμόδιου μηχανολόγου της μονάδας με βάση την οποία πιστοποιείται η υφιστάμενη δυναμικότητα αυτής.</w:t>
      </w:r>
    </w:p>
    <w:p>
      <w:pPr>
        <w:pStyle w:val="StructureList1"/>
        <w:spacing w:before="120" w:after="0"/>
        <w:rPr>
          <w:lang w:val="el" w:eastAsia="el"/>
        </w:rPr>
      </w:pPr>
      <w:r>
        <w:rPr>
          <w:lang w:val="el" w:eastAsia="el"/>
        </w:rPr>
        <w:t>β)</w:t>
      </w:r>
      <w:r>
        <w:rPr>
          <w:lang w:val="en" w:eastAsia="en"/>
        </w:rPr>
        <w:tab/>
      </w:r>
      <w:r>
        <w:rPr>
          <w:u w:val="single"/>
          <w:lang w:val="el" w:eastAsia="el"/>
        </w:rPr>
        <w:t>Σε περίπτωση διαφοροποίησης της παραγωγής,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Απόσπασμα του Μητρώου Παγίων Περιουσιακών Στοιχείων του φορέα, της τελευταίας κλεισμένης διαχειριστικής χρήσης και του τελευταίου οικονομικού έτους σε περίπτωση που διαφέρει από την τελευταία κλεισμένη χρήση.</w:t>
      </w:r>
    </w:p>
    <w:p>
      <w:pPr>
        <w:spacing w:before="240" w:after="240"/>
        <w:rPr>
          <w:lang w:val="el" w:eastAsia="el"/>
        </w:rPr>
      </w:pPr>
      <w:r>
        <w:rPr>
          <w:lang w:val="el" w:eastAsia="el"/>
        </w:rPr>
        <w:t>Το μητρώο πρέπει να είναι υπογεγραμμένο από το λογιστή του φορέα και να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pStyle w:val="StructureList1"/>
        <w:spacing w:before="120" w:after="0"/>
        <w:rPr>
          <w:lang w:val="el" w:eastAsia="el"/>
        </w:rPr>
      </w:pPr>
      <w:r>
        <w:rPr>
          <w:lang w:val="el" w:eastAsia="el"/>
        </w:rPr>
        <w:t>γ)</w:t>
      </w:r>
      <w:r>
        <w:rPr>
          <w:lang w:val="en" w:eastAsia="en"/>
        </w:rPr>
        <w:tab/>
      </w:r>
      <w:r>
        <w:rPr>
          <w:u w:val="single"/>
          <w:lang w:val="el" w:eastAsia="el"/>
        </w:rPr>
        <w:t>Σε περίπτωση θεμελιώδους αλλαγής της παραγωγικής διαδικασίας,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Αποσπάσματα των Μητρώων Παγίων Περιουσιακών Στοιχείων του φορέα, που περιλαμβάνουν τα πάγια στοιχεία της εγκατάστασης που θα πραγματοποιηθεί θεμελιώδης αλλαγή της παραγωγικής διαδικασίας καθώς και τις ετήσιες αποσβέσεις τους, για τα τρεις (3) τελευταίες κλεισμένες διαχειριστικές χρήσεις.</w:t>
      </w:r>
    </w:p>
    <w:p>
      <w:pPr>
        <w:spacing w:before="240" w:after="240"/>
        <w:rPr>
          <w:lang w:val="el" w:eastAsia="el"/>
        </w:rPr>
      </w:pPr>
      <w:r>
        <w:rPr>
          <w:lang w:val="el" w:eastAsia="el"/>
        </w:rPr>
        <w:t>Τα αποσπάσματα των μητρώων πρέπει να είναι υπογεγραμμένα από το λογιστή του φορέα και να είναι σε πλήρη συμφωνία με την περιγραφή τους στην ενότητα Β’ της οικονομοτεχνικής μελέτης. Σε περίπτωση που στα υποβληθέντα οικονομικά στοιχεία δεν αποτυπώνονται σαφώς οι συνδεόμενες με την δραστηριότητα αποσβέσεις για τα τρία τελευταία έτη, τεκμαίρεται η μη πλήρωση του σχετικού κριτηρίου.</w:t>
      </w:r>
    </w:p>
    <w:p>
      <w:pPr>
        <w:pStyle w:val="MainText"/>
        <w:spacing w:before="120" w:after="0"/>
        <w:rPr>
          <w:lang w:val="el" w:eastAsia="el"/>
        </w:rPr>
      </w:pPr>
      <w:r>
        <w:rPr>
          <w:b/>
          <w:bCs/>
          <w:lang w:val="el" w:eastAsia="el"/>
        </w:rPr>
        <w:t>3.6</w:t>
      </w:r>
      <w:r>
        <w:rPr>
          <w:lang w:val="el" w:eastAsia="el"/>
        </w:rPr>
        <w:t xml:space="preserve"> </w:t>
      </w:r>
      <w:r>
        <w:rPr>
          <w:b/>
          <w:bCs/>
          <w:lang w:val="el" w:eastAsia="el"/>
        </w:rPr>
        <w:t>Δικαιολογητικά τεκμηρίωσης επιλεξιμότητας δαπανών αγοράς παγίων στοιχείων ενεργητικού επιχειρηματικής μονάδας που έχει παύσει τη λειτουργία της:</w:t>
      </w:r>
    </w:p>
    <w:p>
      <w:pPr>
        <w:spacing w:before="240" w:after="240"/>
        <w:rPr>
          <w:lang w:val="el" w:eastAsia="el"/>
        </w:rPr>
      </w:pPr>
      <w:r>
        <w:rPr>
          <w:lang w:val="el" w:eastAsia="el"/>
        </w:rPr>
        <w:t>Στην περίπτωση που στο επενδυτικό σχέδιο εμπεριέχονται δαπάνες αγοράς μέρους των στοιχείων ενεργητικού επιχειρηματικής εγκατάστασης που έχει κλείσει υποβάλλονται (ανά περίπτωση όπου απαιτείται):</w:t>
      </w:r>
    </w:p>
    <w:p>
      <w:pPr>
        <w:spacing w:before="240" w:after="240"/>
        <w:rPr>
          <w:lang w:val="el" w:eastAsia="el"/>
        </w:rPr>
      </w:pPr>
      <w:r>
        <w:rPr>
          <w:lang w:val="el" w:eastAsia="el"/>
        </w:rPr>
        <w:t>i. Βεβαιώσεις αρμόδιων αρχών ή / και λοιπά στοιχεία από τα οποία να τεκμηριώνεται ότι η επιχειρηματική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λογαριασμοί καταναλώσεων, των τελευταίων περιόδων παραγωγικής και μη παραγωγικής λειτουργίας)</w:t>
      </w:r>
    </w:p>
    <w:p>
      <w:pPr>
        <w:spacing w:before="240" w:after="240"/>
        <w:rPr>
          <w:lang w:val="el" w:eastAsia="el"/>
        </w:rPr>
      </w:pPr>
      <w:r>
        <w:rPr>
          <w:lang w:val="el" w:eastAsia="el"/>
        </w:rPr>
        <w:t>ii. Πιστοποίηση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αναφέροντας τα άρθρα του θεσμικού πλαισίου.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lang w:val="el" w:eastAsia="el"/>
        </w:rPr>
        <w:t>iii. Έκθεση πραγματογνώμονα του Τεχνικού Επιμελητηρίου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 που προέβη στην πώληση.</w:t>
      </w:r>
    </w:p>
    <w:p>
      <w:pPr>
        <w:spacing w:before="240" w:after="240"/>
        <w:rPr>
          <w:lang w:val="el" w:eastAsia="el"/>
        </w:rPr>
      </w:pPr>
      <w:r>
        <w:rPr>
          <w:lang w:val="el" w:eastAsia="el"/>
        </w:rPr>
        <w:t>iv. Υπεύθυνη Δήλωση του πωλητή ψηφιακά υπογεγραμμένη στην οποία θα αναφέρονται:</w:t>
      </w:r>
    </w:p>
    <w:p>
      <w:pPr>
        <w:spacing w:before="240" w:after="240"/>
        <w:rPr>
          <w:lang w:val="el" w:eastAsia="el"/>
        </w:rPr>
      </w:pPr>
      <w:r>
        <w:rPr>
          <w:lang w:val="el" w:eastAsia="el"/>
        </w:rPr>
        <w:t>o Οι κρατικές ενισχύσεις που τυχόν έχει λάβει η επιχειρηματική μονάδα και αναλυτική περιγραφή των παγίων που έχουν ενισχυθεί, και</w:t>
      </w:r>
    </w:p>
    <w:p>
      <w:pPr>
        <w:spacing w:before="240" w:after="240"/>
        <w:rPr>
          <w:lang w:val="el" w:eastAsia="el"/>
        </w:rPr>
      </w:pPr>
      <w:r>
        <w:rPr>
          <w:lang w:val="el" w:eastAsia="el"/>
        </w:rPr>
        <w:t>o 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η οποία αποκτάται από έναν υπάλληλο του αρχικού ιδιοκτήτη ο οποίος δεν έχει συγγένεια μέχρι 3</w:t>
      </w:r>
      <w:r>
        <w:rPr>
          <w:sz w:val="30"/>
          <w:szCs w:val="30"/>
          <w:vertAlign w:val="superscript"/>
          <w:lang w:val="el" w:eastAsia="el"/>
        </w:rPr>
        <w:t>ου</w:t>
      </w:r>
      <w:r>
        <w:rPr>
          <w:lang w:val="el" w:eastAsia="el"/>
        </w:rPr>
        <w:t xml:space="preserve"> βαθμού με τον ιδιοκτήτη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Η συμπλήρωση της ανωτέρω παραγράφου στην Υπεύθυνη Δήλωση του πωλητή δεν απαιτείται, στην περίπτωση που η επιχείρηση είναι μικρή.</w:t>
      </w:r>
    </w:p>
    <w:p>
      <w:pPr>
        <w:pStyle w:val="MainText"/>
        <w:spacing w:before="120" w:after="0"/>
        <w:rPr>
          <w:lang w:val="el" w:eastAsia="el"/>
        </w:rPr>
      </w:pPr>
      <w:r>
        <w:rPr>
          <w:b/>
          <w:bCs/>
          <w:lang w:val="el" w:eastAsia="el"/>
        </w:rPr>
        <w:t>3.7</w:t>
      </w:r>
      <w:r>
        <w:rPr>
          <w:lang w:val="el" w:eastAsia="el"/>
        </w:rPr>
        <w:t xml:space="preserve"> </w:t>
      </w:r>
      <w:r>
        <w:rPr>
          <w:b/>
          <w:bCs/>
          <w:lang w:val="el" w:eastAsia="el"/>
        </w:rPr>
        <w:t>Δικαιολογητικά τεκμηρίωσης της δυνατότητας χρηματοδότησης των ενισχυόμενων δαπανών του επενδυτικού σχεδίου μέσω Ιδίων Κεφαλαίων:</w:t>
      </w:r>
    </w:p>
    <w:p>
      <w:pPr>
        <w:spacing w:before="240" w:after="240"/>
        <w:rPr>
          <w:lang w:val="el" w:eastAsia="el"/>
        </w:rPr>
      </w:pPr>
      <w:r>
        <w:rPr>
          <w:lang w:val="el" w:eastAsia="el"/>
        </w:rPr>
        <w:t>Η τεκμηρίωση της δυνατότητας χρηματοδότησης των δαπανών του επενδυτικού σχεδίου αναφέρεται στο συνολικό ενισχυόμενο κόστος που προκύπτει μετά την εφαρμογή των ορίων και περιορισμών του νόμου 4887/2022 (π.χ. περιορισμοί άρθρου 6) και της οικείας απόφασης προκήρυξης, αφού αφαιρεθεί το ποσό της αιτούμενης επιχορήγησης εφόσον προβλέπεται στο χρηματοδοτικό σχήμα.</w:t>
      </w:r>
    </w:p>
    <w:p>
      <w:pPr>
        <w:spacing w:before="240" w:after="240"/>
        <w:rPr>
          <w:lang w:val="el" w:eastAsia="el"/>
        </w:rPr>
      </w:pPr>
      <w:r>
        <w:rPr>
          <w:lang w:val="el" w:eastAsia="el"/>
        </w:rPr>
        <w:t>Τα δικαιολογητικά τεκμηρίωσης της δυνατότητας χρηματοδότησης του επενδυτικού σχεδίου μέσω ιδίων κεφαλαίων περιλαμβάνουν τις παρακάτω αποδεκτές περιπτώσεις:</w:t>
      </w:r>
    </w:p>
    <w:p>
      <w:pPr>
        <w:pStyle w:val="StructureList1"/>
        <w:spacing w:before="120" w:after="0"/>
        <w:rPr>
          <w:lang w:val="el" w:eastAsia="el"/>
        </w:rPr>
      </w:pPr>
      <w:r>
        <w:rPr>
          <w:lang w:val="el" w:eastAsia="el"/>
        </w:rPr>
        <w:t>α)</w:t>
      </w:r>
      <w:r>
        <w:rPr>
          <w:lang w:val="en" w:eastAsia="en"/>
        </w:rPr>
        <w:tab/>
      </w:r>
      <w:r>
        <w:rPr>
          <w:lang w:val="el" w:eastAsia="el"/>
        </w:rPr>
        <w:t>Αύξηση του κεφαλαίου με Νέες Εισφορές των εταίρων/μετόχων του φορέα όταν αυτή πραγματοποιείται ΠΡΙΝ την υποβολή της αίτησης υπαγωγής,</w:t>
      </w:r>
    </w:p>
    <w:p>
      <w:pPr>
        <w:pStyle w:val="StructureList1"/>
        <w:spacing w:before="120" w:after="0"/>
        <w:rPr>
          <w:lang w:val="el" w:eastAsia="el"/>
        </w:rPr>
      </w:pPr>
      <w:r>
        <w:rPr>
          <w:lang w:val="el" w:eastAsia="el"/>
        </w:rPr>
        <w:t>β)</w:t>
      </w:r>
      <w:r>
        <w:rPr>
          <w:lang w:val="en" w:eastAsia="en"/>
        </w:rPr>
        <w:tab/>
      </w:r>
      <w:r>
        <w:rPr>
          <w:lang w:val="el" w:eastAsia="el"/>
        </w:rPr>
        <w:t>Αύξηση του κεφαλαίου με Νέες Εισφορές των εταίρων/μετόχων του φορέα όταν αυτή πραγματοποιείται ΜΕΤΑ την υποβολή της αίτησης υπαγωγής,</w:t>
      </w:r>
    </w:p>
    <w:p>
      <w:pPr>
        <w:pStyle w:val="StructureList1"/>
        <w:spacing w:before="120" w:after="0"/>
        <w:rPr>
          <w:lang w:val="el" w:eastAsia="el"/>
        </w:rPr>
      </w:pPr>
      <w:r>
        <w:rPr>
          <w:lang w:val="el" w:eastAsia="el"/>
        </w:rPr>
        <w:t>γ)</w:t>
      </w:r>
      <w:r>
        <w:rPr>
          <w:lang w:val="en" w:eastAsia="en"/>
        </w:rPr>
        <w:tab/>
      </w:r>
      <w:r>
        <w:rPr>
          <w:lang w:val="el" w:eastAsia="el"/>
        </w:rPr>
        <w:t>Κεφαλαιοποίηση ή Ανάλωση Φορολογηθέντων Αποθεματικών,</w:t>
      </w:r>
    </w:p>
    <w:p>
      <w:pPr>
        <w:pStyle w:val="StructureList1"/>
        <w:spacing w:before="120" w:after="0"/>
        <w:rPr>
          <w:lang w:val="el" w:eastAsia="el"/>
        </w:rPr>
      </w:pPr>
      <w:r>
        <w:rPr>
          <w:lang w:val="el" w:eastAsia="el"/>
        </w:rPr>
        <w:t>δ)</w:t>
      </w:r>
      <w:r>
        <w:rPr>
          <w:lang w:val="en" w:eastAsia="en"/>
        </w:rPr>
        <w:tab/>
      </w:r>
      <w:r>
        <w:rPr>
          <w:lang w:val="el" w:eastAsia="el"/>
        </w:rPr>
        <w:t>Κεφαλαιοποίηση ή Ανάλωση Κερδών εις νέον του φορέα της επένδυσης.</w:t>
      </w:r>
    </w:p>
    <w:p>
      <w:pPr>
        <w:spacing w:before="240" w:after="240"/>
        <w:rPr>
          <w:lang w:val="el" w:eastAsia="el"/>
        </w:rPr>
      </w:pPr>
      <w:r>
        <w:rPr>
          <w:lang w:val="el" w:eastAsia="el"/>
        </w:rPr>
        <w:t>Ειδικότερα τα απαιτούμενα δικαιολογητικά κάλυψης των ιδίων κεφαλαίων,, ανά περίπτωση χρηματοδότησης των δαπανών του επενδυτικού σχεδίου, είναι:</w:t>
      </w:r>
    </w:p>
    <w:p>
      <w:pPr>
        <w:pStyle w:val="MainText"/>
        <w:spacing w:before="120" w:after="0"/>
        <w:rPr>
          <w:lang w:val="el" w:eastAsia="el"/>
        </w:rPr>
      </w:pPr>
      <w:r>
        <w:rPr>
          <w:b/>
          <w:bCs/>
          <w:lang w:val="el" w:eastAsia="el"/>
        </w:rPr>
        <w:t>3.7.1</w:t>
      </w:r>
      <w:r>
        <w:rPr>
          <w:lang w:val="el" w:eastAsia="el"/>
        </w:rPr>
        <w:t xml:space="preserve"> </w:t>
      </w:r>
      <w:r>
        <w:rPr>
          <w:b/>
          <w:bCs/>
          <w:u w:val="single"/>
          <w:lang w:val="el" w:eastAsia="el"/>
        </w:rPr>
        <w:t xml:space="preserve">Αύξηση κεφαλαίου με εισφορές </w:t>
      </w:r>
      <w:r>
        <w:rPr>
          <w:u w:val="single"/>
          <w:lang w:val="el" w:eastAsia="el"/>
        </w:rPr>
        <w:t xml:space="preserve">των εταίρων/μετόχων </w:t>
      </w:r>
      <w:r>
        <w:rPr>
          <w:b/>
          <w:bCs/>
          <w:u w:val="single"/>
          <w:lang w:val="el" w:eastAsia="el"/>
        </w:rPr>
        <w:t xml:space="preserve">ΠΡΙΝ </w:t>
      </w:r>
      <w:r>
        <w:rPr>
          <w:u w:val="single"/>
          <w:lang w:val="el" w:eastAsia="el"/>
        </w:rPr>
        <w:t xml:space="preserve">την υποβολή της αίτησης </w:t>
      </w:r>
      <w:r>
        <w:rPr>
          <w:lang w:val="el" w:eastAsia="el"/>
        </w:rPr>
        <w:t>υπαγωγής.</w:t>
      </w:r>
    </w:p>
    <w:p>
      <w:pPr>
        <w:spacing w:before="240" w:after="240"/>
        <w:rPr>
          <w:lang w:val="el" w:eastAsia="el"/>
        </w:rPr>
      </w:pPr>
      <w:r>
        <w:rPr>
          <w:lang w:val="el" w:eastAsia="el"/>
        </w:rPr>
        <w:t>Σε περίπτωση που η αύξηση του κεφαλαίου για το επενδυτικό σχέδιο έχει πραγματοποιηθεί πριν την υποβολή της αίτησης υπαγωγής, υποβάλλονται:</w:t>
      </w:r>
    </w:p>
    <w:p>
      <w:pPr>
        <w:pStyle w:val="StructureList1"/>
        <w:spacing w:before="120" w:after="0"/>
        <w:rPr>
          <w:lang w:val="el" w:eastAsia="el"/>
        </w:rPr>
      </w:pPr>
      <w:r>
        <w:rPr>
          <w:lang w:val="el" w:eastAsia="el"/>
        </w:rPr>
        <w:t>α)</w:t>
      </w:r>
      <w:r>
        <w:rPr>
          <w:lang w:val="en" w:eastAsia="en"/>
        </w:rPr>
        <w:tab/>
      </w:r>
      <w:r>
        <w:rPr>
          <w:lang w:val="el" w:eastAsia="el"/>
        </w:rPr>
        <w:t>Δικαιολογητικά τεκμηρίωσης της καταβολής και αύξησης του κεφαλαίου, ήτοι:</w:t>
      </w:r>
    </w:p>
    <w:p>
      <w:pPr>
        <w:pStyle w:val="StructureList1"/>
        <w:spacing w:before="120" w:after="0"/>
        <w:rPr>
          <w:lang w:val="el" w:eastAsia="el"/>
        </w:rPr>
      </w:pPr>
      <w:r>
        <w:rPr>
          <w:lang w:val="el" w:eastAsia="el"/>
        </w:rPr>
        <w:t>αα)</w:t>
      </w:r>
      <w:r>
        <w:rPr>
          <w:lang w:val="en" w:eastAsia="en"/>
        </w:rPr>
        <w:tab/>
      </w:r>
      <w:r>
        <w:rPr>
          <w:lang w:val="el" w:eastAsia="el"/>
        </w:rPr>
        <w:t>Σε περίπτωση κεφαλαιουχικών εταιρειών:</w:t>
      </w:r>
    </w:p>
    <w:p>
      <w:pPr>
        <w:spacing w:before="240" w:after="240"/>
        <w:rPr>
          <w:lang w:val="el" w:eastAsia="el"/>
        </w:rPr>
      </w:pPr>
      <w:r>
        <w:rPr>
          <w:lang w:val="el" w:eastAsia="el"/>
        </w:rPr>
        <w:t>i. Απόφαση Γενικής Συνέλευσης (Γ.Σ.) για την αύξηση του κεφαλαίου για το σκοπό της προτεινόμενης επένδυσης.</w:t>
      </w:r>
    </w:p>
    <w:p>
      <w:pPr>
        <w:spacing w:before="240" w:after="240"/>
        <w:rPr>
          <w:lang w:val="el" w:eastAsia="el"/>
        </w:rPr>
      </w:pPr>
      <w:r>
        <w:rPr>
          <w:lang w:val="el" w:eastAsia="el"/>
        </w:rPr>
        <w:t>ii. Πιστοποιητικό ΓΕΜΗ καταχώρησης της απόφασης της Γ.Σ. της αύξησης του κεφαλαίου</w:t>
      </w:r>
    </w:p>
    <w:p>
      <w:pPr>
        <w:spacing w:before="240" w:after="240"/>
        <w:rPr>
          <w:lang w:val="el" w:eastAsia="el"/>
        </w:rPr>
      </w:pPr>
      <w:r>
        <w:rPr>
          <w:lang w:val="el" w:eastAsia="el"/>
        </w:rPr>
        <w:t>iii.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spacing w:before="240" w:after="240"/>
        <w:rPr>
          <w:lang w:val="el" w:eastAsia="el"/>
        </w:rPr>
      </w:pPr>
      <w:r>
        <w:rPr>
          <w:lang w:val="el" w:eastAsia="el"/>
        </w:rPr>
        <w:t>iv. Πιστοποιητικό ΓΕΜΗ της πιστοποίησης καταβολής της αύξησης ή αντίγραφο της σχετικής καταχώρησης στο ΓΕΜΗ.</w:t>
      </w:r>
    </w:p>
    <w:p>
      <w:pPr>
        <w:pStyle w:val="StructureList1"/>
        <w:spacing w:before="120" w:after="0"/>
        <w:rPr>
          <w:lang w:val="el" w:eastAsia="el"/>
        </w:rPr>
      </w:pPr>
      <w:r>
        <w:rPr>
          <w:lang w:val="el" w:eastAsia="el"/>
        </w:rPr>
        <w:t>αβ)</w:t>
      </w:r>
      <w:r>
        <w:rPr>
          <w:lang w:val="en" w:eastAsia="en"/>
        </w:rPr>
        <w:tab/>
      </w:r>
      <w:r>
        <w:rPr>
          <w:lang w:val="el" w:eastAsia="el"/>
        </w:rPr>
        <w:t>Σε περίπτωση προσωπικών εταιρειών:</w:t>
      </w:r>
    </w:p>
    <w:p>
      <w:pPr>
        <w:spacing w:before="240" w:after="240"/>
        <w:rPr>
          <w:lang w:val="el" w:eastAsia="el"/>
        </w:rPr>
      </w:pPr>
      <w:r>
        <w:rPr>
          <w:lang w:val="el" w:eastAsia="el"/>
        </w:rPr>
        <w:t>i. Πράξη τροποποίησης καταστατικού, κατατεθειμένη στο ΓΕΜΗ και το αντίστοιχο πιστοποιητικό ΓΕΜΗ της εν λόγω καταχώρησης, αναφορικά με την πραγματοποιηθείσα αύξηση του εταιρικού κεφαλαίου, όπου θα αναγράφεται ο σκοπός της.</w:t>
      </w:r>
    </w:p>
    <w:p>
      <w:pPr>
        <w:spacing w:before="240" w:after="240"/>
        <w:rPr>
          <w:lang w:val="el" w:eastAsia="el"/>
        </w:rPr>
      </w:pPr>
      <w:r>
        <w:rPr>
          <w:lang w:val="el" w:eastAsia="el"/>
        </w:rPr>
        <w:t>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pStyle w:val="StructureList1"/>
        <w:spacing w:before="120" w:after="0"/>
        <w:rPr>
          <w:lang w:val="el" w:eastAsia="el"/>
        </w:rPr>
      </w:pPr>
      <w:r>
        <w:rPr>
          <w:lang w:val="el" w:eastAsia="el"/>
        </w:rPr>
        <w:t>β)</w:t>
      </w:r>
      <w:r>
        <w:rPr>
          <w:lang w:val="en" w:eastAsia="en"/>
        </w:rPr>
        <w:tab/>
      </w:r>
      <w:r>
        <w:rPr>
          <w:lang w:val="el" w:eastAsia="el"/>
        </w:rPr>
        <w:t>Δικαιολογητικά τεκμηρίωσης της διαθεσιμότητας του κεφαλαίου για την χρηματοδότηση της επένδυσης, κατά το χρόνο υποβολής της αίτησης υπαγωγής, ήτοι:</w:t>
      </w:r>
    </w:p>
    <w:p>
      <w:pPr>
        <w:spacing w:before="240" w:after="240"/>
        <w:rPr>
          <w:lang w:val="el" w:eastAsia="el"/>
        </w:rPr>
      </w:pPr>
      <w:r>
        <w:rPr>
          <w:lang w:val="el" w:eastAsia="el"/>
        </w:rPr>
        <w:t>i. Βεβαίωση τράπεζας μέσου υπολοίπου τραπεζικού λογαριασμού, στον οποίο κατατέθηκε η αύξηση μετοχικού κεφαλαίου, προηγούμενου μηνός από τον μήνα υποβολής της αίτησης υπαγωγής, καθώς και</w:t>
      </w:r>
    </w:p>
    <w:p>
      <w:pPr>
        <w:spacing w:before="240" w:after="240"/>
        <w:rPr>
          <w:lang w:val="el" w:eastAsia="el"/>
        </w:rPr>
      </w:pPr>
      <w:r>
        <w:rPr>
          <w:lang w:val="el" w:eastAsia="el"/>
        </w:rPr>
        <w:t>ii. Ισοζύγιο (τουλάχιστον 4θμιας ανάλυσης) προηγούμενου μήνα πριν την υποβολή της αίτησης υπαγωγής στο οποίο εμφανίζονται τα υπόλοιπα των εν λόγω λογαριασμών.</w:t>
      </w:r>
    </w:p>
    <w:p>
      <w:pPr>
        <w:spacing w:before="240" w:after="240"/>
        <w:rPr>
          <w:lang w:val="el" w:eastAsia="el"/>
        </w:rPr>
      </w:pPr>
      <w:r>
        <w:rPr>
          <w:lang w:val="el" w:eastAsia="el"/>
        </w:rPr>
        <w:t>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lang w:val="el" w:eastAsia="el"/>
        </w:rPr>
        <w:t>Εφόσον η αύξηση του κεφαλαίου πραγματοποιείται με εισφορές εντός του ιδίου μηνός της υποβολής της αίτησης υπαγωγής, αντί των ανωτέρω δικαιολογητικών τεκμηρίωσης της διαθεσιμότητας του κεφαλαίου, υποβάλλονται:</w:t>
      </w:r>
    </w:p>
    <w:p>
      <w:pPr>
        <w:spacing w:before="240" w:after="240"/>
        <w:rPr>
          <w:lang w:val="el" w:eastAsia="el"/>
        </w:rPr>
      </w:pPr>
      <w:r>
        <w:rPr>
          <w:lang w:val="el" w:eastAsia="el"/>
        </w:rPr>
        <w:t>i. Βεβαίωση μέσου υπολοίπου τραπεζικού λογαριασμού ή έντυπο κινήσεων της τράπεζας (Extrait) του τραπεζικού λογαριασμού όψεως (το οποίο περιέχει τις κινήσεις του εταιρικού λογαριασμού του φορέα και έχει σφραγίδα και υπογραφή από την τράπεζα), με περίοδο αναφοράς από την ημερομηνία κατάθεσης των εισφορών των εταίρων/μετόχων που προορίζονται για την αύξηση του κεφαλαίου, έως την ημερομηνία υποβολής της αίτησης υπαγωγής.</w:t>
      </w:r>
    </w:p>
    <w:p>
      <w:pPr>
        <w:spacing w:before="240" w:after="240"/>
        <w:rPr>
          <w:lang w:val="el" w:eastAsia="el"/>
        </w:rPr>
      </w:pPr>
      <w:r>
        <w:rPr>
          <w:lang w:val="el" w:eastAsia="el"/>
        </w:rPr>
        <w:t>ii. Για επιχειρήσεις με Γ’ κατηγορίας βιβλία: απόσπασμα ισοζυγίου 4θμιας ανάλυσης (αναλυτικό καθολικό) του μήνα υποβολής της αίτησης υπαγωγής (έως την ημερομηνία υποβολής) του φορέα στο οποίο εμφανίζονται τα υπόλοιπα (κινήσεις) των λογαριασμών: Χρηματικών Διαθεσίμων (ταμείο - καταθέσεις όψεως λογ/σμός 38.00), Ποσά Προορισμένα για Αύξηση Κεφαλαίου (καταθέσεις μετόχων/εταίρων, λογ/σμός 43.00 – εφόσον η καταβολή του κεφαλαίου είναι τμηματική και έχει κινηθεί ο εν λόγω λογαριασμός) και Κεφαλαίου (καταβεβλημένο μετοχικό/εταιρικό, λογ/σμός 40.00), ήτοι τις κινήσεις των καταθέσεων των εισφορών και του κεφαλαίου στους λογαριασμούς της λογιστικής του φορέα.</w:t>
      </w:r>
    </w:p>
    <w:p>
      <w:pPr>
        <w:spacing w:before="240" w:after="240"/>
        <w:rPr>
          <w:lang w:val="el" w:eastAsia="el"/>
        </w:rPr>
      </w:pPr>
      <w:r>
        <w:rPr>
          <w:lang w:val="el" w:eastAsia="el"/>
        </w:rPr>
        <w:t>Κατά τα λοιπά και στην περίπτωση όπου η αύξηση του κεφαλαίου πραγματοποιείται εντός του ιδίου μηνός της υποβολής της αίτησης υπαγωγής, υποβάλλονται όλα τα απαιτούμενα δικαιολογητικά τεκμηρίωσης της καταβολής και αύξησης του κεφαλαίου όπως αυτά αναφέρονται παραπάνω στις παρ. αα και αβ.</w:t>
      </w:r>
    </w:p>
    <w:p>
      <w:pPr>
        <w:spacing w:before="240" w:after="240"/>
        <w:rPr>
          <w:lang w:val="el" w:eastAsia="el"/>
        </w:rPr>
      </w:pPr>
      <w:r>
        <w:rPr>
          <w:lang w:val="el" w:eastAsia="el"/>
        </w:rPr>
        <w:t>Σημειώνεται ότι για όλες τις ανωτέρω περιπτώσεις, ως χρόνος της αύξησης του κεφαλαίου του φορέα της επένδυσης θεωρείται:</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 Σε περίπτωση μη ολοκλήρωσης της διαδικασίας από το ΓΕΜΗ να υποβάλλονται το υπογεγραμμένο Πρακτικό του ΔΣ για την πιστοποίηση της ΑΜΚ και τα συνοδευτικά δικαιολογητικά που υποβλήθηκαν στο ΓΕΜΗ και λαμβάνεται ως ημερομηνία πιστοποίησης η ημερομηνία υποβολής της αίτησης στο ΓΕΜΗ.</w:t>
      </w:r>
    </w:p>
    <w:p>
      <w:pPr>
        <w:pStyle w:val="StructureList1"/>
        <w:spacing w:before="120" w:after="0"/>
        <w:rPr>
          <w:lang w:val="el" w:eastAsia="el"/>
        </w:rPr>
      </w:pPr>
      <w:r>
        <w:rPr>
          <w:lang w:val="el" w:eastAsia="el"/>
        </w:rPr>
        <w:t>β)</w:t>
      </w:r>
      <w:r>
        <w:rPr>
          <w:lang w:val="en" w:eastAsia="en"/>
        </w:rPr>
        <w:tab/>
      </w:r>
      <w:r>
        <w:rPr>
          <w:lang w:val="el" w:eastAsia="el"/>
        </w:rPr>
        <w:t>για τις λοιπές επιχειρήσεις: η ημερομηνία ανακοίνωσης από το Γ.Ε.Μ.Η (ή το οικείο μητρώο) της καταχώρησης της τροποποίησης του καταστατικού.</w:t>
      </w:r>
    </w:p>
    <w:p>
      <w:pPr>
        <w:pStyle w:val="MainText"/>
        <w:spacing w:before="120" w:after="0"/>
        <w:rPr>
          <w:lang w:val="el" w:eastAsia="el"/>
        </w:rPr>
      </w:pPr>
      <w:r>
        <w:rPr>
          <w:b/>
          <w:bCs/>
          <w:lang w:val="el" w:eastAsia="el"/>
        </w:rPr>
        <w:t>3.7.2</w:t>
      </w:r>
      <w:r>
        <w:rPr>
          <w:lang w:val="el" w:eastAsia="el"/>
        </w:rPr>
        <w:t xml:space="preserve"> </w:t>
      </w:r>
      <w:r>
        <w:rPr>
          <w:b/>
          <w:bCs/>
          <w:u w:val="single"/>
          <w:lang w:val="el" w:eastAsia="el"/>
        </w:rPr>
        <w:t xml:space="preserve">Αύξηση κεφαλαίου με νέες εισφορές </w:t>
      </w:r>
      <w:r>
        <w:rPr>
          <w:u w:val="single"/>
          <w:lang w:val="el" w:eastAsia="el"/>
        </w:rPr>
        <w:t xml:space="preserve">των εταίρων/μετόχων </w:t>
      </w:r>
      <w:r>
        <w:rPr>
          <w:b/>
          <w:bCs/>
          <w:u w:val="single"/>
          <w:lang w:val="el" w:eastAsia="el"/>
        </w:rPr>
        <w:t xml:space="preserve">ΜΕΤΑ </w:t>
      </w:r>
      <w:r>
        <w:rPr>
          <w:u w:val="single"/>
          <w:lang w:val="el" w:eastAsia="el"/>
        </w:rPr>
        <w:t>την υποβολή της αίτησης υπαγωγής</w:t>
      </w:r>
    </w:p>
    <w:p>
      <w:pPr>
        <w:spacing w:before="240" w:after="240"/>
        <w:rPr>
          <w:lang w:val="el" w:eastAsia="el"/>
        </w:rPr>
      </w:pPr>
      <w:r>
        <w:rPr>
          <w:lang w:val="el" w:eastAsia="el"/>
        </w:rPr>
        <w:t>Σε περίπτωση που σύνολο ή τμήμα των ιδίων κεφαλαίων πρόκειται να καλυφθεί με αύξηση κεφαλαίου του φορέα από νέες εισφορές με χρηματικά διαθέσιμα των μετόχων/εταίρων η οποία θα πραγματοποιηθεί μετά την υποβολή της αίτησης υπαγωγής, υποβάλλεται:</w:t>
      </w:r>
    </w:p>
    <w:p>
      <w:pPr>
        <w:spacing w:before="240" w:after="240"/>
        <w:rPr>
          <w:lang w:val="el" w:eastAsia="el"/>
        </w:rPr>
      </w:pPr>
      <w:r>
        <w:rPr>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lang w:val="el" w:eastAsia="el"/>
        </w:rPr>
        <w:t>Επιπρόσθετα, ανά περίπτωση, υποβάλλονται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Αν οι μέτοχοι-εταίροι στο φορέα είναι Φυσικά Πρόσωπα η δυνατότητα καταβολής του απαιτούμενου χρηματικού ποσού είναι δυνατό να τεκμηριώνεται με:</w:t>
      </w:r>
    </w:p>
    <w:p>
      <w:pPr>
        <w:spacing w:before="240" w:after="240"/>
        <w:rPr>
          <w:lang w:val="el" w:eastAsia="el"/>
        </w:rPr>
      </w:pPr>
      <w:r>
        <w:rPr>
          <w:lang w:val="el" w:eastAsia="el"/>
        </w:rPr>
        <w:t>i. Βεβαιώσεις τραπεζών στις οποίες αναφέρονται τα ημερήσια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w:t>
      </w:r>
    </w:p>
    <w:p>
      <w:pPr>
        <w:spacing w:before="240" w:after="240"/>
        <w:rPr>
          <w:lang w:val="el" w:eastAsia="el"/>
        </w:rPr>
      </w:pPr>
      <w:r>
        <w:rPr>
          <w:lang w:val="el" w:eastAsia="el"/>
        </w:rPr>
        <w:t>ii.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w:t>
      </w:r>
    </w:p>
    <w:p>
      <w:pPr>
        <w:spacing w:before="240" w:after="240"/>
        <w:rPr>
          <w:lang w:val="el" w:eastAsia="el"/>
        </w:rPr>
      </w:pPr>
      <w:r>
        <w:rPr>
          <w:lang w:val="el" w:eastAsia="el"/>
        </w:rPr>
        <w:t>Οι βεβαιώσεις θα πρέπει να αναφέρουν όλες την ίδια ημερομηνία διαθέσιμων υπολοίπων ή και αποτίμησης αξιών.</w:t>
      </w:r>
    </w:p>
    <w:p>
      <w:pPr>
        <w:spacing w:before="240" w:after="240"/>
        <w:rPr>
          <w:lang w:val="el" w:eastAsia="el"/>
        </w:rPr>
      </w:pPr>
      <w:r>
        <w:rPr>
          <w:lang w:val="el" w:eastAsia="el"/>
        </w:rPr>
        <w:t xml:space="preserve">Σε περίπτωση που ο φορέας της επένδυσης είναι </w:t>
      </w:r>
      <w:r>
        <w:rPr>
          <w:b/>
          <w:bCs/>
          <w:lang w:val="el" w:eastAsia="el"/>
        </w:rPr>
        <w:t xml:space="preserve">συνεταιρισμός </w:t>
      </w:r>
      <w:r>
        <w:rPr>
          <w:lang w:val="el" w:eastAsia="el"/>
        </w:rPr>
        <w:t>και εφόσον η συμμετοχή κάθε μέλους στην αύξηση του συνεταιριστικού κεφαλαίου για τους σκοπούς της επένδυσης,</w:t>
      </w:r>
    </w:p>
    <w:p>
      <w:pPr>
        <w:spacing w:before="240" w:after="240"/>
        <w:rPr>
          <w:lang w:val="el" w:eastAsia="el"/>
        </w:rPr>
      </w:pPr>
      <w:r>
        <w:rPr>
          <w:lang w:val="el" w:eastAsia="el"/>
        </w:rPr>
        <w:t>δεν υπερβαίνει τις 5.000 €, είναι δυνατό, αντί των παραπάνω δικαιολογητικών να υποβληθεί μόνο απόφαση της Γενικής Συνέλευσης του Συνεταιρισμού.</w:t>
      </w:r>
    </w:p>
    <w:p>
      <w:pPr>
        <w:pStyle w:val="StructureList1"/>
        <w:spacing w:before="120" w:after="0"/>
        <w:rPr>
          <w:lang w:val="el" w:eastAsia="el"/>
        </w:rPr>
      </w:pPr>
      <w:r>
        <w:rPr>
          <w:lang w:val="el" w:eastAsia="el"/>
        </w:rPr>
        <w:t>β)</w:t>
      </w:r>
      <w:r>
        <w:rPr>
          <w:lang w:val="en" w:eastAsia="en"/>
        </w:rPr>
        <w:tab/>
      </w:r>
      <w:r>
        <w:rPr>
          <w:lang w:val="el" w:eastAsia="el"/>
        </w:rPr>
        <w:t xml:space="preserve">Αν οι μέτοχοι-εταίροι του φορέα είναι </w:t>
      </w:r>
      <w:r>
        <w:rPr>
          <w:b/>
          <w:bCs/>
          <w:lang w:val="el" w:eastAsia="el"/>
        </w:rPr>
        <w:t xml:space="preserve">Νομικά πρόσωπα </w:t>
      </w:r>
      <w:r>
        <w:rPr>
          <w:lang w:val="el" w:eastAsia="el"/>
        </w:rPr>
        <w:t>υποβάλλονται για κάθε ένα νομικό πρόσωπο:</w:t>
      </w:r>
    </w:p>
    <w:p>
      <w:pPr>
        <w:pStyle w:val="StructureList1"/>
        <w:spacing w:before="120" w:after="0"/>
        <w:rPr>
          <w:lang w:val="el" w:eastAsia="el"/>
        </w:rPr>
      </w:pPr>
      <w:r>
        <w:rPr>
          <w:lang w:val="el" w:eastAsia="el"/>
        </w:rPr>
        <w:t>βα)</w:t>
      </w:r>
      <w:r>
        <w:rPr>
          <w:lang w:val="en" w:eastAsia="en"/>
        </w:rPr>
        <w:tab/>
      </w:r>
      <w:r>
        <w:rPr>
          <w:lang w:val="el" w:eastAsia="el"/>
        </w:rPr>
        <w:t>Για μέτοχο/εταίρο που τηρεί βιβλία Γ' Κατηγορίας:</w:t>
      </w:r>
    </w:p>
    <w:p>
      <w:pPr>
        <w:spacing w:before="240" w:after="240"/>
        <w:rPr>
          <w:lang w:val="el" w:eastAsia="el"/>
        </w:rPr>
      </w:pPr>
      <w:r>
        <w:rPr>
          <w:lang w:val="el" w:eastAsia="el"/>
        </w:rPr>
        <w:t>i. Οικονομικές καταστάσεις της τελευταίας κλεισμένης διαχειριστικής χρήσης του μετόχου/εταίρου και</w:t>
      </w:r>
    </w:p>
    <w:p>
      <w:pPr>
        <w:spacing w:before="240" w:after="240"/>
        <w:rPr>
          <w:lang w:val="el" w:eastAsia="el"/>
        </w:rPr>
      </w:pPr>
      <w:r>
        <w:rPr>
          <w:lang w:val="el" w:eastAsia="el"/>
        </w:rPr>
        <w:t>ii. Οριστικό ισοζύγιο της τελευταίας κλεισμένης διαχειριστικής χρήσης του μετόχου/εταίρου (εκτός αν έχουν ήδη υποβληθεί με τη Δήλωση ΜμΕ για τον υπολογισμό του μεγέθους, οπότε δεν απαιτείται εκ νέου υποβολή), και</w:t>
      </w:r>
    </w:p>
    <w:p>
      <w:pPr>
        <w:spacing w:before="240" w:after="240"/>
        <w:rPr>
          <w:lang w:val="el" w:eastAsia="el"/>
        </w:rPr>
      </w:pPr>
      <w:r>
        <w:rPr>
          <w:lang w:val="el" w:eastAsia="el"/>
        </w:rPr>
        <w:t>iii. Ισοζύγιο λογαριασμών του προηγούμενου μήνα, πριν την υποβολή της αίτησης υπαγωγής, υπογεγραμμένα από το λογιστή και το νόμιμο εκπρόσωπο</w:t>
      </w:r>
    </w:p>
    <w:p>
      <w:pPr>
        <w:pStyle w:val="StructureList1"/>
        <w:spacing w:before="120" w:after="0"/>
        <w:rPr>
          <w:lang w:val="el" w:eastAsia="el"/>
        </w:rPr>
      </w:pPr>
      <w:r>
        <w:rPr>
          <w:lang w:val="el" w:eastAsia="el"/>
        </w:rPr>
        <w:t>ββ)</w:t>
      </w:r>
      <w:r>
        <w:rPr>
          <w:lang w:val="en" w:eastAsia="en"/>
        </w:rPr>
        <w:tab/>
      </w:r>
      <w:r>
        <w:rPr>
          <w:lang w:val="el" w:eastAsia="el"/>
        </w:rPr>
        <w:t>Για μέτοχο/εταίρο που τηρεί βιβλία Β' Κατηγορίας:</w:t>
      </w:r>
    </w:p>
    <w:p>
      <w:pPr>
        <w:spacing w:before="240" w:after="240"/>
        <w:rPr>
          <w:lang w:val="el" w:eastAsia="el"/>
        </w:rPr>
      </w:pPr>
      <w:r>
        <w:rPr>
          <w:lang w:val="el" w:eastAsia="el"/>
        </w:rPr>
        <w:t>i. Πίνακας οικονομικών στοιχείων (Ισολογισμός και αποτελέσματα) της τελευταίας κλεισμένης διαχειριστικής χρήσης του μετόχου/εταίρου, (σύμφωνα με το Υπόδειγμα για επιχειρήσεις με απλογραφικό σύστημα βιβλίων, που παρατίθεται στο Παράρτημα Β' του παρόντος) και</w:t>
      </w:r>
    </w:p>
    <w:p>
      <w:pPr>
        <w:spacing w:before="240" w:after="240"/>
        <w:rPr>
          <w:lang w:val="el" w:eastAsia="el"/>
        </w:rPr>
      </w:pPr>
      <w:r>
        <w:rPr>
          <w:lang w:val="el" w:eastAsia="el"/>
        </w:rPr>
        <w:t>ii. Ισοζύγιο λογαριασμών του προηγούμενου μήνα, πριν την υποβολή της αίτησης υπαγωγής, υπογεγραμμένα από το λογιστή και το νόμιμο εκπρόσωπο της εταιρείας, του Μετόχου/Εταίρου</w:t>
      </w:r>
    </w:p>
    <w:p>
      <w:pPr>
        <w:spacing w:before="240" w:after="240"/>
        <w:rPr>
          <w:lang w:val="el" w:eastAsia="el"/>
        </w:rPr>
      </w:pPr>
      <w:r>
        <w:rPr>
          <w:u w:val="single"/>
          <w:lang w:val="el" w:eastAsia="el"/>
        </w:rPr>
        <w:t xml:space="preserve">Σε περίπτωση που </w:t>
      </w:r>
      <w:r>
        <w:rPr>
          <w:i/>
          <w:iCs/>
          <w:u w:val="single"/>
          <w:lang w:val="el" w:eastAsia="el"/>
        </w:rPr>
        <w:t>ο</w:t>
      </w:r>
      <w:r>
        <w:rPr>
          <w:u w:val="single"/>
          <w:lang w:val="el" w:eastAsia="el"/>
        </w:rPr>
        <w:t xml:space="preserve"> μέτοχος/εταίρος του </w:t>
      </w:r>
      <w:r>
        <w:rPr>
          <w:i/>
          <w:iCs/>
          <w:u w:val="single"/>
          <w:lang w:val="el" w:eastAsia="el"/>
        </w:rPr>
        <w:t>φορέα</w:t>
      </w:r>
      <w:r>
        <w:rPr>
          <w:u w:val="single"/>
          <w:lang w:val="el" w:eastAsia="el"/>
        </w:rPr>
        <w:t xml:space="preserve"> είναι προβληματική επιχείρηση</w:t>
      </w:r>
      <w:r>
        <w:rPr>
          <w:lang w:val="el" w:eastAsia="el"/>
        </w:rPr>
        <w:t xml:space="preserve"> [όπως αυτές ορίζονται στην παρ. 18 του άρθρου 2 του Γενικού Απαλλακτικού Κανονισμού (Γ.Α.Κ.)], </w:t>
      </w:r>
      <w:r>
        <w:rPr>
          <w:u w:val="single"/>
          <w:lang w:val="el" w:eastAsia="el"/>
        </w:rPr>
        <w:t xml:space="preserve">δεν γίνεται αποδεκτή η συμμετοχή του στην αύξηση του κεφαλαίου του </w:t>
      </w:r>
      <w:r>
        <w:rPr>
          <w:lang w:val="el" w:eastAsia="el"/>
        </w:rPr>
        <w:t>φορέα.</w:t>
      </w:r>
    </w:p>
    <w:p>
      <w:pPr>
        <w:spacing w:before="240" w:after="240"/>
        <w:rPr>
          <w:lang w:val="el" w:eastAsia="el"/>
        </w:rPr>
      </w:pPr>
      <w:r>
        <w:rPr>
          <w:lang w:val="el" w:eastAsia="el"/>
        </w:rPr>
        <w:t>Σε περίπτωση που η συμμετοχή του εταίρου/μετόχου - νομικού προσώπου στην αύξηση κεφαλαίου του φορέα του επενδυτικού σχεδίου, δεν προέλθει από υφιστάμενα διαθέσιμα του, αλλά απαιτείται για το σκοπό αυτό προηγούμενη αύξηση του κεφαλαίου του με νέες εισφορές των εταίρων/μετόχων του, υποβάλλονται:</w:t>
      </w:r>
    </w:p>
    <w:p>
      <w:pPr>
        <w:spacing w:before="240" w:after="240"/>
        <w:rPr>
          <w:lang w:val="el" w:eastAsia="el"/>
        </w:rPr>
      </w:pPr>
      <w:r>
        <w:rPr>
          <w:lang w:val="el" w:eastAsia="el"/>
        </w:rPr>
        <w:t>i. Απόφαση Γ.Σ. του μετόχου-νομικού προσώπου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pPr>
        <w:spacing w:before="240" w:after="240"/>
        <w:rPr>
          <w:lang w:val="el" w:eastAsia="el"/>
        </w:rPr>
      </w:pPr>
      <w:r>
        <w:rPr>
          <w:lang w:val="el" w:eastAsia="el"/>
        </w:rPr>
        <w:t>ii. Τα κατά περίπτωση (για φυσικό ή νομικό πρόσωπο), δικαιολογητικά των προηγούμενων εδαφίων.</w:t>
      </w:r>
    </w:p>
    <w:p>
      <w:pPr>
        <w:spacing w:before="240" w:after="240"/>
        <w:rPr>
          <w:lang w:val="el" w:eastAsia="el"/>
        </w:rPr>
      </w:pPr>
      <w:r>
        <w:rPr>
          <w:i/>
          <w:iCs/>
          <w:u w:val="single"/>
          <w:lang w:val="el" w:eastAsia="el"/>
        </w:rPr>
        <w:t>Σημείωση</w:t>
      </w:r>
      <w:r>
        <w:rPr>
          <w:i/>
          <w:iCs/>
          <w:lang w:val="el" w:eastAsia="el"/>
        </w:rPr>
        <w:t>: Σε περίπτωση επενδυτικών φορέων εισηγμένων σε οργανωμένη χρηματιστηριακή αγορά, αντί των ανωτέρω δικαιολογητικών υποβάλλεται η απόφαση της Επιτροπής Κεφαλαιαγοράς για την έγκριση της αύξησης μετοχικού κεφαλαίου.</w:t>
      </w:r>
    </w:p>
    <w:p>
      <w:pPr>
        <w:pStyle w:val="MainText"/>
        <w:spacing w:before="120" w:after="0"/>
        <w:rPr>
          <w:lang w:val="el" w:eastAsia="el"/>
        </w:rPr>
      </w:pPr>
      <w:r>
        <w:rPr>
          <w:b/>
          <w:bCs/>
          <w:lang w:val="el" w:eastAsia="el"/>
        </w:rPr>
        <w:t>3.7.3</w:t>
      </w:r>
      <w:r>
        <w:rPr>
          <w:lang w:val="el" w:eastAsia="el"/>
        </w:rPr>
        <w:t xml:space="preserve"> </w:t>
      </w:r>
      <w:r>
        <w:rPr>
          <w:b/>
          <w:bCs/>
          <w:u w:val="single"/>
          <w:lang w:val="el" w:eastAsia="el"/>
        </w:rPr>
        <w:t xml:space="preserve">Κεφαλαιοποίηση ή Ανάλωση Φορολογηθέντων αποθεματικών </w:t>
      </w:r>
      <w:r>
        <w:rPr>
          <w:u w:val="single"/>
          <w:lang w:val="el" w:eastAsia="el"/>
        </w:rPr>
        <w:t>του φορέα της επένδυσης</w:t>
      </w:r>
    </w:p>
    <w:p>
      <w:pPr>
        <w:spacing w:before="240" w:after="240"/>
        <w:rPr>
          <w:lang w:val="el" w:eastAsia="el"/>
        </w:rPr>
      </w:pPr>
      <w:r>
        <w:rPr>
          <w:lang w:val="el" w:eastAsia="el"/>
        </w:rPr>
        <w:t>(για φορείς που τηρούν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i/>
          <w:iCs/>
          <w:u w:val="single"/>
          <w:lang w:val="el" w:eastAsia="el"/>
        </w:rPr>
        <w:t>Σημείωση</w:t>
      </w:r>
      <w:r>
        <w:rPr>
          <w:i/>
          <w:iCs/>
          <w:lang w:val="el" w:eastAsia="el"/>
        </w:rPr>
        <w:t>: Στην περίπτωση αυτή περιλαμβάνονται και αφορολόγητα αποθεματικά τα οποία προέρχονται από κίνητρα επενδύσεων διαφόρων αναπτυξιακών νόμων και για τα οποία έχει παρέλθει ο χρόνος διατήρησης τους (πέρας χρόνου μακροχρόνιων υποχρεώσεων), τα οποία κατά τον χρόνο υποβολής της αίτησης υπαγωγής εμφανίζονται στις οικονομικές καταστάσεις του φορέα και ο φορέας προτίθεται, αφού φορολογηθούν, να προβεί σε αύξηση του κεφαλαίου του ή ανάλωση, για την χρηματοδότηση της επένδυσης.</w:t>
      </w:r>
    </w:p>
    <w:p>
      <w:pPr>
        <w:spacing w:before="240" w:after="240"/>
        <w:rPr>
          <w:lang w:val="el" w:eastAsia="el"/>
        </w:rPr>
      </w:pPr>
      <w:r>
        <w:rPr>
          <w:lang w:val="el" w:eastAsia="el"/>
        </w:rPr>
        <w:t>Η κεφαλαιοποίηση/ανάλωση υφιστάμενων φορολογηθέντων αποθεματικών γίνεται αποδεκτή για την κάλυψη των απαιτούμενων Ιδίων Κεφαλαίων εφόσον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 xml:space="preserve">Σε περίπτωση που σύνολο ή τμήμα των ιδίων κεφαλαίων πρόκειται να καλυφθεί με </w:t>
      </w:r>
      <w:r>
        <w:rPr>
          <w:u w:val="single"/>
          <w:lang w:val="el" w:eastAsia="el"/>
        </w:rPr>
        <w:t>κεφαλαιοποίηση φορολογηθέντων αποθεματικών</w:t>
      </w:r>
      <w:r>
        <w:rPr>
          <w:lang w:val="el" w:eastAsia="el"/>
        </w:rPr>
        <w:t xml:space="preserve"> υποβάλλονται:</w:t>
      </w:r>
    </w:p>
    <w:p>
      <w:pPr>
        <w:spacing w:before="240" w:after="240"/>
        <w:rPr>
          <w:lang w:val="el" w:eastAsia="el"/>
        </w:rPr>
      </w:pPr>
      <w:r>
        <w:rPr>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lang w:val="el" w:eastAsia="el"/>
        </w:rPr>
        <w:t>ii. Αποφάσεις Γενικών Συνελεύσεων του φορέα για τα έτη στα οποία σχηματίστηκαν αποθεματικά από την διανομή κερδών.</w:t>
      </w:r>
    </w:p>
    <w:p>
      <w:pPr>
        <w:spacing w:before="240" w:after="240"/>
        <w:rPr>
          <w:lang w:val="el" w:eastAsia="el"/>
        </w:rPr>
      </w:pPr>
      <w:r>
        <w:rPr>
          <w:lang w:val="el" w:eastAsia="el"/>
        </w:rPr>
        <w:t>iii. Οικονομικές καταστάσεις για τα έτη στα οποία σχηματίστηκαν τα αποθεματικά (και προσαρτήματα των ισολογισμών αυτών, εφόσον απαιτείται για την παροχή πρόσθετων ή επεξηγηματικών πληροφοριών σχηματισμού των αποθεματικών). Το προσάρτημα του ισολογισμού, στο στοιχείο (12) «Στοιχεία Καθαρής Θέσης», υποχρεωτικά πρέπει να έχει ανάλυση κάθε αποθεματικού,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 Ο αριθμός (12) και η περιγραφή «Στοιχεία Καθαρής Θέσης» στο προσάρτημα είναι ενδεικτικός και μπορεί να διαφέρει αριθμητικά ή λεκτικά, ανάλογα με τις ιδιαίτερες απαιτήσεις κάθε οντότητας. Ωστόσο, σίγουρα θα υπάρχει σχετική αναφορά καθώς είναι υποχρέωση του Άρθρου 29 του Ν.4308/14.</w:t>
      </w:r>
    </w:p>
    <w:p>
      <w:pPr>
        <w:spacing w:before="240" w:after="240"/>
        <w:rPr>
          <w:lang w:val="el" w:eastAsia="el"/>
        </w:rPr>
      </w:pPr>
      <w:r>
        <w:rPr>
          <w:lang w:val="el" w:eastAsia="el"/>
        </w:rPr>
        <w:t>iv. Κατάσταση Μεταβολών Καθαρής Θέσης, για τα έτη στα οποία σχηματίστηκαν αποθεματικά, όπου φαίνονται αναλυτικά το αρχικό-τελικό υπόλοιπο και οι μεταβολές στην κάθε χρήση των αποθεματικών (Μόνο για Μεσαίες και Μεγάλες Επιχειρήσεις βάσει κριτηρίων ΕΛΠ).</w:t>
      </w:r>
    </w:p>
    <w:p>
      <w:pPr>
        <w:spacing w:before="240" w:after="240"/>
        <w:rPr>
          <w:lang w:val="el" w:eastAsia="el"/>
        </w:rPr>
      </w:pPr>
      <w:r>
        <w:rPr>
          <w:lang w:val="el" w:eastAsia="el"/>
        </w:rPr>
        <w:t>v. Οριστικό Ισοζύγιο για το έτος/έτη σχηματισμών αποθεματικών, λογαριασμών: ΕΛΠ:46 (Αποθεματικά νόμων) και 48 (Αποθεματικά καταστατικού και λοιπά αποθεματικά). Σε περίπτωση που οι χρήσεις αναφέρονται σε ΕΓΛΣ: 41.03, 41.04, 41.05.</w:t>
      </w:r>
    </w:p>
    <w:p>
      <w:pPr>
        <w:spacing w:before="240" w:after="240"/>
        <w:rPr>
          <w:lang w:val="el" w:eastAsia="el"/>
        </w:rPr>
      </w:pPr>
      <w:r>
        <w:rPr>
          <w:lang w:val="el" w:eastAsia="el"/>
        </w:rPr>
        <w:t>vi. Οικονομικές καταστάσεις της τελευταίας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lang w:val="el" w:eastAsia="el"/>
        </w:rPr>
        <w:t>vii. Οριστικό ισοζύγιο της τελευταίας κλεισμένης διαχειριστικής χρήσης</w:t>
      </w:r>
    </w:p>
    <w:p>
      <w:pPr>
        <w:spacing w:before="240" w:after="240"/>
        <w:rPr>
          <w:lang w:val="el" w:eastAsia="el"/>
        </w:rPr>
      </w:pPr>
      <w:r>
        <w:rPr>
          <w:lang w:val="el" w:eastAsia="el"/>
        </w:rPr>
        <w:t>viii. Ισοζύγιο Λογαριασμών (λογ. 34 κατά ΕΛΠ, 38 κατά ΕΓΛΣ) του προηγούμενου μήνα της αίτησης υπαγωγής</w:t>
      </w:r>
    </w:p>
    <w:p>
      <w:pPr>
        <w:spacing w:before="240" w:after="240"/>
        <w:rPr>
          <w:lang w:val="el" w:eastAsia="el"/>
        </w:rPr>
      </w:pPr>
      <w:r>
        <w:rPr>
          <w:lang w:val="el" w:eastAsia="el"/>
        </w:rPr>
        <w:t>ix.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lang w:val="el" w:eastAsia="el"/>
        </w:rPr>
        <w:t>x.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lang w:val="el" w:eastAsia="el"/>
        </w:rPr>
        <w:t>Η επάρκεια των διαθεσίμων του φορέα, (κεφαλαιοποίηση ή ανάλωση φορολογηθέντων αποθεματικών),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lang w:val="el" w:eastAsia="el"/>
        </w:rPr>
        <w:t>3.7.4</w:t>
      </w:r>
      <w:r>
        <w:rPr>
          <w:lang w:val="el" w:eastAsia="el"/>
        </w:rPr>
        <w:t xml:space="preserve"> </w:t>
      </w:r>
      <w:r>
        <w:rPr>
          <w:b/>
          <w:bCs/>
          <w:u w:val="single"/>
          <w:lang w:val="el" w:eastAsia="el"/>
        </w:rPr>
        <w:t xml:space="preserve">Κεφαλαιοποίηση ή Ανάλωση Κερδών εις νέον </w:t>
      </w:r>
      <w:r>
        <w:rPr>
          <w:u w:val="single"/>
          <w:lang w:val="el" w:eastAsia="el"/>
        </w:rPr>
        <w:t>του φορέα της επένδυσης</w:t>
      </w:r>
    </w:p>
    <w:p>
      <w:pPr>
        <w:spacing w:before="240" w:after="240"/>
        <w:rPr>
          <w:lang w:val="el" w:eastAsia="el"/>
        </w:rPr>
      </w:pPr>
      <w:r>
        <w:rPr>
          <w:lang w:val="el" w:eastAsia="el"/>
        </w:rPr>
        <w:t>(για φορείς που τηρούν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lang w:val="el" w:eastAsia="el"/>
        </w:rPr>
        <w:t>Σε περίπτωση που σύνολο ή τμήμα των ιδίων κεφαλαίων πρόκειται να καλυφθεί με κεφαλαιοποίηση ή ανάλωση κερδών εις νέον, υποβάλλονται:</w:t>
      </w:r>
    </w:p>
    <w:p>
      <w:pPr>
        <w:spacing w:before="240" w:after="240"/>
        <w:rPr>
          <w:lang w:val="el" w:eastAsia="el"/>
        </w:rPr>
      </w:pPr>
      <w:r>
        <w:rPr>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lang w:val="el" w:eastAsia="el"/>
        </w:rPr>
        <w:t>ii. Οικονομικές καταστάσεις για τα έτη στα οποία σχηματίστηκαν τα κέρδη εις νέον (και προσαρτήματα των ισολογισμών αυτών, εφόσον απαιτείται για την παροχή πρόσθετων ή επεξηγηματικών πληροφοριών). Το προσάρτημα του ισολογισμού, στο στοιχείο (12) «Στοιχεία Καθαρής Θέσης», υποχρεωτικά πρέπει να έχει ανάλυση,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w:t>
      </w:r>
    </w:p>
    <w:p>
      <w:pPr>
        <w:spacing w:before="240" w:after="240"/>
        <w:rPr>
          <w:lang w:val="el" w:eastAsia="el"/>
        </w:rPr>
      </w:pPr>
      <w:r>
        <w:rPr>
          <w:lang w:val="el" w:eastAsia="el"/>
        </w:rPr>
        <w:t>iii. Κατάσταση Μεταβολών Καθαρής Θέσης, για τα έτη στα οποία σχηματίστηκαν τα κέρδη εις νέον, όπου φαίνονται αναλυτικά το αρχικό-τελικό υπόλοιπο και οι μεταβολές στην κάθε χρήση (Μόνο για Μεσαίες και Μεγάλες Επιχειρήσεις βάσει κριτηρίων ΕΛΠ).</w:t>
      </w:r>
    </w:p>
    <w:p>
      <w:pPr>
        <w:spacing w:before="240" w:after="240"/>
        <w:rPr>
          <w:lang w:val="el" w:eastAsia="el"/>
        </w:rPr>
      </w:pPr>
      <w:r>
        <w:rPr>
          <w:lang w:val="el" w:eastAsia="el"/>
        </w:rPr>
        <w:t>iv. Οικονομικές καταστάσεις της τελευταίας κλεισμένης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lang w:val="el" w:eastAsia="el"/>
        </w:rPr>
        <w:t>v. Οριστικό ισοζύγιο της τελευταίας κλεισμένης διαχειριστικής χρήσης</w:t>
      </w:r>
    </w:p>
    <w:p>
      <w:pPr>
        <w:spacing w:before="240" w:after="240"/>
        <w:rPr>
          <w:lang w:val="el" w:eastAsia="el"/>
        </w:rPr>
      </w:pPr>
      <w:r>
        <w:rPr>
          <w:lang w:val="el" w:eastAsia="el"/>
        </w:rPr>
        <w:t>Για υφιστάμενες εταιρείες με διπλογραφικό λογιστικό σύστημα (βιβλία Γ’ κατηγορίας), τα απαιτούμενα δικαιολογητικά καλύπτονται από τα Οικονομικά στοιχεία του φορέα που υποβάλλονται σύμφωνα με το εδάφιο 6 της παρούσας (Οικονομικά στοιχεία φορέα επενδυτικού σχεδίου, όπως τηρούνται κατά περίπτωση).</w:t>
      </w:r>
    </w:p>
    <w:p>
      <w:pPr>
        <w:spacing w:before="240" w:after="240"/>
        <w:rPr>
          <w:lang w:val="el" w:eastAsia="el"/>
        </w:rPr>
      </w:pPr>
      <w:r>
        <w:rPr>
          <w:lang w:val="el" w:eastAsia="el"/>
        </w:rPr>
        <w:t>vi. Ισοζύγιο Λογαριασμών (λογ. 34 κατά ΕΛΠ, 38 κατά ΕΓΛΣ) του προηγούμενου μήνα της αίτησης υπαγωγής</w:t>
      </w:r>
    </w:p>
    <w:p>
      <w:pPr>
        <w:spacing w:before="240" w:after="240"/>
        <w:rPr>
          <w:lang w:val="el" w:eastAsia="el"/>
        </w:rPr>
      </w:pPr>
      <w:r>
        <w:rPr>
          <w:lang w:val="el" w:eastAsia="el"/>
        </w:rPr>
        <w:t>vii.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lang w:val="el" w:eastAsia="el"/>
        </w:rPr>
        <w:t>viii.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lang w:val="el" w:eastAsia="el"/>
        </w:rPr>
        <w:t>Η επάρκεια των διαθεσίμων του φορέα, (για κεφαλαιοποίηση ή ανάλωση κερδών εις νέον),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lang w:val="el" w:eastAsia="el"/>
        </w:rPr>
        <w:t>3.8</w:t>
      </w:r>
      <w:r>
        <w:rPr>
          <w:lang w:val="el" w:eastAsia="el"/>
        </w:rPr>
        <w:t xml:space="preserve"> </w:t>
      </w:r>
      <w:r>
        <w:rPr>
          <w:b/>
          <w:bCs/>
          <w:lang w:val="el" w:eastAsia="el"/>
        </w:rPr>
        <w:t>Δικαιολογητικά τεκμηρίωσης της δυνατότητας χρηματοδότησης του ενισχυόμενου κόστους του επενδυτικού σχεδίου με εξωτερική χρηματοδότηση:</w:t>
      </w:r>
    </w:p>
    <w:p>
      <w:pPr>
        <w:spacing w:before="240" w:after="240"/>
        <w:rPr>
          <w:lang w:val="el" w:eastAsia="el"/>
        </w:rPr>
      </w:pPr>
      <w:r>
        <w:rPr>
          <w:lang w:val="el" w:eastAsia="el"/>
        </w:rPr>
        <w:t>Η τεκμηρίωση της δυνατότητας χρηματοδότησης του κόστους του επενδυτικού σχεδίου αναφέρεται στο συνολικό ενισχυόμενο κόστος που προκύπτει μετά την εφαρμογή των ορίων και περιορισμών του νόμου 4887/22) και της οικείας προκήρυξης καθεστώτος.</w:t>
      </w:r>
    </w:p>
    <w:p>
      <w:pPr>
        <w:spacing w:before="240" w:after="240"/>
        <w:rPr>
          <w:lang w:val="el" w:eastAsia="el"/>
        </w:rPr>
      </w:pPr>
      <w:r>
        <w:rPr>
          <w:lang w:val="el" w:eastAsia="el"/>
        </w:rPr>
        <w:t>Στις περιπτώσεις χρηματοδότησης του ενισχυόμενου κόστους του επενδυτικού σχεδίου με δάνειο, απαιτείται Απόφαση της Γενικής Συνέλευσης (Γ.Σ.), για την υποβολή αιτήματος υπαγωγής στο ν.4887/2022 στην οποία επίσης θα αναφέρεται και ο τρόπος εξωτερικής χρηματοδότησης του επενδυτικού σχεδίου.</w:t>
      </w:r>
    </w:p>
    <w:p>
      <w:pPr>
        <w:spacing w:before="240" w:after="240"/>
        <w:rPr>
          <w:lang w:val="el" w:eastAsia="el"/>
        </w:rPr>
      </w:pPr>
      <w:r>
        <w:rPr>
          <w:u w:val="single"/>
          <w:lang w:val="el" w:eastAsia="el"/>
        </w:rPr>
        <w:t>Σημειώνεται ότι ειδικά οι ΜμΕ</w:t>
      </w:r>
      <w:r>
        <w:rPr>
          <w:lang w:val="el" w:eastAsia="el"/>
        </w:rPr>
        <w:t>, δύναται να αιτηθούν τη λήψη μακροπρόθεσμου δανείου, μέσω τράπεζας, το οποίο περιλαμβάνεται σε χρηματοδοτικό εργαλείο της Ελληνικής Αναπτυξιακής Τράπεζας. Οι επιχειρήσεις αυτές μπορούν να αιτηθούν και να λάβουν δάνειο με την εγγύηση του DeLFI (Development Law Financial Instrument) είτε από άλλο ενισχυόμενο χρηματοδοτικό εργαλείο της Ελληνικής Αναπτυξιακής Τράπεζας. Τα ανωτέρω δάνεια εμπεριέχουν ενίσχυση, οπότε δεν μπορούν να συνυπολογιστούν στην χρηματοδότηση του επενδυτικού σχεδίου ποσά που υπερβαίνουν το ποσοστό του 25% των απαιτούμενων κεφαλαίων, χωρίς ενίσχυση ή στήριξη που επιβάλλει ο ΓΑΚ. Η επιχείρηση στην αίτηση υπαγωγής δηλώνει την πρόθεσή της για τη πρόθεση λήψης των ανωτέρω δανείων, στο ΠΣ-Αν. Ο φορέας απευθύνεται στην Ελληνική Αναπτυξιακή Τράπεζα, προκειμένου να εκδηλώσει το ενδιαφέρον του (</w:t>
      </w:r>
      <w:hyperlink r:id="rId8" w:history="1">
        <w:r>
          <w:rPr>
            <w:rStyle w:val="Hyperlink"/>
            <w:color w:val="0000EE"/>
            <w:u w:color="0000EE"/>
            <w:lang w:val="el" w:eastAsia="el"/>
          </w:rPr>
          <w:t>www.hdb.gr</w:t>
        </w:r>
      </w:hyperlink>
      <w:r>
        <w:rPr>
          <w:lang w:val="el" w:eastAsia="el"/>
        </w:rPr>
        <w:t>) και στο Τραπεζικό σύστημα προκειμένου να λάβει την τεκμηρίωση της δανειοδότησης.</w:t>
      </w:r>
    </w:p>
    <w:p>
      <w:pPr>
        <w:spacing w:before="240" w:after="240"/>
        <w:rPr>
          <w:lang w:val="el" w:eastAsia="el"/>
        </w:rPr>
      </w:pPr>
      <w:r>
        <w:rPr>
          <w:lang w:val="el" w:eastAsia="el"/>
        </w:rPr>
        <w:t>Η δυνατότητα χρηματοδότησης του επενδυτικού σχεδίου με τη λήψη δανείου, τεκμηριώνεται, ανά περίπτωση, με την υποβολή ενός εκ των παρακάτω δικαιολογητικών:</w:t>
      </w:r>
    </w:p>
    <w:p>
      <w:pPr>
        <w:pStyle w:val="StructureList1"/>
        <w:spacing w:before="120" w:after="0"/>
        <w:rPr>
          <w:lang w:val="el" w:eastAsia="el"/>
        </w:rPr>
      </w:pPr>
      <w:r>
        <w:rPr>
          <w:lang w:val="el" w:eastAsia="el"/>
        </w:rPr>
        <w:t>α)</w:t>
      </w:r>
      <w:r>
        <w:rPr>
          <w:lang w:val="en" w:eastAsia="en"/>
        </w:rPr>
        <w:tab/>
      </w:r>
      <w:r>
        <w:rPr>
          <w:lang w:val="el" w:eastAsia="el"/>
        </w:rPr>
        <w:t xml:space="preserve">Σε περίπτωση χορήγησης δανείου από πιστωτικό ίδρυμα (τράπεζες εσωτερικού ή εξωτερικού) ή χρηματοδοτικά ιδρύματα που λειτουργούν νόμιμα στα κράτη μέλη της Ένωσης ή του Ευρωπαϊκού Οικονομικού Χώρου (Ε.Ο.Χ.), υποβάλλεται (σύμφωνα με το υπόδειγμα που είναι αναρτημένο στην ιστοσελίδα της Γενικής Γραμματείας του Υπουργείου Ανάπτυξης: </w:t>
      </w:r>
      <w:hyperlink r:id="rId9" w:history="1">
        <w:r>
          <w:rPr>
            <w:rStyle w:val="Hyperlink"/>
            <w:color w:val="0000EE"/>
            <w:u w:color="0000EE"/>
            <w:lang w:val="el" w:eastAsia="el"/>
          </w:rPr>
          <w:t>https://ependyseis.mindev.gov.gr/el/idiotikes/ypostiriktiko- yliko/anaptiksiakos</w:t>
        </w:r>
      </w:hyperlink>
      <w:r>
        <w:rPr>
          <w:lang w:val="el" w:eastAsia="el"/>
        </w:rPr>
        <w:t xml:space="preserve">), </w:t>
      </w:r>
      <w:r>
        <w:rPr>
          <w:u w:val="single"/>
          <w:lang w:val="el" w:eastAsia="el"/>
        </w:rPr>
        <w:t>επιστολή προέγκρισης χορήγησης δανείου,</w:t>
      </w:r>
      <w:r>
        <w:rPr>
          <w:lang w:val="el" w:eastAsia="el"/>
        </w:rPr>
        <w:t xml:space="preserve"> στην οποία αναγράφονται: το αντικείμενο της επένδυσης, ο τόπος υλοποίησης και το συνολικό κόστος του επενδυτικού σχεδίου, το ύψος του δανείου, ο σκοπός, η μορφή του δανείου (τοκοχρεωλυτικό, ομολογιακό κ.λπ.), η διάρκεια, το επιτόκιο, η περίοδος χάριτος οι εξασφαλίσεις για την χορήγηση του δανείου και λοιποί όροι του δανείου. Η επιστολή φέρει ημερομηνία έκδοσης, σφραγίδα καθώς και τα στοιχεία των εξουσιοδοτημένων υπαλλήλων της τράπεζας ή του χρηματοδοτικού οργανισμού, που την υπογράφουν.</w:t>
      </w:r>
    </w:p>
    <w:p>
      <w:pPr>
        <w:pStyle w:val="StructureList1"/>
        <w:spacing w:before="120" w:after="0"/>
        <w:rPr>
          <w:lang w:val="el" w:eastAsia="el"/>
        </w:rPr>
      </w:pPr>
      <w:r>
        <w:rPr>
          <w:lang w:val="el" w:eastAsia="el"/>
        </w:rPr>
        <w:t>β)</w:t>
      </w:r>
      <w:r>
        <w:rPr>
          <w:lang w:val="en" w:eastAsia="en"/>
        </w:rPr>
        <w:tab/>
      </w:r>
      <w:r>
        <w:rPr>
          <w:lang w:val="el" w:eastAsia="el"/>
        </w:rPr>
        <w:t>Σε περίπτωση χορήγησης δανείου από λοιπές επιχειρήσεις αδειοδοτημένες και εποπτευόμενες από την Επιτροπή Κεφαλαιαγοράς εφόσον δύνανται να χορηγούν δάνεια ή ομολογιακό δάνειο υποβάλλονται τα εξής:</w:t>
      </w:r>
    </w:p>
    <w:p>
      <w:pPr>
        <w:spacing w:before="240" w:after="240"/>
        <w:rPr>
          <w:lang w:val="el" w:eastAsia="el"/>
        </w:rPr>
      </w:pPr>
      <w:r>
        <w:rPr>
          <w:lang w:val="el" w:eastAsia="el"/>
        </w:rPr>
        <w:t>i. Επιστολή προέγκρισης χορήγησης δανείου σύμφωνα με το ανωτέρω υπόδειγμα.</w:t>
      </w:r>
    </w:p>
    <w:p>
      <w:pPr>
        <w:spacing w:before="240" w:after="240"/>
        <w:rPr>
          <w:lang w:val="el" w:eastAsia="el"/>
        </w:rPr>
      </w:pPr>
      <w:r>
        <w:rPr>
          <w:lang w:val="el" w:eastAsia="el"/>
        </w:rPr>
        <w:t>ii. Άδεια λειτουργίας του χρηματοδοτικού οργανισμού ή του επενδυτικού ταμείου (Fund) από την αρμόδια εποπτική αρχή του κράτους ή την Επιτροπή Κεφαλαιαγοράς που έχει την έδρα του, από το οποίο τεκμαίρεται η δυνατότητα παροχής επιχειρηματικών δανείων επενδύσεων.</w:t>
      </w:r>
    </w:p>
    <w:p>
      <w:pPr>
        <w:spacing w:before="240" w:after="240"/>
        <w:rPr>
          <w:lang w:val="el" w:eastAsia="el"/>
        </w:rPr>
      </w:pPr>
      <w:r>
        <w:rPr>
          <w:lang w:val="el" w:eastAsia="el"/>
        </w:rPr>
        <w:t>Σημειώνουμε ότι στις περιπτώσεις όπου η εξασφάλιση του δανείου παρέχεται με την ενεχυρίαση μετρητών, τα μετρητά αυτά δεν συμπεριλαμβάνονται στα ίδια κεφάλαια του χρηματοδοτικού σχήματος της επένδυσης.</w:t>
      </w:r>
    </w:p>
    <w:p>
      <w:pPr>
        <w:pStyle w:val="MainText"/>
        <w:spacing w:before="120" w:after="0"/>
        <w:rPr>
          <w:lang w:val="el" w:eastAsia="el"/>
        </w:rPr>
      </w:pPr>
      <w:r>
        <w:rPr>
          <w:b/>
          <w:bCs/>
          <w:lang w:val="el" w:eastAsia="el"/>
        </w:rPr>
        <w:t>3.9</w:t>
      </w:r>
      <w:r>
        <w:rPr>
          <w:lang w:val="el" w:eastAsia="el"/>
        </w:rPr>
        <w:t xml:space="preserve"> </w:t>
      </w:r>
      <w:r>
        <w:rPr>
          <w:b/>
          <w:bCs/>
          <w:lang w:val="el" w:eastAsia="el"/>
        </w:rPr>
        <w:t>Δικαιολογητικά τεκμηρίωσης των υφιστάμενων θέσεων απασχόλησης:</w:t>
      </w:r>
    </w:p>
    <w:p>
      <w:pPr>
        <w:spacing w:before="240" w:after="240"/>
        <w:rPr>
          <w:lang w:val="el" w:eastAsia="el"/>
        </w:rPr>
      </w:pPr>
      <w:r>
        <w:rPr>
          <w:lang w:val="el" w:eastAsia="el"/>
        </w:rPr>
        <w:t>Υποβάλλονται:</w:t>
      </w:r>
    </w:p>
    <w:p>
      <w:pPr>
        <w:spacing w:before="240" w:after="240"/>
        <w:rPr>
          <w:lang w:val="el" w:eastAsia="el"/>
        </w:rPr>
      </w:pPr>
      <w:r>
        <w:rPr>
          <w:lang w:val="el" w:eastAsia="el"/>
        </w:rPr>
        <w:t>i. Οι ΑΠΔ για τους τελευταίους 12 ημερολογιακούς μήνες πριν την υποβολή της αίτησης υπαγωγής, συνοδευόμενες από τις αντίστοιχες μηνιαίες καταστάσεις μισθοδοσίας της επιχείρησης ή εναλλακτικά Υπεύθυνη δήλωση του νόμιμου εκπροσώπου του φορέα της επένδυσης ψηφιακά υπογεγραμμένη που δηλώνει τις θέσεις απασχόλησης της επιχείρησης εκφρασμένες σε ΕΜΕ για τους τελευταίους 12 μήνες πριν την υποβολή της αίτησης υπαγωγής,</w:t>
      </w:r>
    </w:p>
    <w:p>
      <w:pPr>
        <w:spacing w:before="240" w:after="240"/>
        <w:rPr>
          <w:lang w:val="el" w:eastAsia="el"/>
        </w:rPr>
      </w:pPr>
      <w:r>
        <w:rPr>
          <w:lang w:val="el" w:eastAsia="el"/>
        </w:rPr>
        <w:t>ii. Πίνακας υφιστάμενης απασχόλησης - αρχείο xls με την ονομαστική κατάσταση των εργαζομένων για το τελευταίο δωδεκάμηνο πριν την αίτηση υπαγωγής (βάσει υποδείγματος αναρτημένου στην ιστοσελίδα του αναπτυξιακού νόμου), ή σχετική εκτυπωμένη αναφορά πληροφοριακού συστήματος της επιχείρησης που περιέχει τα στοιχεία του υποδείγματος</w:t>
      </w:r>
    </w:p>
    <w:p>
      <w:pPr>
        <w:pStyle w:val="MainText"/>
        <w:spacing w:before="120" w:after="0"/>
        <w:rPr>
          <w:lang w:val="el" w:eastAsia="el"/>
        </w:rPr>
      </w:pPr>
      <w:r>
        <w:rPr>
          <w:b/>
          <w:bCs/>
          <w:lang w:val="el" w:eastAsia="el"/>
        </w:rPr>
        <w:t>3.10</w:t>
      </w:r>
      <w:r>
        <w:rPr>
          <w:lang w:val="el" w:eastAsia="el"/>
        </w:rPr>
        <w:t xml:space="preserve"> </w:t>
      </w:r>
      <w:r>
        <w:rPr>
          <w:b/>
          <w:bCs/>
          <w:lang w:val="el" w:eastAsia="el"/>
        </w:rPr>
        <w:t>Δικαιολογητικά τεκμηρίωσης της διαθεσιμότητας του τόπου εγκατάστασης:</w:t>
      </w:r>
    </w:p>
    <w:p>
      <w:pPr>
        <w:spacing w:before="240" w:after="240"/>
        <w:rPr>
          <w:lang w:val="el" w:eastAsia="el"/>
        </w:rPr>
      </w:pPr>
      <w:r>
        <w:rPr>
          <w:lang w:val="el" w:eastAsia="el"/>
        </w:rPr>
        <w:t>Τα ακόλουθα δικαιολογητικά αφορούν επενδυτικά σχέδια που πρόκειται να υλοποιηθούν σε ιδιόκτητο ή σε μισθωμένο χώρο (γήπεδο ή ακίνητο).</w:t>
      </w:r>
    </w:p>
    <w:p>
      <w:pPr>
        <w:spacing w:before="240" w:after="240"/>
        <w:rPr>
          <w:lang w:val="el" w:eastAsia="el"/>
        </w:rPr>
      </w:pPr>
      <w:r>
        <w:rPr>
          <w:u w:val="single"/>
          <w:lang w:val="el" w:eastAsia="el"/>
        </w:rPr>
        <w:t>Σε περίπτωση εγκατάστασης σε ιδιόκτητο χώρο, υποβάλλονται:</w:t>
      </w:r>
    </w:p>
    <w:p>
      <w:pPr>
        <w:spacing w:before="240" w:after="240"/>
        <w:rPr>
          <w:lang w:val="el" w:eastAsia="el"/>
        </w:rPr>
      </w:pPr>
      <w:r>
        <w:rPr>
          <w:lang w:val="el" w:eastAsia="el"/>
        </w:rPr>
        <w:t>i. Τίτλος κυριότητας (κτήσης), και</w:t>
      </w:r>
    </w:p>
    <w:p>
      <w:pPr>
        <w:spacing w:before="240" w:after="240"/>
        <w:rPr>
          <w:lang w:val="el" w:eastAsia="el"/>
        </w:rPr>
      </w:pPr>
      <w:r>
        <w:rPr>
          <w:lang w:val="el" w:eastAsia="el"/>
        </w:rPr>
        <w:t>ii. Πιστοποιητικό μεταγραφής στο αρμόδιο Κτηματολογικό Γραφείο ή/και Υποθηκοφυλακείο.</w:t>
      </w:r>
    </w:p>
    <w:p>
      <w:pPr>
        <w:spacing w:before="240" w:after="240"/>
        <w:rPr>
          <w:lang w:val="el" w:eastAsia="el"/>
        </w:rPr>
      </w:pPr>
      <w:r>
        <w:rPr>
          <w:u w:val="single"/>
          <w:lang w:val="el" w:eastAsia="el"/>
        </w:rPr>
        <w:t>Σε περίπτωση εγκατάστασης σε μη ιδιόκτητο χώρο, υποβάλλεται:</w:t>
      </w:r>
    </w:p>
    <w:p>
      <w:pPr>
        <w:spacing w:before="240" w:after="240"/>
        <w:rPr>
          <w:lang w:val="el" w:eastAsia="el"/>
        </w:rPr>
      </w:pPr>
      <w:r>
        <w:rPr>
          <w:lang w:val="el" w:eastAsia="el"/>
        </w:rPr>
        <w:t>iii. Σύμβαση μίσθωσης και δήλωση της μίσθωσης στην ΑΑΔΕ</w:t>
      </w:r>
    </w:p>
    <w:p>
      <w:pPr>
        <w:spacing w:before="240" w:after="240"/>
        <w:rPr>
          <w:lang w:val="el" w:eastAsia="el"/>
        </w:rPr>
      </w:pPr>
      <w:r>
        <w:rPr>
          <w:lang w:val="el" w:eastAsia="el"/>
        </w:rPr>
        <w:t>ή εναλλακτικά:</w:t>
      </w:r>
    </w:p>
    <w:p>
      <w:pPr>
        <w:spacing w:before="240" w:after="240"/>
        <w:rPr>
          <w:lang w:val="el" w:eastAsia="el"/>
        </w:rPr>
      </w:pPr>
      <w:r>
        <w:rPr>
          <w:lang w:val="el" w:eastAsia="el"/>
        </w:rPr>
        <w:t>iv.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w:t>
      </w:r>
    </w:p>
    <w:p>
      <w:pPr>
        <w:spacing w:before="240" w:after="240"/>
        <w:rPr>
          <w:lang w:val="el" w:eastAsia="el"/>
        </w:rPr>
      </w:pPr>
      <w:r>
        <w:rPr>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 ή σε περίπτωση που το επενδυτικό σχέδιο περιλαμβάνει δαπάνες ανέγερσης, ή επέκτασης κτιριακών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p>
      <w:pPr>
        <w:spacing w:before="240" w:after="240"/>
        <w:rPr>
          <w:lang w:val="el" w:eastAsia="el"/>
        </w:rPr>
      </w:pPr>
      <w:r>
        <w:rPr>
          <w:lang w:val="el" w:eastAsia="el"/>
        </w:rPr>
        <w:t xml:space="preserve">v. Βεβαίωση νόμιμης υπόστασης και λειτουργίας του ειδικού φορέα υποδοχής: Σε περίπτωση που το επενδυτικό σχέδιο θα υλοποιηθεί σε Βιομηχανικές και Επιχειρηματικές Περιοχές (Β.Ε.ΠΕ.), Επιχειρηματικά Πάρκα (Ε.Π.), Τεχνολογικά Πάρκα και Θύλακες Υποδοχής Καινοτόμων Δραστηριοτήτων (Θ.Υ.Κ.Τ.), όπου ο φορέας </w:t>
      </w:r>
      <w:r>
        <w:rPr>
          <w:b/>
          <w:bCs/>
          <w:i/>
          <w:iCs/>
          <w:u w:val="single"/>
          <w:lang w:val="el" w:eastAsia="el"/>
        </w:rPr>
        <w:t xml:space="preserve">αιτείται </w:t>
      </w:r>
      <w:r>
        <w:rPr>
          <w:i/>
          <w:iCs/>
          <w:u w:val="single"/>
          <w:lang w:val="el" w:eastAsia="el"/>
        </w:rPr>
        <w:t xml:space="preserve">αυξημένα ποσοστά ενισχύσεων σύμφωνα με την παρ. </w:t>
      </w:r>
      <w:r>
        <w:rPr>
          <w:i/>
          <w:iCs/>
          <w:u w:val="single"/>
          <w:lang w:val="el" w:eastAsia="el"/>
        </w:rPr>
        <w:t xml:space="preserve">3 </w:t>
      </w:r>
      <w:r>
        <w:rPr>
          <w:i/>
          <w:iCs/>
          <w:u w:val="single"/>
          <w:lang w:val="el" w:eastAsia="el"/>
        </w:rPr>
        <w:t xml:space="preserve">+βα του άρθρου </w:t>
      </w:r>
      <w:r>
        <w:rPr>
          <w:i/>
          <w:iCs/>
          <w:u w:val="single"/>
          <w:lang w:val="el" w:eastAsia="el"/>
        </w:rPr>
        <w:t xml:space="preserve">10 </w:t>
      </w:r>
      <w:r>
        <w:rPr>
          <w:i/>
          <w:iCs/>
          <w:u w:val="single"/>
          <w:lang w:val="el" w:eastAsia="el"/>
        </w:rPr>
        <w:t>της οικείας προκήρυξης,</w:t>
      </w:r>
      <w:r>
        <w:rPr>
          <w:i/>
          <w:iCs/>
          <w:lang w:val="el" w:eastAsia="el"/>
        </w:rPr>
        <w:t xml:space="preserve"> επιπρόσθετα των ανωτέρω</w:t>
      </w:r>
      <w:r>
        <w:rPr>
          <w:lang w:val="el" w:eastAsia="el"/>
        </w:rPr>
        <w:t xml:space="preserve"> υποβάλλεται βεβαίωση νόμιμης υπόστασης και λειτουργίας του ειδικού φορέα υποδοχής.</w:t>
      </w:r>
    </w:p>
    <w:p>
      <w:pPr>
        <w:spacing w:before="240" w:after="240"/>
        <w:rPr>
          <w:lang w:val="el" w:eastAsia="el"/>
        </w:rPr>
      </w:pPr>
      <w:r>
        <w:rPr>
          <w:lang w:val="el" w:eastAsia="el"/>
        </w:rPr>
        <w:t>vi. Θεσμικό πλαίσιο οριοθετημένης περιοχής</w:t>
      </w:r>
    </w:p>
    <w:p>
      <w:pPr>
        <w:spacing w:before="240" w:after="240"/>
        <w:rPr>
          <w:lang w:val="el" w:eastAsia="el"/>
        </w:rPr>
      </w:pPr>
      <w:r>
        <w:rPr>
          <w:lang w:val="el" w:eastAsia="el"/>
        </w:rPr>
        <w:t xml:space="preserve">vii. Σε περίπτωση που το επενδυτικό σχέδιο θα υλοποιηθεί σε </w:t>
      </w:r>
      <w:r>
        <w:rPr>
          <w:b/>
          <w:bCs/>
          <w:u w:val="single"/>
          <w:lang w:val="el" w:eastAsia="el"/>
        </w:rPr>
        <w:t>τμήμα</w:t>
      </w:r>
      <w:r>
        <w:rPr>
          <w:b/>
          <w:bCs/>
          <w:lang w:val="el" w:eastAsia="el"/>
        </w:rPr>
        <w:t xml:space="preserve">ορεινής περιοχής, σύμφωνα με τη κατηγοριοποίηση της ΕΛ.ΣΤΑΤ., όπου ο φορέας αιτείται </w:t>
      </w:r>
      <w:r>
        <w:rPr>
          <w:b/>
          <w:bCs/>
          <w:i/>
          <w:iCs/>
          <w:u w:val="single"/>
          <w:lang w:val="el" w:eastAsia="el"/>
        </w:rPr>
        <w:t xml:space="preserve">αυξημένα ποσοστά ενισχύσεων σύμφωνα με την παρ. </w:t>
      </w:r>
      <w:r>
        <w:rPr>
          <w:b/>
          <w:bCs/>
          <w:i/>
          <w:iCs/>
          <w:u w:val="single"/>
          <w:lang w:val="el" w:eastAsia="el"/>
        </w:rPr>
        <w:t xml:space="preserve">3 </w:t>
      </w:r>
      <w:r>
        <w:rPr>
          <w:b/>
          <w:bCs/>
          <w:i/>
          <w:iCs/>
          <w:u w:val="single"/>
          <w:lang w:val="el" w:eastAsia="el"/>
        </w:rPr>
        <w:t xml:space="preserve">αα του άρθρου </w:t>
      </w:r>
      <w:r>
        <w:rPr>
          <w:b/>
          <w:bCs/>
          <w:i/>
          <w:iCs/>
          <w:u w:val="single"/>
          <w:lang w:val="el" w:eastAsia="el"/>
        </w:rPr>
        <w:t xml:space="preserve">10 </w:t>
      </w:r>
      <w:r>
        <w:rPr>
          <w:b/>
          <w:bCs/>
          <w:i/>
          <w:iCs/>
          <w:u w:val="single"/>
          <w:lang w:val="el" w:eastAsia="el"/>
        </w:rPr>
        <w:t xml:space="preserve">της οικείας προκήρυξης, </w:t>
      </w:r>
      <w:r>
        <w:rPr>
          <w:b/>
          <w:bCs/>
          <w:lang w:val="el" w:eastAsia="el"/>
        </w:rPr>
        <w:t>υποβάλλεται βεβαίωση της αρμόδιας Δημοτικής ή Περιφερειακής Αρχής ότι ο τόπος υλοποίησης του επενδυτικού σχεδίου εμπίπτει στην ανωτέρω περιοχή.</w:t>
      </w:r>
    </w:p>
    <w:p>
      <w:pPr>
        <w:pStyle w:val="MainText"/>
        <w:spacing w:before="120" w:after="0"/>
        <w:rPr>
          <w:lang w:val="el" w:eastAsia="el"/>
        </w:rPr>
      </w:pPr>
      <w:r>
        <w:rPr>
          <w:b/>
          <w:bCs/>
          <w:lang w:val="el" w:eastAsia="el"/>
        </w:rPr>
        <w:t>3.11</w:t>
      </w:r>
      <w:r>
        <w:rPr>
          <w:b/>
          <w:bCs/>
          <w:lang w:val="el" w:eastAsia="el"/>
        </w:rPr>
        <w:t xml:space="preserve"> </w:t>
      </w:r>
      <w:r>
        <w:rPr>
          <w:b/>
          <w:bCs/>
          <w:lang w:val="el" w:eastAsia="el"/>
        </w:rPr>
        <w:t>Δικαιολογητικά τεκμηρίωσης της χρηματοδοτικής μίσθωσης για την απόκτηση καινούριου μηχανολογικού και λοιπού εξοπλισμού:</w:t>
      </w:r>
    </w:p>
    <w:p>
      <w:pPr>
        <w:spacing w:before="240" w:after="240"/>
        <w:rPr>
          <w:lang w:val="el" w:eastAsia="el"/>
        </w:rPr>
      </w:pPr>
      <w:r>
        <w:rPr>
          <w:b/>
          <w:bCs/>
          <w:lang w:val="el" w:eastAsia="el"/>
        </w:rPr>
        <w:t>Υποβάλλεται:</w:t>
      </w:r>
    </w:p>
    <w:p>
      <w:pPr>
        <w:spacing w:before="240" w:after="240"/>
        <w:rPr>
          <w:lang w:val="el" w:eastAsia="el"/>
        </w:rPr>
      </w:pPr>
      <w:r>
        <w:rPr>
          <w:b/>
          <w:bCs/>
          <w:u w:val="single"/>
          <w:lang w:val="el" w:eastAsia="el"/>
        </w:rPr>
        <w:t>Σχέδιο σύμβασης χρηματοδοτικής μίσθωσης</w:t>
      </w:r>
      <w:r>
        <w:rPr>
          <w:b/>
          <w:bCs/>
          <w:lang w:val="el" w:eastAsia="el"/>
        </w:rPr>
        <w:t xml:space="preserve">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w:t>
      </w:r>
    </w:p>
    <w:p>
      <w:pPr>
        <w:pStyle w:val="MainText"/>
        <w:spacing w:before="120" w:after="0"/>
        <w:rPr>
          <w:lang w:val="el" w:eastAsia="el"/>
        </w:rPr>
      </w:pPr>
      <w:r>
        <w:rPr>
          <w:b/>
          <w:bCs/>
          <w:lang w:val="el" w:eastAsia="el"/>
        </w:rPr>
        <w:t>3.12</w:t>
      </w:r>
      <w:r>
        <w:rPr>
          <w:b/>
          <w:bCs/>
          <w:lang w:val="el" w:eastAsia="el"/>
        </w:rPr>
        <w:t xml:space="preserve"> </w:t>
      </w:r>
      <w:r>
        <w:rPr>
          <w:b/>
          <w:bCs/>
          <w:lang w:val="el" w:eastAsia="el"/>
        </w:rPr>
        <w:t>Δικαιολογητικά τεκμηρίωσης για την επαναλειτουργία βιομηχανικής μονάδας:</w:t>
      </w:r>
    </w:p>
    <w:p>
      <w:pPr>
        <w:spacing w:before="240" w:after="240"/>
        <w:rPr>
          <w:lang w:val="el" w:eastAsia="el"/>
        </w:rPr>
      </w:pPr>
      <w:r>
        <w:rPr>
          <w:b/>
          <w:bCs/>
          <w:lang w:val="el" w:eastAsia="el"/>
        </w:rPr>
        <w:t>Για την επαναλειτουργία βιομηχανικής μονάδας που έχει παύσει την λειτουργία της δύο (2) τουλάχιστον έτη πριν την ημερομηνία υποβολής της αίτησης υπαγωγής, υποβάλλονται τα ακόλουθα δικαιολογητικά:</w:t>
      </w:r>
    </w:p>
    <w:p>
      <w:pPr>
        <w:spacing w:before="240" w:after="240"/>
        <w:rPr>
          <w:lang w:val="el" w:eastAsia="el"/>
        </w:rPr>
      </w:pPr>
      <w:r>
        <w:rPr>
          <w:b/>
          <w:bCs/>
          <w:lang w:val="el" w:eastAsia="el"/>
        </w:rPr>
        <w:t>i. Βεβαιώσεις αρμόδιων αρχών ή και λοιπά στοιχεία από τα οποία να τεκμηριώνεται ότι η βιομηχανική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των τελευταίων περιόδων παραγωγικής και μη παραγωγικής λειτουργίας)</w:t>
      </w:r>
    </w:p>
    <w:p>
      <w:pPr>
        <w:spacing w:before="240" w:after="240"/>
        <w:rPr>
          <w:lang w:val="el" w:eastAsia="el"/>
        </w:rPr>
      </w:pPr>
      <w:r>
        <w:rPr>
          <w:b/>
          <w:bCs/>
          <w:lang w:val="el" w:eastAsia="el"/>
        </w:rPr>
        <w:t>ii.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b/>
          <w:bCs/>
          <w:lang w:val="el" w:eastAsia="el"/>
        </w:rPr>
        <w:t>iii.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pStyle w:val="MainText"/>
        <w:spacing w:before="120" w:after="0"/>
        <w:rPr>
          <w:lang w:val="el" w:eastAsia="el"/>
        </w:rPr>
      </w:pPr>
      <w:r>
        <w:rPr>
          <w:b/>
          <w:bCs/>
          <w:lang w:val="el" w:eastAsia="el"/>
        </w:rPr>
        <w:t>3.13</w:t>
      </w:r>
      <w:r>
        <w:rPr>
          <w:b/>
          <w:bCs/>
          <w:lang w:val="el" w:eastAsia="el"/>
        </w:rPr>
        <w:t xml:space="preserve"> </w:t>
      </w:r>
      <w:r>
        <w:rPr>
          <w:b/>
          <w:bCs/>
          <w:lang w:val="el" w:eastAsia="el"/>
        </w:rPr>
        <w:t>Δικαιολογητικά τεκμηρίωσης «χαρακτήρα κινήτρου»:</w:t>
      </w:r>
    </w:p>
    <w:p>
      <w:pPr>
        <w:spacing w:before="240" w:after="240"/>
        <w:rPr>
          <w:lang w:val="el" w:eastAsia="el"/>
        </w:rPr>
      </w:pPr>
      <w:r>
        <w:rPr>
          <w:b/>
          <w:bCs/>
          <w:lang w:val="el" w:eastAsia="el"/>
        </w:rPr>
        <w:t>Για υφιστάμενους φορείς με βιβλία Γ’ κατηγορίας (βάσει ΕΓΛΣ), υποβάλλεται:</w:t>
      </w:r>
    </w:p>
    <w:p>
      <w:pPr>
        <w:spacing w:before="240" w:after="240"/>
        <w:rPr>
          <w:lang w:val="el" w:eastAsia="el"/>
        </w:rPr>
      </w:pPr>
      <w:r>
        <w:rPr>
          <w:b/>
          <w:bCs/>
          <w:lang w:val="el" w:eastAsia="el"/>
        </w:rPr>
        <w:t>i. Λογαριασμός λογιστικής 15 «Ακινητοποιήσεις υπό Εκτέλεση», με υπογραφή του λογιστή, βάσει των υποβληθέντων ισοζυγίων: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οριστικού της τελευταίας κλεισμένης διαχειριστικής χρήσης,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ισοζυγίου του προηγούμενου μήνα πριν την υποβολή της αίτησης υπαγωγής.</w:t>
      </w:r>
    </w:p>
    <w:p>
      <w:pPr>
        <w:spacing w:before="240" w:after="240"/>
        <w:rPr>
          <w:lang w:val="el" w:eastAsia="el"/>
        </w:rPr>
      </w:pPr>
      <w:r>
        <w:rPr>
          <w:b/>
          <w:bCs/>
          <w:lang w:val="el" w:eastAsia="el"/>
        </w:rPr>
        <w:t>Σε περίπτωση που εμφανίζονται υπόλοιπα, υποβάλλεται αναλυτική περιγραφή των δαπανών και των έργων στα οποίες αφορούν οι δαπάνες και σχετική τεκμηρίωση (π.χ. παραστατικά δαπανών, δελτία αποστολής, συμβάσεις έργου, κ.α.) προκειμένου να τεκμηριώνεται ότι δεν υπάρχει έναρξη εργασιών του υπό εξέταση επενδυτικού σχεδίου πριν την ημερομηνία αίτησης υπαγωγής.</w:t>
      </w:r>
    </w:p>
    <w:p>
      <w:pPr>
        <w:pStyle w:val="MainText"/>
        <w:spacing w:before="120" w:after="0"/>
        <w:rPr>
          <w:lang w:val="el" w:eastAsia="el"/>
        </w:rPr>
      </w:pPr>
      <w:r>
        <w:rPr>
          <w:b/>
          <w:bCs/>
          <w:lang w:val="el" w:eastAsia="el"/>
        </w:rPr>
        <w:t>3.14</w:t>
      </w:r>
      <w:r>
        <w:rPr>
          <w:b/>
          <w:bCs/>
          <w:lang w:val="el" w:eastAsia="el"/>
        </w:rPr>
        <w:t xml:space="preserve"> </w:t>
      </w:r>
      <w:r>
        <w:rPr>
          <w:b/>
          <w:bCs/>
          <w:lang w:val="el" w:eastAsia="el"/>
        </w:rPr>
        <w:t>Δικαιολογητικά τεκμηρίωσης Βαθμολογίας:</w:t>
      </w:r>
    </w:p>
    <w:p>
      <w:pPr>
        <w:spacing w:before="240" w:after="240"/>
        <w:rPr>
          <w:lang w:val="el" w:eastAsia="el"/>
        </w:rPr>
      </w:pPr>
      <w:r>
        <w:rPr>
          <w:b/>
          <w:bCs/>
          <w:u w:val="single"/>
          <w:lang w:val="el" w:eastAsia="el"/>
        </w:rPr>
        <w:t xml:space="preserve">Ομάδα Α: Δικαιολογητικά </w:t>
      </w:r>
      <w:r>
        <w:rPr>
          <w:b/>
          <w:bCs/>
          <w:u w:val="single"/>
          <w:lang w:val="el" w:eastAsia="el"/>
        </w:rPr>
        <w:t xml:space="preserve">αξιολόγησης Ωριμότητας </w:t>
      </w:r>
      <w:r>
        <w:rPr>
          <w:b/>
          <w:bCs/>
          <w:u w:val="single"/>
          <w:lang w:val="el" w:eastAsia="el"/>
        </w:rPr>
        <w:t>Επενδυτικού Σχεδίου:</w:t>
      </w:r>
    </w:p>
    <w:p>
      <w:pPr>
        <w:spacing w:before="240" w:after="240"/>
        <w:rPr>
          <w:lang w:val="el" w:eastAsia="el"/>
        </w:rPr>
      </w:pPr>
      <w:r>
        <w:rPr>
          <w:b/>
          <w:bCs/>
          <w:u w:val="single"/>
          <w:lang w:val="el" w:eastAsia="el"/>
        </w:rPr>
        <w:t>Άμεση διαθεσιμότητα Τόπου εγκατάστασης:</w:t>
      </w:r>
    </w:p>
    <w:p>
      <w:pPr>
        <w:spacing w:before="240" w:after="240"/>
        <w:rPr>
          <w:lang w:val="el" w:eastAsia="el"/>
        </w:rPr>
      </w:pPr>
      <w:r>
        <w:rPr>
          <w:b/>
          <w:bCs/>
          <w:lang w:val="el" w:eastAsia="el"/>
        </w:rPr>
        <w:t>i. Για εγκατάσταση σε ιδιόκτητο χώρο, ο τίτλος κυριότητας του τόπου εγκατάστασης με βεβαίωση μεταγραφής (στο Κτηματολόγιο ή / και Υποθηκοφυλακείο) ή κτηματολογική μερίδα</w:t>
      </w:r>
    </w:p>
    <w:p>
      <w:pPr>
        <w:spacing w:before="240" w:after="240"/>
        <w:rPr>
          <w:lang w:val="el" w:eastAsia="el"/>
        </w:rPr>
      </w:pPr>
      <w:r>
        <w:rPr>
          <w:b/>
          <w:bCs/>
          <w:lang w:val="el" w:eastAsia="el"/>
        </w:rPr>
        <w:t>ii. Για εγκατάσταση σε μη ιδιόκτητο χώρο,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Αίτηση έκδοσης Περιβαλλοντικής Αδειοδότησης:</w:t>
      </w:r>
    </w:p>
    <w:p>
      <w:pPr>
        <w:spacing w:before="240" w:after="240"/>
        <w:rPr>
          <w:lang w:val="el" w:eastAsia="el"/>
        </w:rPr>
      </w:pPr>
      <w:r>
        <w:rPr>
          <w:b/>
          <w:bCs/>
          <w:lang w:val="el" w:eastAsia="el"/>
        </w:rPr>
        <w:t>i. Αίτηση για την Έγκριση Περιβαλλοντικών Όρων της νέας επένδυσης (π.χ. ΑΕΠΟ, ΠΠΔ, κ.λπ.)</w:t>
      </w:r>
    </w:p>
    <w:p>
      <w:pPr>
        <w:spacing w:before="240" w:after="240"/>
        <w:rPr>
          <w:lang w:val="el" w:eastAsia="el"/>
        </w:rPr>
      </w:pPr>
      <w:r>
        <w:rPr>
          <w:b/>
          <w:bCs/>
          <w:lang w:val="el" w:eastAsia="el"/>
        </w:rPr>
        <w:t>ii. Βεβαίωση της αρμόδιας υπηρεσίας σε περίπτωση που δεν απαιτείται έγκριση περιβαλλοντικών όρων,</w:t>
      </w:r>
    </w:p>
    <w:p>
      <w:pPr>
        <w:spacing w:before="240" w:after="240"/>
        <w:rPr>
          <w:lang w:val="el" w:eastAsia="el"/>
        </w:rPr>
      </w:pPr>
      <w:r>
        <w:rPr>
          <w:b/>
          <w:bCs/>
          <w:u w:val="single"/>
          <w:lang w:val="el" w:eastAsia="el"/>
        </w:rPr>
        <w:t>Αίτηση έκδοσης Προέγκρισης Οικοδομικής άδειας:</w:t>
      </w:r>
    </w:p>
    <w:p>
      <w:pPr>
        <w:spacing w:before="240" w:after="240"/>
        <w:rPr>
          <w:lang w:val="el" w:eastAsia="el"/>
        </w:rPr>
      </w:pPr>
      <w:r>
        <w:rPr>
          <w:b/>
          <w:bCs/>
          <w:lang w:val="el" w:eastAsia="el"/>
        </w:rPr>
        <w:t>i. Αίτηση Προέγκρισης Οικοδομικής Άδειας στην αρμόδια ΥΔΟΜ για την νέα επένδυση συνοδευόμενη από:</w:t>
      </w:r>
    </w:p>
    <w:p>
      <w:pPr>
        <w:spacing w:before="240" w:after="240"/>
        <w:rPr>
          <w:lang w:val="el" w:eastAsia="el"/>
        </w:rPr>
      </w:pPr>
      <w:r>
        <w:rPr>
          <w:b/>
          <w:bCs/>
          <w:lang w:val="el" w:eastAsia="el"/>
        </w:rPr>
        <w:t>ii. Υπεύθυνη Δήλωση Μηχανικού στην οποία δηλώνεται η πληρότητα του φακέλου που υποβλήθηκε με την αίτηση Προέγκρισης Οικοδομικής Άδειας (τίτλος ιδιοκτησίας, τοπογραφικό διάγραμμα, διάγραμμα κάλυψης, στοιχεία νομιμότητας τυχόν υφιστάμενων κτισμάτων, τεχνική έκθεση κ.λπ.).</w:t>
      </w:r>
    </w:p>
    <w:p>
      <w:pPr>
        <w:spacing w:before="240" w:after="240"/>
        <w:rPr>
          <w:lang w:val="el" w:eastAsia="el"/>
        </w:rPr>
      </w:pPr>
      <w:r>
        <w:rPr>
          <w:b/>
          <w:bCs/>
          <w:lang w:val="el" w:eastAsia="el"/>
        </w:rPr>
        <w:t>iii. Υπεύθυνη Δήλωση Μηχανικού στην οποία τεκμηριώνονται (βάσει ΓΟΚ και λοιπών διατάξεων) οι λόγοι για τους οποίους δεν απαιτείται η έκδοση Προέγκρισης Οικοδομικής Άδειας</w:t>
      </w:r>
    </w:p>
    <w:p>
      <w:pPr>
        <w:spacing w:before="240" w:after="240"/>
        <w:rPr>
          <w:lang w:val="el" w:eastAsia="el"/>
        </w:rPr>
      </w:pPr>
      <w:r>
        <w:rPr>
          <w:b/>
          <w:bCs/>
          <w:u w:val="single"/>
          <w:lang w:val="el" w:eastAsia="el"/>
        </w:rPr>
        <w:t>Αίτηση έκδοσης Οικοδομικής Άδειας ή αίτηση αναθεώρησης Οικοδομικής Άδειας:</w:t>
      </w:r>
    </w:p>
    <w:p>
      <w:pPr>
        <w:spacing w:before="240" w:after="240"/>
        <w:rPr>
          <w:lang w:val="el" w:eastAsia="el"/>
        </w:rPr>
      </w:pPr>
      <w:r>
        <w:rPr>
          <w:b/>
          <w:bCs/>
          <w:lang w:val="el" w:eastAsia="el"/>
        </w:rPr>
        <w:t>i. Αίτηση έκδοσης Οικοδομικής άδειας (έγκρισης δόμησης) ή αίτηση αναθεώρησης υφιστάμενης οικοδομικής άδειας (σε ισχύ) για την νέα επένδυση, συνοδευόμενη από:</w:t>
      </w:r>
    </w:p>
    <w:p>
      <w:pPr>
        <w:spacing w:before="240" w:after="240"/>
        <w:rPr>
          <w:lang w:val="el" w:eastAsia="el"/>
        </w:rPr>
      </w:pPr>
      <w:r>
        <w:rPr>
          <w:b/>
          <w:bCs/>
          <w:lang w:val="el" w:eastAsia="el"/>
        </w:rPr>
        <w:t>ii. Υπεύθυνη Δήλωση του Μηχανικού η οποία πιστοποιεί την πληρότητα του φακέλου που υποβλήθηκε με την αίτηση (τίτλος ιδιοκτησίας, αρχιτεκτονική μελέτη, στατική μελέτη και διαχείρισης αποβλήτων, λοιπές μελέτες, κ.λπ.).</w:t>
      </w:r>
    </w:p>
    <w:p>
      <w:pPr>
        <w:spacing w:before="240" w:after="240"/>
        <w:rPr>
          <w:lang w:val="el" w:eastAsia="el"/>
        </w:rPr>
      </w:pPr>
      <w:r>
        <w:rPr>
          <w:b/>
          <w:bCs/>
          <w:lang w:val="el" w:eastAsia="el"/>
        </w:rPr>
        <w:t>iii. Υπεύθυνη Δήλωση Μηχανικού σε περίπτωση που δεν απαιτείται έκδοση Οικοδομικής Άδειας ή αναθεώρηση υφιστάμενης για την νέα επένδυση,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w:t>
      </w:r>
    </w:p>
    <w:p>
      <w:pPr>
        <w:spacing w:before="240" w:after="240"/>
        <w:rPr>
          <w:lang w:val="el" w:eastAsia="el"/>
        </w:rPr>
      </w:pPr>
      <w:r>
        <w:rPr>
          <w:b/>
          <w:bCs/>
          <w:i/>
          <w:iCs/>
          <w:u w:val="single"/>
          <w:lang w:val="el" w:eastAsia="el"/>
        </w:rPr>
        <w:t xml:space="preserve">Σημείωση </w:t>
      </w:r>
      <w:r>
        <w:rPr>
          <w:b/>
          <w:bCs/>
          <w:i/>
          <w:iCs/>
          <w:u w:val="single"/>
          <w:lang w:val="el" w:eastAsia="el"/>
        </w:rPr>
        <w:t xml:space="preserve">1: </w:t>
      </w:r>
      <w:r>
        <w:rPr>
          <w:b/>
          <w:bCs/>
          <w:i/>
          <w:iCs/>
          <w:u w:val="single"/>
          <w:lang w:val="el" w:eastAsia="el"/>
        </w:rPr>
        <w:t>Άδεια εργασιών μικρής κλίμακας για οικοδομικές εργασίες δεν αξιολογείται.</w:t>
      </w:r>
    </w:p>
    <w:p>
      <w:pPr>
        <w:spacing w:before="240" w:after="240"/>
        <w:rPr>
          <w:lang w:val="el" w:eastAsia="el"/>
        </w:rPr>
      </w:pPr>
      <w:r>
        <w:rPr>
          <w:b/>
          <w:bCs/>
          <w:i/>
          <w:iCs/>
          <w:u w:val="single"/>
          <w:lang w:val="el" w:eastAsia="el"/>
        </w:rPr>
        <w:t xml:space="preserve">Σημείωση </w:t>
      </w:r>
      <w:r>
        <w:rPr>
          <w:b/>
          <w:bCs/>
          <w:i/>
          <w:iCs/>
          <w:u w:val="single"/>
          <w:lang w:val="el" w:eastAsia="el"/>
        </w:rPr>
        <w:t xml:space="preserve">2: </w:t>
      </w:r>
      <w:r>
        <w:rPr>
          <w:b/>
          <w:bCs/>
          <w:i/>
          <w:iCs/>
          <w:u w:val="single"/>
          <w:lang w:val="el" w:eastAsia="el"/>
        </w:rPr>
        <w:t xml:space="preserve">Εφόσον για το επενδυτικό σχέδιο έχει εκδοθεί οικοδομική άδεια </w:t>
      </w:r>
      <w:r>
        <w:rPr>
          <w:b/>
          <w:bCs/>
          <w:i/>
          <w:iCs/>
          <w:lang w:val="el" w:eastAsia="el"/>
        </w:rPr>
        <w:t>υποβάλλεται.</w:t>
      </w:r>
    </w:p>
    <w:p>
      <w:pPr>
        <w:spacing w:before="240" w:after="240"/>
        <w:rPr>
          <w:lang w:val="el" w:eastAsia="el"/>
        </w:rPr>
      </w:pPr>
      <w:r>
        <w:rPr>
          <w:b/>
          <w:bCs/>
          <w:u w:val="single"/>
          <w:lang w:val="el" w:eastAsia="el"/>
        </w:rPr>
        <w:t>Αίτηση για έκδοση Άδειας Εγκατάστασης:</w:t>
      </w:r>
    </w:p>
    <w:p>
      <w:pPr>
        <w:spacing w:before="240" w:after="240"/>
        <w:rPr>
          <w:lang w:val="el" w:eastAsia="el"/>
        </w:rPr>
      </w:pPr>
      <w:r>
        <w:rPr>
          <w:b/>
          <w:bCs/>
          <w:lang w:val="el" w:eastAsia="el"/>
        </w:rPr>
        <w:t>i. Αίτηση για την έκδοση Άδειας εγκατάστασης για την νέα επένδυση.</w:t>
      </w:r>
    </w:p>
    <w:p>
      <w:pPr>
        <w:spacing w:before="240" w:after="240"/>
        <w:rPr>
          <w:lang w:val="el" w:eastAsia="el"/>
        </w:rPr>
      </w:pPr>
      <w:r>
        <w:rPr>
          <w:b/>
          <w:bCs/>
          <w:lang w:val="el" w:eastAsia="el"/>
        </w:rPr>
        <w:t>ii. Βεβαίωση αρμόδιας υπηρεσίας σε περίπτωση που δεν απαιτείται έκδοση άδειας εγκατάστασης.</w:t>
      </w:r>
    </w:p>
    <w:p>
      <w:pPr>
        <w:spacing w:before="240" w:after="240"/>
        <w:rPr>
          <w:lang w:val="el" w:eastAsia="el"/>
        </w:rPr>
      </w:pPr>
      <w:r>
        <w:rPr>
          <w:b/>
          <w:bCs/>
          <w:u w:val="single"/>
          <w:lang w:val="el" w:eastAsia="el"/>
        </w:rPr>
        <w:t>Εγκατάσταση σε οργανωμένους χώρους υποδοχής:</w:t>
      </w:r>
    </w:p>
    <w:p>
      <w:pPr>
        <w:spacing w:before="240" w:after="240"/>
        <w:rPr>
          <w:lang w:val="el" w:eastAsia="el"/>
        </w:rPr>
      </w:pPr>
      <w:r>
        <w:rPr>
          <w:b/>
          <w:bCs/>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lang w:val="el" w:eastAsia="el"/>
        </w:rPr>
        <w:t>ii. Βεβαίωση νόμιμης υπόστασης και λειτουργίας του Ειδικού Φορέα διαχείρισης του οργανωμένου χώρου υποδοχής</w:t>
      </w:r>
    </w:p>
    <w:p>
      <w:pPr>
        <w:spacing w:before="240" w:after="240"/>
        <w:rPr>
          <w:lang w:val="el" w:eastAsia="el"/>
        </w:rPr>
      </w:pPr>
      <w:r>
        <w:rPr>
          <w:b/>
          <w:bCs/>
          <w:u w:val="single"/>
          <w:lang w:val="el" w:eastAsia="el"/>
        </w:rPr>
        <w:t>Εγκατάσταση σε οριοθετημένο χώρο</w:t>
      </w:r>
      <w:r>
        <w:rPr>
          <w:b/>
          <w:bCs/>
          <w:lang w:val="el" w:eastAsia="el"/>
        </w:rPr>
        <w:t xml:space="preserve"> εγκατάστασης επιχειρήσεων ο οποίος δεν έχει λάβει ακόμη αδειοδότηση οργάνωσης και λειτουργίας ή δεν έχει ακόμη συσταθεί ο Ειδικός Φορέας διαχείρισης, του οριοθετημένου χώρου υποδοχής:</w:t>
      </w:r>
    </w:p>
    <w:p>
      <w:pPr>
        <w:spacing w:before="240" w:after="240"/>
        <w:rPr>
          <w:lang w:val="el" w:eastAsia="el"/>
        </w:rPr>
      </w:pPr>
      <w:r>
        <w:rPr>
          <w:b/>
          <w:bCs/>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lang w:val="el" w:eastAsia="el"/>
        </w:rPr>
        <w:t>ii. Θεσμικό πλαίσιο που διέπει τον οριοθετημένο χώρο υποδοχής</w:t>
      </w:r>
    </w:p>
    <w:p>
      <w:pPr>
        <w:spacing w:before="240" w:after="240"/>
        <w:rPr>
          <w:lang w:val="el" w:eastAsia="el"/>
        </w:rPr>
      </w:pPr>
      <w:r>
        <w:rPr>
          <w:b/>
          <w:bCs/>
          <w:u w:val="single"/>
          <w:lang w:val="el" w:eastAsia="el"/>
        </w:rPr>
        <w:t>Εγκατάσταση της επένδυσης εκτός οργανωμένου ή οριοθετημένου χώρου υποδοχής</w:t>
      </w:r>
    </w:p>
    <w:p>
      <w:pPr>
        <w:spacing w:before="240" w:after="240"/>
        <w:rPr>
          <w:lang w:val="el" w:eastAsia="el"/>
        </w:rPr>
      </w:pPr>
      <w:r>
        <w:rPr>
          <w:b/>
          <w:bCs/>
          <w:lang w:val="el" w:eastAsia="el"/>
        </w:rPr>
        <w:t>i. Άδεια λειτουργίας της επιχειρηματικής εγκατάστασης (μονάδας) που πρόκειται να υλοποιηθεί η επένδυση, σε ισχύ,</w:t>
      </w:r>
    </w:p>
    <w:p>
      <w:pPr>
        <w:spacing w:before="240" w:after="240"/>
        <w:rPr>
          <w:lang w:val="el" w:eastAsia="el"/>
        </w:rPr>
      </w:pPr>
      <w:r>
        <w:rPr>
          <w:b/>
          <w:bCs/>
          <w:u w:val="single"/>
          <w:lang w:val="el" w:eastAsia="el"/>
        </w:rPr>
        <w:t xml:space="preserve">Ομάδα Β: Δικαιολογητικά </w:t>
      </w:r>
      <w:r>
        <w:rPr>
          <w:b/>
          <w:bCs/>
          <w:u w:val="single"/>
          <w:lang w:val="el" w:eastAsia="el"/>
        </w:rPr>
        <w:t xml:space="preserve">αξιολόγησης Χρηματοοικονομικών Στοιχείων </w:t>
      </w:r>
      <w:r>
        <w:rPr>
          <w:b/>
          <w:bCs/>
          <w:u w:val="single"/>
          <w:lang w:val="el" w:eastAsia="el"/>
        </w:rPr>
        <w:t>του Φορέα</w:t>
      </w:r>
    </w:p>
    <w:p>
      <w:pPr>
        <w:spacing w:before="240" w:after="240"/>
        <w:rPr>
          <w:lang w:val="el" w:eastAsia="el"/>
        </w:rPr>
      </w:pPr>
      <w:r>
        <w:rPr>
          <w:b/>
          <w:bCs/>
          <w:lang w:val="el" w:eastAsia="el"/>
        </w:rPr>
        <w:t xml:space="preserve">Τα </w:t>
      </w:r>
      <w:r>
        <w:rPr>
          <w:b/>
          <w:bCs/>
          <w:u w:val="single"/>
          <w:lang w:val="el" w:eastAsia="el"/>
        </w:rPr>
        <w:t>δικαιολογητικά για τους υφιστάμενους φορείς</w:t>
      </w:r>
      <w:r>
        <w:rPr>
          <w:b/>
          <w:bCs/>
          <w:lang w:val="el" w:eastAsia="el"/>
        </w:rPr>
        <w:t>, είναι:</w:t>
      </w:r>
    </w:p>
    <w:p>
      <w:pPr>
        <w:spacing w:before="240" w:after="240"/>
        <w:rPr>
          <w:lang w:val="el" w:eastAsia="el"/>
        </w:rPr>
      </w:pPr>
      <w:r>
        <w:rPr>
          <w:b/>
          <w:bCs/>
          <w:lang w:val="el" w:eastAsia="el"/>
        </w:rPr>
        <w:t xml:space="preserve">i. Οι Οικονομικές καταστάσεις </w:t>
      </w:r>
      <w:r>
        <w:rPr>
          <w:b/>
          <w:bCs/>
          <w:lang w:val="el" w:eastAsia="el"/>
        </w:rPr>
        <w:t xml:space="preserve">των δύο (2) τελευταίων κλεισμένων διαχειριστικών χρήσεων </w:t>
      </w:r>
      <w:r>
        <w:rPr>
          <w:b/>
          <w:bCs/>
          <w:lang w:val="el" w:eastAsia="el"/>
        </w:rPr>
        <w:t>με τις παρατηρήσεις του ορκωτού ελεγκτή, όταν ο φορέας επιλέγει ή υποχρεούται να ελέγχεται από νόμιμους ελεγκτές. Οι φορείς που τηρούν απλογραφικό λογιστικό σύστημα (βιβλία Β’ κατηγορίας) υποβάλλουν για δύο (2)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και αποτελεσμάτων για επιχειρήσεις με απλογραφικό σύστημα βιβλίων, που παρατίθεται στο Παράρτημα Β’ του παρόντος).</w:t>
      </w:r>
    </w:p>
    <w:p>
      <w:pPr>
        <w:spacing w:before="240" w:after="240"/>
        <w:rPr>
          <w:lang w:val="el" w:eastAsia="el"/>
        </w:rPr>
      </w:pPr>
      <w:r>
        <w:rPr>
          <w:b/>
          <w:bCs/>
          <w:lang w:val="el" w:eastAsia="el"/>
        </w:rPr>
        <w:t>Επισημαίνεται ότι για να βαθμολογηθεί το επενδυτικό σχέδιο, ο φορέας θα πρέπει να έχει στα αποτελέσματα του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lang w:val="el" w:eastAsia="el"/>
        </w:rPr>
        <w:t xml:space="preserve">Τα </w:t>
      </w:r>
      <w:r>
        <w:rPr>
          <w:b/>
          <w:bCs/>
          <w:u w:val="single"/>
          <w:lang w:val="el" w:eastAsia="el"/>
        </w:rPr>
        <w:t>δικαιολογητικά για τους νέους φορείς</w:t>
      </w:r>
      <w:r>
        <w:rPr>
          <w:b/>
          <w:bCs/>
          <w:lang w:val="el" w:eastAsia="el"/>
        </w:rPr>
        <w:t>, (που δεν έχουν κλείσει 12μηνη διαχειριστική χρήση μέχρι την ημερομηνία υποβολής της αίτησης υπαγωγής) είναι:</w:t>
      </w:r>
    </w:p>
    <w:p>
      <w:pPr>
        <w:spacing w:before="240" w:after="240"/>
        <w:rPr>
          <w:lang w:val="el" w:eastAsia="el"/>
        </w:rPr>
      </w:pPr>
      <w:r>
        <w:rPr>
          <w:b/>
          <w:bCs/>
          <w:lang w:val="el" w:eastAsia="el"/>
        </w:rPr>
        <w:t>ii. Οι οικονομικές καταστάσεις των δύο (2) τελευταίων κλεισμένων διαχειριστικών χρήσεων) των εταιρειών που είναι μέτοχοι/εταίροι του φορέα της επένδυσης (νομικά πρόσωπα), εφόσον έχουν ποσοστό συμμετοχής στον φορέα της επένδυσης άνω του 25%, ή/και των εταιρειών που μετέχουν οι μέτοχοι /εταίροι του φορέα της επένδυσης - φυσικά πρόσωπα - εφόσον έχουν ποσοστό συμμετοχής στον φορέα της επένδυσης άνω του 25% και ποσοστό συμμετοχής στις άλλες εταιρείες άνω του 25%, ή/και των εταιρειών που μέτοχοι /εταίροι του φορέα της επένδυσης - φυσικά πρόσωπα - έχουν αφενός ποσοστό συμμετοχής στον φορέα της επένδυσης άνω του 25% και αφετέρου συμμετέχουν αποδεδειγμένα για τουλάχιστον έξη (6) μήνες για κάθε έτος που λαμβάνεται υπόψη στους υπολογισμούς των αριθμοδεικτών στην Διοίκηση αυτών των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lang w:val="el" w:eastAsia="el"/>
        </w:rPr>
        <w:t>iii. Υπεύθυνη Δήλωση των μετόχων/εταίρων του φορέα της επένδυσης, στην οποία δηλώνονται όλες οι εταιρείες που συμμετέχουν με ποσοστό άνω του 25% καθώς και οι εταιρείες στην οποία ασκούσαν Διοίκηση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lang w:val="el" w:eastAsia="el"/>
        </w:rPr>
        <w:t>iv. Καταχώρηση στο ΓΕΜΗ ανάληψης θέσης στην Διοίκηση άλλων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lang w:val="el" w:eastAsia="el"/>
        </w:rPr>
        <w:t>Επισημαίνεται ότι για να βαθμολογηθεί το επενδυτικό σχέδιο, οι εταιρείες που είναι μέτοχοι/εταίροι του φορέα της επένδυσης (νομικά πρόσωπα), ή/και οι εταιρείες στην οποία ασκούσαν Διοίκηση οι μέτοχοι/εταίροι, θα πρέπει να έχουν στα αποτελέσματά τους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lang w:val="el" w:eastAsia="el"/>
        </w:rPr>
        <w:t xml:space="preserve">Για τον υπολογισμό των δεικτών, </w:t>
      </w:r>
      <w:r>
        <w:rPr>
          <w:b/>
          <w:bCs/>
          <w:lang w:val="el" w:eastAsia="el"/>
        </w:rPr>
        <w:t xml:space="preserve">λαμβάνεται υπόψη η μέση τιμή </w:t>
      </w:r>
      <w:r>
        <w:rPr>
          <w:b/>
          <w:bCs/>
          <w:lang w:val="el" w:eastAsia="el"/>
        </w:rPr>
        <w:t>των οικονομικών μεγεθών που αποτυπώνονται στις δύο (2) τελευταίες κλεισμένες διαχειριστικές χρήσεις.</w:t>
      </w:r>
    </w:p>
    <w:p>
      <w:pPr>
        <w:spacing w:before="240" w:after="240"/>
        <w:rPr>
          <w:lang w:val="el" w:eastAsia="el"/>
        </w:rPr>
      </w:pPr>
      <w:r>
        <w:rPr>
          <w:b/>
          <w:bCs/>
          <w:lang w:val="el" w:eastAsia="el"/>
        </w:rPr>
        <w:t>Ειδικότερα για το υπολογισμό του Δείκτη Ταμειακών ροών (OCF) από την βασική λειτουργία (Operating Cash Flow) χρησιμοποιούνται τα εξής δικαιολογητικά:</w:t>
      </w:r>
    </w:p>
    <w:p>
      <w:pPr>
        <w:spacing w:before="240" w:after="240"/>
        <w:rPr>
          <w:lang w:val="el" w:eastAsia="el"/>
        </w:rPr>
      </w:pPr>
      <w:r>
        <w:rPr>
          <w:b/>
          <w:bCs/>
          <w:lang w:val="el" w:eastAsia="el"/>
        </w:rPr>
        <w:t>i. Κατάσταση Αποτελεσμάτων Χρήσεως και Ισολογισμός των δύο (2) τελευταίων κλεισμένων διαχειριστικών χρήσεων</w:t>
      </w:r>
    </w:p>
    <w:p>
      <w:pPr>
        <w:spacing w:before="240" w:after="240"/>
        <w:rPr>
          <w:lang w:val="el" w:eastAsia="el"/>
        </w:rPr>
      </w:pPr>
      <w:r>
        <w:rPr>
          <w:b/>
          <w:bCs/>
          <w:lang w:val="el" w:eastAsia="el"/>
        </w:rPr>
        <w:t>ii. Κατάσταση Ταμειακών Ροών (εφόσον συντάσσεται και περιλαμβάνεται στις δημοσιευμένες οικονομικές καταστάσεις) σύμφωνα με τα ΔΠΧΠ ή το Ελληνικό Γενικό Λογιστικό Σχέδιο (ΕΓΛΣ), (των δύο (2) τελευταίων κλεισμένων διαχειριστικών χρήσεων)</w:t>
      </w:r>
    </w:p>
    <w:p>
      <w:pPr>
        <w:spacing w:before="240" w:after="240"/>
        <w:rPr>
          <w:lang w:val="el" w:eastAsia="el"/>
        </w:rPr>
      </w:pPr>
      <w:r>
        <w:rPr>
          <w:b/>
          <w:bCs/>
          <w:u w:val="single"/>
          <w:lang w:val="el" w:eastAsia="el"/>
        </w:rPr>
        <w:t xml:space="preserve">Δικαιολογητικά </w:t>
      </w:r>
      <w:r>
        <w:rPr>
          <w:b/>
          <w:bCs/>
          <w:u w:val="single"/>
          <w:lang w:val="el" w:eastAsia="el"/>
        </w:rPr>
        <w:t xml:space="preserve">αξιολόγησης στοιχείων Βιώσιμης Ανάπτυξης </w:t>
      </w:r>
      <w:r>
        <w:rPr>
          <w:b/>
          <w:bCs/>
          <w:u w:val="single"/>
          <w:lang w:val="el" w:eastAsia="el"/>
        </w:rPr>
        <w:t>του Φορέα</w:t>
      </w:r>
    </w:p>
    <w:p>
      <w:pPr>
        <w:spacing w:before="240" w:after="240"/>
        <w:rPr>
          <w:lang w:val="el" w:eastAsia="el"/>
        </w:rPr>
      </w:pPr>
      <w:r>
        <w:rPr>
          <w:b/>
          <w:bCs/>
          <w:u w:val="single"/>
          <w:lang w:val="el" w:eastAsia="el"/>
        </w:rPr>
        <w:t>Δείκτης STEP Seal</w:t>
      </w:r>
      <w:r>
        <w:rPr>
          <w:b/>
          <w:bCs/>
          <w:lang w:val="el" w:eastAsia="el"/>
        </w:rPr>
        <w:t xml:space="preserve"> (Strategic Technologies for Europe Platform (STEP))</w:t>
      </w:r>
    </w:p>
    <w:p>
      <w:pPr>
        <w:spacing w:before="240" w:after="240"/>
        <w:rPr>
          <w:lang w:val="el" w:eastAsia="el"/>
        </w:rPr>
      </w:pPr>
      <w:r>
        <w:rPr>
          <w:b/>
          <w:bCs/>
          <w:lang w:val="el" w:eastAsia="el"/>
        </w:rPr>
        <w:t>i. Πιστοποιητικό ή Βεβαίωση STEP Seal για το εξεταζόμενο επενδυτικό σχέδιο, από την Ευρωπαϊκή Επιτροπή.</w:t>
      </w:r>
    </w:p>
    <w:p>
      <w:pPr>
        <w:spacing w:before="240" w:after="240"/>
        <w:rPr>
          <w:lang w:val="el" w:eastAsia="el"/>
        </w:rPr>
      </w:pPr>
      <w:r>
        <w:rPr>
          <w:b/>
          <w:bCs/>
          <w:u w:val="single"/>
          <w:lang w:val="el" w:eastAsia="el"/>
        </w:rPr>
        <w:t>Δείκτης Εξωστρέφειας:</w:t>
      </w:r>
    </w:p>
    <w:p>
      <w:pPr>
        <w:spacing w:before="240" w:after="240"/>
        <w:rPr>
          <w:lang w:val="el" w:eastAsia="el"/>
        </w:rPr>
      </w:pPr>
      <w:r>
        <w:rPr>
          <w:b/>
          <w:bCs/>
          <w:lang w:val="el" w:eastAsia="el"/>
        </w:rPr>
        <w:t>Πέραν των οικονομικών καταστάσεων δύο (2) τελευταίων κλεισμένων διαχειριστικών χρήσεων, επιπρόσθετα υποβάλλονται:</w:t>
      </w:r>
    </w:p>
    <w:p>
      <w:pPr>
        <w:spacing w:before="240" w:after="240"/>
        <w:rPr>
          <w:lang w:val="el" w:eastAsia="el"/>
        </w:rPr>
      </w:pPr>
      <w:r>
        <w:rPr>
          <w:b/>
          <w:bCs/>
          <w:lang w:val="el" w:eastAsia="el"/>
        </w:rPr>
        <w:t>i. Πίνακας Φ4 για τις ενδοκοινοτικές παραδόσεις αγαθών (για όλους τους μήνες των ετών αναφοράς), ή/και</w:t>
      </w:r>
    </w:p>
    <w:p>
      <w:pPr>
        <w:spacing w:before="240" w:after="240"/>
        <w:rPr>
          <w:lang w:val="el" w:eastAsia="el"/>
        </w:rPr>
      </w:pPr>
      <w:r>
        <w:rPr>
          <w:b/>
          <w:bCs/>
          <w:lang w:val="el" w:eastAsia="el"/>
        </w:rPr>
        <w:t>ii. Διασαφήσεις εξαγωγών αγαθών, (για τα έτη αναφοράς), όπως έχουν δηλωθεί στην τελωνειακή αρχή, για τις εξαγωγές σε χώρες εκτός ΕΕ.</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ΥΠΟΔΕΙΓΜΑΤΑ ΣΥΝΟΔΕΥΤΙΚΩΝ ΕΓΓΡΑΦΩΝ ΤΗΣ ΑΙΤΗΣΗΣ</w:t>
      </w:r>
    </w:p>
    <w:p>
      <w:pPr>
        <w:spacing w:before="240" w:after="240"/>
        <w:rPr>
          <w:lang w:val="el" w:eastAsia="el"/>
        </w:rPr>
      </w:pPr>
      <w:r>
        <w:rPr>
          <w:b/>
          <w:bCs/>
          <w:lang w:val="el" w:eastAsia="el"/>
        </w:rPr>
        <w:t xml:space="preserve">Τα Υποδείγματα των εγγράφων που παρατίθενται στην συνέχεια, συνοδεύουν την αίτηση υπαγωγής και είναι </w:t>
      </w:r>
      <w:r>
        <w:rPr>
          <w:b/>
          <w:bCs/>
          <w:lang w:val="el" w:eastAsia="el"/>
        </w:rPr>
        <w:t xml:space="preserve">υποχρεωτικό να ακολουθούνται </w:t>
      </w:r>
      <w:r>
        <w:rPr>
          <w:b/>
          <w:bCs/>
          <w:lang w:val="el" w:eastAsia="el"/>
        </w:rPr>
        <w:t>από τους αιτούντες φορείς επενδύσεων. Τα έγγραφα αυτά αναρτώνται στο ΠΣ-Αν και είναι:</w:t>
      </w:r>
    </w:p>
    <w:p>
      <w:pPr>
        <w:spacing w:before="240" w:after="240"/>
        <w:rPr>
          <w:lang w:val="el" w:eastAsia="el"/>
        </w:rPr>
      </w:pPr>
      <w:r>
        <w:rPr>
          <w:b/>
          <w:bCs/>
          <w:lang w:val="el" w:eastAsia="el"/>
        </w:rPr>
        <w:t>i. Η Υπεύθυνη Δήλωση όρων και περιορισμών, που αφορούν το επενδυτικό σχέδιο και τον φορέα.</w:t>
      </w:r>
    </w:p>
    <w:p>
      <w:pPr>
        <w:spacing w:before="240" w:after="240"/>
        <w:rPr>
          <w:lang w:val="el" w:eastAsia="el"/>
        </w:rPr>
      </w:pPr>
      <w:r>
        <w:rPr>
          <w:b/>
          <w:bCs/>
          <w:lang w:val="el" w:eastAsia="el"/>
        </w:rPr>
        <w:t>ii. Η Οικονομοτεχνική μελέτη του επενδυτικού σχεδίου</w:t>
      </w:r>
    </w:p>
    <w:p>
      <w:pPr>
        <w:spacing w:before="240" w:after="240"/>
        <w:rPr>
          <w:lang w:val="el" w:eastAsia="el"/>
        </w:rPr>
      </w:pPr>
      <w:r>
        <w:rPr>
          <w:b/>
          <w:bCs/>
          <w:lang w:val="el" w:eastAsia="el"/>
        </w:rPr>
        <w:t>iii. Ο Πίνακας Οικονομικών Στοιχείων (υπόδειγμα κατάρτισης ισολογισμού για επιχειρήσεις με απλογραφικό σύστημα βιβλίων), του φορέα.</w:t>
      </w:r>
    </w:p>
    <w:p>
      <w:pPr>
        <w:spacing w:before="240" w:after="240"/>
        <w:rPr>
          <w:lang w:val="el" w:eastAsia="el"/>
        </w:rPr>
      </w:pPr>
      <w:r>
        <w:rPr>
          <w:b/>
          <w:bCs/>
          <w:lang w:val="el" w:eastAsia="el"/>
        </w:rPr>
        <w:t>Αναλυτικά, τα υποδείγματα των εγγράφων που συνοδεύουν την αίτηση υπαγωγής είναι:</w:t>
      </w:r>
    </w:p>
    <w:p>
      <w:pPr>
        <w:spacing w:before="240" w:after="240"/>
        <w:rPr>
          <w:lang w:val="el" w:eastAsia="el"/>
        </w:rPr>
      </w:pPr>
      <w:r>
        <w:rPr>
          <w:b/>
          <w:bCs/>
          <w:u w:val="single"/>
          <w:lang w:val="el" w:eastAsia="el"/>
        </w:rPr>
        <w:t>Α. ΥΠΟΔΕΙΓΜΑ ΥΠΕΥΘΥΝΗΣ ΔΗΛΩΣΗΣ ΑΠΟΔΟΧΗΣ ΟΡΩΝ ΚΑΙ ΠΕΡΙΟΡΙΣΜΩΝ</w:t>
      </w:r>
    </w:p>
    <w:p>
      <w:pPr>
        <w:spacing w:before="240" w:after="240"/>
        <w:rPr>
          <w:lang w:val="el" w:eastAsia="el"/>
        </w:rPr>
      </w:pPr>
      <w:r>
        <w:rPr>
          <w:b/>
          <w:bCs/>
          <w:lang w:val="el" w:eastAsia="el"/>
        </w:rPr>
        <w:t>Παρατίθεται το περιεχόμενο της υπεύθυνης δήλωσης του άρθρου 8 του Ν. 1599/86 για το καθεστώς ενίσχυσης "Μεταποίηση – Εφοδιαστική Αλυσίδα” του αναπτυξιακού νόμου 4887/2022, ως εξής:</w:t>
      </w:r>
    </w:p>
    <w:p>
      <w:pPr>
        <w:spacing w:before="240" w:after="240"/>
        <w:rPr>
          <w:lang w:val="el" w:eastAsia="el"/>
        </w:rPr>
      </w:pPr>
      <w:r>
        <w:rPr>
          <w:b/>
          <w:bCs/>
          <w:i/>
          <w:iCs/>
          <w:lang w:val="el" w:eastAsia="el"/>
        </w:rPr>
        <w:t>«Με ατομική μου ευθύνη και γνωρίζοντας τις κυρώσεις, που προβλέπονται από τις διατάξεις της παρ. 6 του άρθρου 22 του Ν. 1599/1986, ως νόμιμος εκπρόσωπος της εταιρίας «…………………………» ή δηλώνω ότι:</w:t>
      </w:r>
    </w:p>
    <w:p>
      <w:pPr>
        <w:spacing w:before="240" w:after="240"/>
        <w:rPr>
          <w:lang w:val="el" w:eastAsia="el"/>
        </w:rPr>
      </w:pPr>
      <w:r>
        <w:rPr>
          <w:b/>
          <w:bCs/>
          <w:lang w:val="el" w:eastAsia="el"/>
        </w:rPr>
        <w:t xml:space="preserve">1. </w:t>
      </w:r>
      <w:r>
        <w:rPr>
          <w:b/>
          <w:bCs/>
          <w:i/>
          <w:iCs/>
          <w:lang w:val="el" w:eastAsia="el"/>
        </w:rPr>
        <w:t>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w:t>
      </w:r>
    </w:p>
    <w:p>
      <w:pPr>
        <w:spacing w:before="240" w:after="240"/>
        <w:rPr>
          <w:lang w:val="el" w:eastAsia="el"/>
        </w:rPr>
      </w:pPr>
      <w:r>
        <w:rPr>
          <w:b/>
          <w:bCs/>
          <w:lang w:val="el" w:eastAsia="el"/>
        </w:rPr>
        <w:t xml:space="preserve">2. </w:t>
      </w:r>
      <w:r>
        <w:rPr>
          <w:b/>
          <w:bCs/>
          <w:i/>
          <w:iCs/>
          <w:lang w:val="el" w:eastAsia="el"/>
        </w:rPr>
        <w:t>Ανώτατο ποσό χορηγούμενης ενίσχυσης</w:t>
      </w:r>
    </w:p>
    <w:p>
      <w:pPr>
        <w:spacing w:before="240" w:after="240"/>
        <w:rPr>
          <w:lang w:val="el" w:eastAsia="el"/>
        </w:rPr>
      </w:pPr>
      <w:r>
        <w:rPr>
          <w:b/>
          <w:bCs/>
          <w:i/>
          <w:iCs/>
          <w:lang w:val="el" w:eastAsia="el"/>
        </w:rPr>
        <w:t>Έχω λάβει γνώση ότι:</w:t>
      </w:r>
    </w:p>
    <w:p>
      <w:pPr>
        <w:spacing w:before="240" w:after="240"/>
        <w:rPr>
          <w:lang w:val="el" w:eastAsia="el"/>
        </w:rPr>
      </w:pPr>
      <w:r>
        <w:rPr>
          <w:b/>
          <w:bCs/>
          <w:i/>
          <w:iCs/>
          <w:lang w:val="el" w:eastAsia="el"/>
        </w:rPr>
        <w:t xml:space="preserve">α. </w:t>
      </w:r>
      <w:r>
        <w:rPr>
          <w:b/>
          <w:bCs/>
          <w:i/>
          <w:iCs/>
          <w:lang w:val="el" w:eastAsia="el"/>
        </w:rPr>
        <w:t>το συνολικό ποσό ενίσχυσης ανά υποβαλλόμενο επενδυτικό σχέδιο δεν μπορεί να υπερβεί το ποσό των 20.000.000,00€,</w:t>
      </w:r>
    </w:p>
    <w:p>
      <w:pPr>
        <w:spacing w:before="240" w:after="240"/>
        <w:rPr>
          <w:lang w:val="el" w:eastAsia="el"/>
        </w:rPr>
      </w:pPr>
      <w:r>
        <w:rPr>
          <w:b/>
          <w:bCs/>
          <w:i/>
          <w:iCs/>
          <w:lang w:val="el" w:eastAsia="el"/>
        </w:rPr>
        <w:t xml:space="preserve">β. </w:t>
      </w:r>
      <w:r>
        <w:rPr>
          <w:b/>
          <w:bCs/>
          <w:i/>
          <w:iCs/>
          <w:lang w:val="el" w:eastAsia="el"/>
        </w:rPr>
        <w:t>το συνολικό ποσό ενίσχυσης για μεμονωμένη επιχείρηση δεν μπορεί να υπερβεί το ποσό των 20.000.000,00€, και</w:t>
      </w:r>
    </w:p>
    <w:p>
      <w:pPr>
        <w:spacing w:before="240" w:after="240"/>
        <w:rPr>
          <w:lang w:val="el" w:eastAsia="el"/>
        </w:rPr>
      </w:pPr>
      <w:r>
        <w:rPr>
          <w:b/>
          <w:bCs/>
          <w:i/>
          <w:iCs/>
          <w:lang w:val="el" w:eastAsia="el"/>
        </w:rPr>
        <w:t xml:space="preserve">γ. </w:t>
      </w:r>
      <w:r>
        <w:rPr>
          <w:b/>
          <w:bCs/>
          <w:i/>
          <w:iCs/>
          <w:lang w:val="el" w:eastAsia="el"/>
        </w:rPr>
        <w:t>το συνολικό ποσό ενίσχυσης για το σύνολο των συνεργαζόμενων ή συνδεδεμένων επιχειρήσεων δεν μπορεί να υπερβεί το ποσό των 50.000.000,00€.</w:t>
      </w:r>
    </w:p>
    <w:p>
      <w:pPr>
        <w:spacing w:before="240" w:after="240"/>
        <w:rPr>
          <w:lang w:val="el" w:eastAsia="el"/>
        </w:rPr>
      </w:pPr>
      <w:r>
        <w:rPr>
          <w:b/>
          <w:bCs/>
          <w:i/>
          <w:iCs/>
          <w:lang w:val="el" w:eastAsia="el"/>
        </w:rPr>
        <w:t>Σημείωση.</w:t>
      </w:r>
    </w:p>
    <w:p>
      <w:pPr>
        <w:spacing w:before="240" w:after="240"/>
        <w:rPr>
          <w:lang w:val="el" w:eastAsia="el"/>
        </w:rPr>
      </w:pPr>
      <w:r>
        <w:rPr>
          <w:b/>
          <w:bCs/>
          <w:i/>
          <w:iCs/>
          <w:lang w:val="el" w:eastAsia="el"/>
        </w:rPr>
        <w:t>Οι περιορισμοί αυτοί ισχύουν για τα επενδυτικά σχέδια, τα οποία υπάγονται στο παρόν καθεστώς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w:t>
      </w:r>
    </w:p>
    <w:p>
      <w:pPr>
        <w:spacing w:before="240" w:after="240"/>
        <w:rPr>
          <w:lang w:val="el" w:eastAsia="el"/>
        </w:rPr>
      </w:pPr>
      <w:r>
        <w:rPr>
          <w:b/>
          <w:bCs/>
          <w:i/>
          <w:iCs/>
          <w:lang w:val="el" w:eastAsia="el"/>
        </w:rPr>
        <w:t>Τα ανώτατα όρια της περ. β και γ προσαυξάνονται κατά 50% στις περιπτώσεις που η ενίσχυση δίδεται με τη μορφή της φορολογικής απαλλαγής.</w:t>
      </w:r>
    </w:p>
    <w:p>
      <w:pPr>
        <w:spacing w:before="240" w:after="240"/>
        <w:rPr>
          <w:lang w:val="el" w:eastAsia="el"/>
        </w:rPr>
      </w:pPr>
      <w:r>
        <w:rPr>
          <w:b/>
          <w:bCs/>
          <w:lang w:val="el" w:eastAsia="el"/>
        </w:rPr>
        <w:t xml:space="preserve">3. </w:t>
      </w:r>
      <w:r>
        <w:rPr>
          <w:b/>
          <w:bCs/>
          <w:i/>
          <w:iCs/>
          <w:lang w:val="el" w:eastAsia="el"/>
        </w:rPr>
        <w:t>Σώρευση ενισχύσεων [επιλέγεται (α και β) ή γ]</w:t>
      </w:r>
    </w:p>
    <w:p>
      <w:pPr>
        <w:spacing w:before="240" w:after="240"/>
        <w:rPr>
          <w:lang w:val="el" w:eastAsia="el"/>
        </w:rPr>
      </w:pPr>
      <w:r>
        <w:rPr>
          <w:b/>
          <w:bCs/>
          <w:i/>
          <w:iCs/>
          <w:lang w:val="el" w:eastAsia="el"/>
        </w:rPr>
        <w:t xml:space="preserve">α. </w:t>
      </w:r>
      <w:r>
        <w:rPr>
          <w:b/>
          <w:bCs/>
          <w:i/>
          <w:iCs/>
          <w:lang w:val="el" w:eastAsia="el"/>
        </w:rPr>
        <w:t>O φορέας του επενδυτικού σχεδίου δεν έχει υποβάλει και δεν προτίθεται να υποβάλει αίτηση υπαγωγής σε άλλο καθεστώς ενισχύσεων του νόμου 4887/2022, ή άλλων καθεστώτων ενίσχυσης για το ίδιο επενδυτικό σχέδιο ή τις ίδιες επιλέξιμες δαπάνες με αυτές που προτείνονται προς ενίσχυση στο παρόν.</w:t>
      </w:r>
    </w:p>
    <w:p>
      <w:pPr>
        <w:spacing w:before="240" w:after="240"/>
        <w:rPr>
          <w:lang w:val="el" w:eastAsia="el"/>
        </w:rPr>
      </w:pPr>
      <w:r>
        <w:rPr>
          <w:b/>
          <w:bCs/>
          <w:i/>
          <w:iCs/>
          <w:lang w:val="el" w:eastAsia="el"/>
        </w:rPr>
        <w:t xml:space="preserve">β. </w:t>
      </w:r>
      <w:r>
        <w:rPr>
          <w:b/>
          <w:bCs/>
          <w:i/>
          <w:iCs/>
          <w:lang w:val="el" w:eastAsia="el"/>
        </w:rPr>
        <w:t>Το παρόν επενδυτικό σχέδιο (σύνολο ή τμήμα) δεν έχει υπαχθεί στο ίδιο ή σε άλλο καθεστώς ενισχύσεων του νόμων 4887/2022 ή προγενέστερων αναπτυξιακών νόμων ή άλλων καθεστώτων ενίσχυσης.</w:t>
      </w:r>
    </w:p>
    <w:p>
      <w:pPr>
        <w:spacing w:before="240" w:after="240"/>
        <w:rPr>
          <w:lang w:val="el" w:eastAsia="el"/>
        </w:rPr>
      </w:pPr>
      <w:r>
        <w:rPr>
          <w:b/>
          <w:bCs/>
          <w:i/>
          <w:iCs/>
          <w:lang w:val="el" w:eastAsia="el"/>
        </w:rPr>
        <w:t xml:space="preserve">γ. </w:t>
      </w:r>
      <w:r>
        <w:rPr>
          <w:b/>
          <w:bCs/>
          <w:i/>
          <w:iCs/>
          <w:lang w:val="el" w:eastAsia="el"/>
        </w:rPr>
        <w:t>Για το παρόν επενδυτικό σχέδιο («ίδιο», σύμφωνα με τα καθοριζόμενα στην προκήρυξη) έχει υποβληθεί αίτηση υπαγωγής με αρ. φακέλου ……………………….. στο καθεστώς ενισχύσεων ………………… του νόμου 4887/2022.</w:t>
      </w:r>
    </w:p>
    <w:p>
      <w:pPr>
        <w:spacing w:before="240" w:after="240"/>
        <w:rPr>
          <w:lang w:val="el" w:eastAsia="el"/>
        </w:rPr>
      </w:pPr>
      <w:r>
        <w:rPr>
          <w:b/>
          <w:bCs/>
          <w:i/>
          <w:iCs/>
          <w:lang w:val="el" w:eastAsia="el"/>
        </w:rPr>
        <w:t xml:space="preserve">Σημείωση. </w:t>
      </w:r>
      <w:r>
        <w:rPr>
          <w:b/>
          <w:bCs/>
          <w:i/>
          <w:iCs/>
          <w:lang w:val="el" w:eastAsia="el"/>
        </w:rPr>
        <w:t>Δύναται να γίνει η υποβολή ή η υπαγωγή σε καθεστώς ενίσχυσης «ήσσονος σημασίας» (de minimis) ή η δανειοδότηση του με δάνεια που ενέχουν στοιχεία κρατικής στήριξης, όπως του Ταμείου Ανάκαμψης, της Ελληνικής Αναπτυξιακής Τράπεζας κ.λπ.</w:t>
      </w:r>
    </w:p>
    <w:p>
      <w:pPr>
        <w:spacing w:before="240" w:after="240"/>
        <w:rPr>
          <w:lang w:val="el" w:eastAsia="el"/>
        </w:rPr>
      </w:pPr>
      <w:r>
        <w:rPr>
          <w:b/>
          <w:bCs/>
          <w:i/>
          <w:iCs/>
          <w:lang w:val="el" w:eastAsia="el"/>
        </w:rPr>
        <w:t>Στην περίπτωση αυτή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στο άρθρο 10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b/>
          <w:bCs/>
          <w:i/>
          <w:iCs/>
          <w:lang w:val="el" w:eastAsia="el"/>
        </w:rPr>
        <w:t>Ενδεικτικά αναφέρεται :</w:t>
      </w:r>
    </w:p>
    <w:p>
      <w:pPr>
        <w:spacing w:before="240" w:after="240"/>
        <w:rPr>
          <w:lang w:val="el" w:eastAsia="el"/>
        </w:rPr>
      </w:pPr>
      <w:r>
        <w:rPr>
          <w:b/>
          <w:bCs/>
          <w:i/>
          <w:iCs/>
          <w:lang w:val="el" w:eastAsia="el"/>
        </w:rPr>
        <w:t>Πρόγραμμα, καθεστώς ενίσχυσης, Δάνειο που ενέχει στοιχεία κρατικής στήριξης …..</w:t>
      </w:r>
    </w:p>
    <w:p>
      <w:pPr>
        <w:spacing w:before="240" w:after="240"/>
        <w:rPr>
          <w:lang w:val="el" w:eastAsia="el"/>
        </w:rPr>
      </w:pPr>
      <w:r>
        <w:rPr>
          <w:b/>
          <w:bCs/>
          <w:i/>
          <w:iCs/>
          <w:lang w:val="el" w:eastAsia="el"/>
        </w:rPr>
        <w:t>Είδος και κόστος δαπανών που ενισχύονται από το Πρόγραμμα …..</w:t>
      </w:r>
    </w:p>
    <w:p>
      <w:pPr>
        <w:spacing w:before="240" w:after="240"/>
        <w:rPr>
          <w:lang w:val="el" w:eastAsia="el"/>
        </w:rPr>
      </w:pPr>
      <w:r>
        <w:rPr>
          <w:b/>
          <w:bCs/>
          <w:i/>
          <w:iCs/>
          <w:lang w:val="el" w:eastAsia="el"/>
        </w:rPr>
        <w:t>Ακαθάριστο ισοδύναμο επιχορήγησης (ποσοστό ενίσχυσης) ……</w:t>
      </w:r>
    </w:p>
    <w:p>
      <w:pPr>
        <w:spacing w:before="240" w:after="240"/>
        <w:rPr>
          <w:lang w:val="el" w:eastAsia="el"/>
        </w:rPr>
      </w:pPr>
      <w:r>
        <w:rPr>
          <w:b/>
          <w:bCs/>
          <w:i/>
          <w:iCs/>
          <w:lang w:val="el" w:eastAsia="el"/>
        </w:rPr>
        <w:t>γ. Σώρευση - Ενιαίο σχέδιο.</w:t>
      </w:r>
    </w:p>
    <w:p>
      <w:pPr>
        <w:spacing w:before="240" w:after="240"/>
        <w:rPr>
          <w:lang w:val="el" w:eastAsia="el"/>
        </w:rPr>
      </w:pPr>
      <w:r>
        <w:rPr>
          <w:b/>
          <w:bCs/>
          <w:i/>
          <w:iCs/>
          <w:lang w:val="el" w:eastAsia="el"/>
        </w:rPr>
        <w:t>Η ημερομηνία έναρξης του υποβαλλόμενου επενδυτικού σχεδίου θα είναι μεταγενέστερη των τριών (3)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σχέδιο. Για το λόγο αυτό παραθέτω τα κάτωθι στοιχεία των υπολοίπων επενδυτικών σχεδίων που εμπίπτουν στον ανωτέρω περιορισμό της τριετίας:</w:t>
      </w:r>
    </w:p>
    <w:p>
      <w:pPr>
        <w:spacing w:before="240" w:after="240"/>
        <w:rPr>
          <w:lang w:val="el" w:eastAsia="el"/>
        </w:rPr>
      </w:pPr>
      <w:r>
        <w:rPr>
          <w:b/>
          <w:bCs/>
          <w:i/>
          <w:iCs/>
          <w:lang w:val="el" w:eastAsia="el"/>
        </w:rPr>
        <w:t>Ενδεικτικά αναφέρονται για κάθε επενδυτικό σχέδιο:</w:t>
      </w:r>
    </w:p>
    <w:p>
      <w:pPr>
        <w:spacing w:before="240" w:after="240"/>
        <w:rPr>
          <w:lang w:val="el" w:eastAsia="el"/>
        </w:rPr>
      </w:pPr>
      <w:r>
        <w:rPr>
          <w:b/>
          <w:bCs/>
          <w:lang w:val="el" w:eastAsia="el"/>
        </w:rPr>
        <w:t xml:space="preserve">- </w:t>
      </w:r>
      <w:r>
        <w:rPr>
          <w:b/>
          <w:bCs/>
          <w:i/>
          <w:iCs/>
          <w:lang w:val="el" w:eastAsia="el"/>
        </w:rPr>
        <w:t>Περιοχή υλοποίησης κατά NUTS 3</w:t>
      </w:r>
    </w:p>
    <w:p>
      <w:pPr>
        <w:spacing w:before="240" w:after="240"/>
        <w:rPr>
          <w:lang w:val="el" w:eastAsia="el"/>
        </w:rPr>
      </w:pPr>
      <w:r>
        <w:rPr>
          <w:b/>
          <w:bCs/>
          <w:lang w:val="el" w:eastAsia="el"/>
        </w:rPr>
        <w:t xml:space="preserve">- </w:t>
      </w:r>
      <w:r>
        <w:rPr>
          <w:b/>
          <w:bCs/>
          <w:i/>
          <w:iCs/>
          <w:lang w:val="el" w:eastAsia="el"/>
        </w:rPr>
        <w:t>Επωνυμία και ΑΦΜ επιχείρησης</w:t>
      </w:r>
    </w:p>
    <w:p>
      <w:pPr>
        <w:spacing w:before="240" w:after="240"/>
        <w:rPr>
          <w:lang w:val="el" w:eastAsia="el"/>
        </w:rPr>
      </w:pPr>
      <w:r>
        <w:rPr>
          <w:b/>
          <w:bCs/>
          <w:lang w:val="el" w:eastAsia="el"/>
        </w:rPr>
        <w:t xml:space="preserve">- </w:t>
      </w:r>
      <w:r>
        <w:rPr>
          <w:b/>
          <w:bCs/>
          <w:i/>
          <w:iCs/>
          <w:lang w:val="el" w:eastAsia="el"/>
        </w:rPr>
        <w:t>Aρ. φακέλου επενδυτικού σχεδίου</w:t>
      </w:r>
    </w:p>
    <w:p>
      <w:pPr>
        <w:spacing w:before="240" w:after="240"/>
        <w:rPr>
          <w:lang w:val="el" w:eastAsia="el"/>
        </w:rPr>
      </w:pPr>
      <w:r>
        <w:rPr>
          <w:b/>
          <w:bCs/>
          <w:lang w:val="el" w:eastAsia="el"/>
        </w:rPr>
        <w:t xml:space="preserve">- </w:t>
      </w:r>
      <w:r>
        <w:rPr>
          <w:b/>
          <w:bCs/>
          <w:i/>
          <w:iCs/>
          <w:lang w:val="el" w:eastAsia="el"/>
        </w:rPr>
        <w:t>Αρ πρωτ/λου και ημ/νία Αίτησης Υπαγωγής</w:t>
      </w:r>
    </w:p>
    <w:p>
      <w:pPr>
        <w:spacing w:before="240" w:after="240"/>
        <w:rPr>
          <w:lang w:val="el" w:eastAsia="el"/>
        </w:rPr>
      </w:pPr>
      <w:r>
        <w:rPr>
          <w:b/>
          <w:bCs/>
          <w:lang w:val="el" w:eastAsia="el"/>
        </w:rPr>
        <w:t xml:space="preserve">- </w:t>
      </w:r>
      <w:r>
        <w:rPr>
          <w:b/>
          <w:bCs/>
          <w:i/>
          <w:iCs/>
          <w:lang w:val="el" w:eastAsia="el"/>
        </w:rPr>
        <w:t>Αρ πρωτ/λου και ημ/νία Απ. Υπαγωγής/Ένταξης σε Καθεστώς</w:t>
      </w:r>
    </w:p>
    <w:p>
      <w:pPr>
        <w:spacing w:before="240" w:after="240"/>
        <w:rPr>
          <w:lang w:val="el" w:eastAsia="el"/>
        </w:rPr>
      </w:pPr>
      <w:r>
        <w:rPr>
          <w:b/>
          <w:bCs/>
          <w:lang w:val="el" w:eastAsia="el"/>
        </w:rPr>
        <w:t xml:space="preserve">- </w:t>
      </w:r>
      <w:r>
        <w:rPr>
          <w:b/>
          <w:bCs/>
          <w:i/>
          <w:iCs/>
          <w:lang w:val="el" w:eastAsia="el"/>
        </w:rPr>
        <w:t>Ημερομηνία έναρξης εργασιών:</w:t>
      </w:r>
    </w:p>
    <w:p>
      <w:pPr>
        <w:spacing w:before="240" w:after="240"/>
        <w:rPr>
          <w:lang w:val="el" w:eastAsia="el"/>
        </w:rPr>
      </w:pPr>
      <w:r>
        <w:rPr>
          <w:b/>
          <w:bCs/>
          <w:lang w:val="el" w:eastAsia="el"/>
        </w:rPr>
        <w:t xml:space="preserve">- </w:t>
      </w:r>
      <w:r>
        <w:rPr>
          <w:b/>
          <w:bCs/>
          <w:i/>
          <w:iCs/>
          <w:lang w:val="el" w:eastAsia="el"/>
        </w:rPr>
        <w:t>αρ πρωτ/λου και ημ/νία Απ. Ολοκλήρωσης:</w:t>
      </w:r>
    </w:p>
    <w:p>
      <w:pPr>
        <w:spacing w:before="240" w:after="240"/>
        <w:rPr>
          <w:lang w:val="el" w:eastAsia="el"/>
        </w:rPr>
      </w:pPr>
      <w:r>
        <w:rPr>
          <w:b/>
          <w:bCs/>
          <w:lang w:val="el" w:eastAsia="el"/>
        </w:rPr>
        <w:t xml:space="preserve">- </w:t>
      </w:r>
      <w:r>
        <w:rPr>
          <w:b/>
          <w:bCs/>
          <w:i/>
          <w:iCs/>
          <w:lang w:val="el" w:eastAsia="el"/>
        </w:rPr>
        <w:t>Συνολικό επιλέξιμο κόστος επενδυτικού σχεδίου και συνολικό ποσό ενίσχυσης ανά επενδυτικό σχέδιο (βάσει είτε της υποβληθείσας αίτησης υπαγωγής, είτε της τελευταίας τροποποιημένης απόφασης υπαγωγής είτε της δημοσιευμένης απόφασης ολοκλήρωσης - παρατίθενται τα στοιχεία ανάλογα με το στάδιο στο οποίο βρίσκεται το επενδυτικό σχέδιο).</w:t>
      </w:r>
    </w:p>
    <w:p>
      <w:pPr>
        <w:spacing w:before="240" w:after="240"/>
        <w:rPr>
          <w:lang w:val="el" w:eastAsia="el"/>
        </w:rPr>
      </w:pPr>
      <w:r>
        <w:rPr>
          <w:b/>
          <w:bCs/>
          <w:i/>
          <w:iCs/>
          <w:lang w:val="el" w:eastAsia="el"/>
        </w:rPr>
        <w:t>Υποβάλλω τα ανωτέρω στοιχεία για τα επενδυτικά σχέδια που έχουν υπαχθεί ή για τα οποία έχουν υποβληθεί αιτήσεις υπαγωγής, για λογαριασμό του φορέα του επενδυτικού σχεδίου, καθώς και των συνεργαζόμενων ή/και συνδεδεμένων με αυτόν επιχειρήσεων στις παρεχόμενες ενισχύσεις προηγούμενου αναπτυξιακού νόμου</w:t>
      </w:r>
    </w:p>
    <w:p>
      <w:pPr>
        <w:spacing w:before="240" w:after="240"/>
        <w:rPr>
          <w:lang w:val="el" w:eastAsia="el"/>
        </w:rPr>
      </w:pPr>
      <w:r>
        <w:rPr>
          <w:b/>
          <w:bCs/>
          <w:lang w:val="el" w:eastAsia="el"/>
        </w:rPr>
        <w:t xml:space="preserve">4. </w:t>
      </w:r>
      <w:r>
        <w:rPr>
          <w:b/>
          <w:bCs/>
          <w:i/>
          <w:iCs/>
          <w:lang w:val="el" w:eastAsia="el"/>
        </w:rPr>
        <w:t xml:space="preserve">Χαρακτήρας κινήτρου </w:t>
      </w:r>
      <w:r>
        <w:rPr>
          <w:b/>
          <w:bCs/>
          <w:i/>
          <w:iCs/>
          <w:lang w:val="el" w:eastAsia="el"/>
        </w:rPr>
        <w:t xml:space="preserve">– </w:t>
      </w:r>
      <w:r>
        <w:rPr>
          <w:b/>
          <w:bCs/>
          <w:i/>
          <w:iCs/>
          <w:lang w:val="el" w:eastAsia="el"/>
        </w:rPr>
        <w:t>Έναρξη Εργασιών</w:t>
      </w:r>
    </w:p>
    <w:p>
      <w:pPr>
        <w:spacing w:before="240" w:after="240"/>
        <w:rPr>
          <w:lang w:val="el" w:eastAsia="el"/>
        </w:rPr>
      </w:pPr>
      <w:r>
        <w:rPr>
          <w:b/>
          <w:bCs/>
          <w:i/>
          <w:iCs/>
          <w:lang w:val="el" w:eastAsia="el"/>
        </w:rPr>
        <w:t>Δεν έχει πραγματοποιηθεί έναρξη του επενδυτικού σχεδίου πριν την υποβολή της αίτησης υπαγωγής όπως αυτή ορίζεται στην παρ. 2 του άρθρου 4 της προκήρυξης.</w:t>
      </w:r>
    </w:p>
    <w:p>
      <w:pPr>
        <w:spacing w:before="240" w:after="240"/>
        <w:rPr>
          <w:lang w:val="el" w:eastAsia="el"/>
        </w:rPr>
      </w:pPr>
      <w:r>
        <w:rPr>
          <w:b/>
          <w:bCs/>
          <w:lang w:val="el" w:eastAsia="el"/>
        </w:rPr>
        <w:t xml:space="preserve">5. </w:t>
      </w:r>
      <w:r>
        <w:rPr>
          <w:b/>
          <w:bCs/>
          <w:i/>
          <w:iCs/>
          <w:lang w:val="el" w:eastAsia="el"/>
        </w:rPr>
        <w:t xml:space="preserve">Αρχή </w:t>
      </w:r>
      <w:r>
        <w:rPr>
          <w:b/>
          <w:bCs/>
          <w:i/>
          <w:iCs/>
          <w:lang w:val="el" w:eastAsia="el"/>
        </w:rPr>
        <w:t>deggendorf</w:t>
      </w:r>
    </w:p>
    <w:p>
      <w:pPr>
        <w:spacing w:before="240" w:after="240"/>
        <w:rPr>
          <w:lang w:val="el" w:eastAsia="el"/>
        </w:rPr>
      </w:pPr>
      <w:r>
        <w:rPr>
          <w:b/>
          <w:bCs/>
          <w:i/>
          <w:iCs/>
          <w:lang w:val="el" w:eastAsia="el"/>
        </w:rPr>
        <w:t>Ο φορέας του επενδυτικού σχεδίου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spacing w:before="240" w:after="240"/>
        <w:rPr>
          <w:lang w:val="el" w:eastAsia="el"/>
        </w:rPr>
      </w:pPr>
      <w:r>
        <w:rPr>
          <w:b/>
          <w:bCs/>
          <w:lang w:val="el" w:eastAsia="el"/>
        </w:rPr>
        <w:t xml:space="preserve">6. </w:t>
      </w:r>
      <w:r>
        <w:rPr>
          <w:b/>
          <w:bCs/>
          <w:i/>
          <w:iCs/>
          <w:lang w:val="el" w:eastAsia="el"/>
        </w:rPr>
        <w:t>Ο φορέας του επενδυτικού σχεδίου:</w:t>
      </w:r>
    </w:p>
    <w:p>
      <w:pPr>
        <w:spacing w:before="240" w:after="240"/>
        <w:rPr>
          <w:lang w:val="el" w:eastAsia="el"/>
        </w:rPr>
      </w:pPr>
      <w:r>
        <w:rPr>
          <w:b/>
          <w:bCs/>
          <w:lang w:val="el" w:eastAsia="el"/>
        </w:rPr>
        <w:t xml:space="preserve">- </w:t>
      </w:r>
      <w:r>
        <w:rPr>
          <w:b/>
          <w:bCs/>
          <w:i/>
          <w:iCs/>
          <w:lang w:val="el" w:eastAsia="el"/>
        </w:rPr>
        <w:t>δεν είναι προβληματική επιχείρηση, όπως ορίζεται στην παρ. 18 του άρθρου 2 ΓΑΚ (τόσο σε επίπεδο αιτούσας επιχείρησης όσο και σε επίπεδο ομίλου επιχειρήσεων (σε περίπτωση υποχρέωσης δημοσίευσης ενοποιημένων οικονομικών καταστάσεων)).</w:t>
      </w:r>
    </w:p>
    <w:p>
      <w:pPr>
        <w:spacing w:before="240" w:after="240"/>
        <w:rPr>
          <w:lang w:val="el" w:eastAsia="el"/>
        </w:rPr>
      </w:pPr>
      <w:r>
        <w:rPr>
          <w:b/>
          <w:bCs/>
          <w:lang w:val="el" w:eastAsia="el"/>
        </w:rPr>
        <w:t xml:space="preserve">- </w:t>
      </w:r>
      <w:r>
        <w:rPr>
          <w:b/>
          <w:bCs/>
          <w:i/>
          <w:iCs/>
          <w:lang w:val="el" w:eastAsia="el"/>
        </w:rPr>
        <w:t>δεν έχει λάβει ενίσχυση διάσωσης ή αναδιάρθρωσης, ή έχει λάβει ενίσχυση διάσωσης, αλλά έχει αποπληρώσει το δάνειο και έχει λύσει τη σύμβαση εγγύησης ή έχει λάβει ενίσχυση αναδιάρθρωσης, η οποία έχει ολοκληρωθεί.</w:t>
      </w:r>
    </w:p>
    <w:p>
      <w:pPr>
        <w:spacing w:before="240" w:after="240"/>
        <w:rPr>
          <w:lang w:val="el" w:eastAsia="el"/>
        </w:rPr>
      </w:pPr>
      <w:r>
        <w:rPr>
          <w:b/>
          <w:bCs/>
          <w:lang w:val="el" w:eastAsia="el"/>
        </w:rPr>
        <w:t xml:space="preserve">- </w:t>
      </w:r>
      <w:r>
        <w:rPr>
          <w:b/>
          <w:bCs/>
          <w:i/>
          <w:iCs/>
          <w:lang w:val="el" w:eastAsia="el"/>
        </w:rPr>
        <w:t>δεν έχει προβεί σε μετεγκατάσταση όπως ορίζεται στο άρθρο 2 σημείο 61α του τροποποιημένου Γ.Α.Κ. με τον Κανονισμό (ΕΕ) 2017/1084 της Επιτροπής της 14ης Ιουνίου 2017 -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pPr>
        <w:spacing w:before="240" w:after="240"/>
        <w:rPr>
          <w:lang w:val="el" w:eastAsia="el"/>
        </w:rPr>
      </w:pPr>
      <w:r>
        <w:rPr>
          <w:b/>
          <w:bCs/>
          <w:lang w:val="el" w:eastAsia="el"/>
        </w:rPr>
        <w:t xml:space="preserve">- </w:t>
      </w:r>
      <w:r>
        <w:rPr>
          <w:b/>
          <w:bCs/>
          <w:i/>
          <w:iCs/>
          <w:lang w:val="el" w:eastAsia="el"/>
        </w:rPr>
        <w:t>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b/>
          <w:bCs/>
          <w:lang w:val="el" w:eastAsia="el"/>
        </w:rPr>
        <w:t xml:space="preserve">- </w:t>
      </w:r>
      <w:r>
        <w:rPr>
          <w:b/>
          <w:bCs/>
          <w:i/>
          <w:iCs/>
          <w:lang w:val="el" w:eastAsia="el"/>
        </w:rPr>
        <w:t>(α)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(μόνο σε περίπτωση που ο φορέας είναι δημόσια ή δημοτική επιχείρηση ή θυγατρική αυτών).</w:t>
      </w:r>
    </w:p>
    <w:p>
      <w:pPr>
        <w:spacing w:before="240" w:after="240"/>
        <w:rPr>
          <w:lang w:val="el" w:eastAsia="el"/>
        </w:rPr>
      </w:pPr>
      <w:r>
        <w:rPr>
          <w:b/>
          <w:bCs/>
          <w:lang w:val="el" w:eastAsia="el"/>
        </w:rPr>
        <w:t xml:space="preserve">7. </w:t>
      </w:r>
      <w:r>
        <w:rPr>
          <w:b/>
          <w:bCs/>
          <w:i/>
          <w:iCs/>
          <w:lang w:val="el" w:eastAsia="el"/>
        </w:rPr>
        <w:t>Κανόνας μη διάκρισης και της προσβασιμότητας ατόμων με αναπηρία</w:t>
      </w:r>
    </w:p>
    <w:p>
      <w:pPr>
        <w:spacing w:before="240" w:after="240"/>
        <w:rPr>
          <w:lang w:val="el" w:eastAsia="el"/>
        </w:rPr>
      </w:pPr>
      <w:r>
        <w:rPr>
          <w:b/>
          <w:bCs/>
          <w:i/>
          <w:iCs/>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spacing w:before="240" w:after="240"/>
        <w:rPr>
          <w:lang w:val="el" w:eastAsia="el"/>
        </w:rPr>
      </w:pPr>
      <w:r>
        <w:rPr>
          <w:b/>
          <w:bCs/>
          <w:lang w:val="el" w:eastAsia="el"/>
        </w:rPr>
        <w:t xml:space="preserve">8. </w:t>
      </w:r>
      <w:r>
        <w:rPr>
          <w:b/>
          <w:bCs/>
          <w:i/>
          <w:iCs/>
          <w:lang w:val="el" w:eastAsia="el"/>
        </w:rPr>
        <w:t>Ελάχιστο, μη ενισχυόμενο, ποσό χρηματοδότησης</w:t>
      </w:r>
    </w:p>
    <w:p>
      <w:pPr>
        <w:spacing w:before="240" w:after="240"/>
        <w:rPr>
          <w:lang w:val="el" w:eastAsia="el"/>
        </w:rPr>
      </w:pPr>
      <w:r>
        <w:rPr>
          <w:b/>
          <w:bCs/>
          <w:i/>
          <w:iCs/>
          <w:lang w:val="el" w:eastAsia="el"/>
        </w:rPr>
        <w:t>Το 25%, τουλάχιστον ποσό χρηματοδότησης (μέσω ιδίων κεφαλαίων ή εξωτερικής χρηματοδότησης) του επιλέξιμου κόστους του υποβαλλόμενου επενδυτικού σχεδίου δεν περιέχει καμία κρατική ενίσχυση, δημόσια στήριξη ή παροχή.</w:t>
      </w:r>
    </w:p>
    <w:p>
      <w:pPr>
        <w:spacing w:before="240" w:after="240"/>
        <w:rPr>
          <w:lang w:val="el" w:eastAsia="el"/>
        </w:rPr>
      </w:pPr>
      <w:r>
        <w:rPr>
          <w:b/>
          <w:bCs/>
          <w:lang w:val="el" w:eastAsia="el"/>
        </w:rPr>
        <w:t xml:space="preserve">9. </w:t>
      </w:r>
      <w:r>
        <w:rPr>
          <w:b/>
          <w:bCs/>
          <w:i/>
          <w:iCs/>
          <w:lang w:val="el" w:eastAsia="el"/>
        </w:rPr>
        <w:t>Νομική μορφή του φορέα κατά τον χρόνο έναρξης εργασιών του επενδυτικού σχεδίου</w:t>
      </w:r>
    </w:p>
    <w:p>
      <w:pPr>
        <w:spacing w:before="240" w:after="240"/>
        <w:rPr>
          <w:lang w:val="el" w:eastAsia="el"/>
        </w:rPr>
      </w:pPr>
      <w:r>
        <w:rPr>
          <w:b/>
          <w:bCs/>
          <w:i/>
          <w:iCs/>
          <w:lang w:val="el" w:eastAsia="el"/>
        </w:rPr>
        <w:t>Κατά το χρόνο έναρξης εργασιών του υποβαλλόμενου επενδυτικού σχεδίου η δικαιούχος επιχείρηση θα έχει αποκτήσει την νομική μορφή, την εταιρική σύνθεση, την κατηγορία βιβλίων και την έδρα (ή το υποκατάστημα της επιχείρησης στην ελληνική επικράτεια), όπως αυτά δηλώνονται στα αντίστοιχα πεδία της αίτησης υπαγωγής στο ΠΣ-Αν.</w:t>
      </w:r>
    </w:p>
    <w:p>
      <w:pPr>
        <w:spacing w:before="240" w:after="240"/>
        <w:rPr>
          <w:lang w:val="el" w:eastAsia="el"/>
        </w:rPr>
      </w:pPr>
      <w:r>
        <w:rPr>
          <w:b/>
          <w:bCs/>
          <w:lang w:val="el" w:eastAsia="el"/>
        </w:rPr>
        <w:t xml:space="preserve">10. </w:t>
      </w:r>
      <w:r>
        <w:rPr>
          <w:b/>
          <w:bCs/>
          <w:i/>
          <w:iCs/>
          <w:lang w:val="el" w:eastAsia="el"/>
        </w:rPr>
        <w:t>Προϋποθέσεις αναγνώρισης άυλων στοιχείων ενεργητικού</w:t>
      </w:r>
    </w:p>
    <w:p>
      <w:pPr>
        <w:spacing w:before="240" w:after="240"/>
        <w:rPr>
          <w:lang w:val="el" w:eastAsia="el"/>
        </w:rPr>
      </w:pPr>
      <w:r>
        <w:rPr>
          <w:b/>
          <w:bCs/>
          <w:i/>
          <w:iCs/>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spacing w:before="240" w:after="240"/>
        <w:rPr>
          <w:lang w:val="el" w:eastAsia="el"/>
        </w:rPr>
      </w:pPr>
      <w:r>
        <w:rPr>
          <w:b/>
          <w:bCs/>
          <w:lang w:val="el" w:eastAsia="el"/>
        </w:rPr>
        <w:t xml:space="preserve">11. </w:t>
      </w:r>
      <w:r>
        <w:rPr>
          <w:b/>
          <w:bCs/>
          <w:i/>
          <w:iCs/>
          <w:lang w:val="el" w:eastAsia="el"/>
        </w:rPr>
        <w:t>Προϋποθέσεις αναγνώρισης δαπανών πάγιων στοιχείων από επιχειρηματική εγκατάσταση που έχει κλείσει</w:t>
      </w:r>
    </w:p>
    <w:p>
      <w:pPr>
        <w:spacing w:before="240" w:after="240"/>
        <w:rPr>
          <w:lang w:val="el" w:eastAsia="el"/>
        </w:rPr>
      </w:pPr>
      <w:r>
        <w:rPr>
          <w:b/>
          <w:bCs/>
          <w:i/>
          <w:iCs/>
          <w:lang w:val="el" w:eastAsia="el"/>
        </w:rPr>
        <w:t>Δεν υφίσταται σχέση (όπως ορίζεται στην προκήρυξη)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spacing w:before="240" w:after="240"/>
        <w:rPr>
          <w:lang w:val="el" w:eastAsia="el"/>
        </w:rPr>
      </w:pPr>
      <w:r>
        <w:rPr>
          <w:b/>
          <w:bCs/>
          <w:lang w:val="el" w:eastAsia="el"/>
        </w:rPr>
        <w:t xml:space="preserve">12. </w:t>
      </w:r>
      <w:r>
        <w:rPr>
          <w:b/>
          <w:bCs/>
          <w:i/>
          <w:iCs/>
          <w:lang w:val="el" w:eastAsia="el"/>
        </w:rPr>
        <w:t>Προϋποθέσεις για τις επιδοτούμενες νέες θέσεις απασχόλησης</w:t>
      </w:r>
    </w:p>
    <w:p>
      <w:pPr>
        <w:spacing w:before="240" w:after="240"/>
        <w:rPr>
          <w:lang w:val="el" w:eastAsia="el"/>
        </w:rPr>
      </w:pPr>
      <w:r>
        <w:rPr>
          <w:b/>
          <w:bCs/>
          <w:i/>
          <w:iCs/>
          <w:lang w:val="el" w:eastAsia="el"/>
        </w:rPr>
        <w:t>Οι νέες θέσεις εργασίας που δημιουργούνται και συνδέονται με το επενδυτικό σχέδιο δεν λαμβάνουν καμία άλλη κρατική ενίσχυση (έχει εφαρμογή μόνο για την περίπτωση που το επενδυτικό σχέδιο λαμβάνει την ενίσχυση της επιδότησης κόστους δημιουργούμενης απασχόλησης).</w:t>
      </w:r>
    </w:p>
    <w:p>
      <w:pPr>
        <w:spacing w:before="240" w:after="240"/>
        <w:rPr>
          <w:lang w:val="el" w:eastAsia="el"/>
        </w:rPr>
      </w:pPr>
      <w:r>
        <w:rPr>
          <w:b/>
          <w:bCs/>
          <w:lang w:val="el" w:eastAsia="el"/>
        </w:rPr>
        <w:t xml:space="preserve">13. </w:t>
      </w:r>
      <w:r>
        <w:rPr>
          <w:b/>
          <w:bCs/>
          <w:i/>
          <w:iCs/>
          <w:lang w:val="el" w:eastAsia="el"/>
        </w:rPr>
        <w:t>Προϋποθέσεις επενδυτικού σχεδίου για μεγάλες επιχειρήσεις</w:t>
      </w:r>
    </w:p>
    <w:p>
      <w:pPr>
        <w:spacing w:before="240" w:after="240"/>
        <w:rPr>
          <w:lang w:val="el" w:eastAsia="el"/>
        </w:rPr>
      </w:pPr>
      <w:r>
        <w:rPr>
          <w:b/>
          <w:bCs/>
          <w:i/>
          <w:iCs/>
          <w:lang w:val="el" w:eastAsia="el"/>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w:t>
      </w:r>
    </w:p>
    <w:p>
      <w:pPr>
        <w:spacing w:before="240" w:after="240"/>
        <w:rPr>
          <w:lang w:val="el" w:eastAsia="el"/>
        </w:rPr>
      </w:pPr>
      <w:r>
        <w:rPr>
          <w:b/>
          <w:bCs/>
          <w:lang w:val="el" w:eastAsia="el"/>
        </w:rPr>
        <w:t xml:space="preserve">14. </w:t>
      </w:r>
      <w:r>
        <w:rPr>
          <w:b/>
          <w:bCs/>
          <w:i/>
          <w:iCs/>
          <w:lang w:val="el" w:eastAsia="el"/>
        </w:rPr>
        <w:t xml:space="preserve">Αποδέχομαι οποιοδήποτε σχετικό έλεγχο για την εξακρίβωση των δηλωθέντων στοιχείων </w:t>
      </w:r>
      <w:r>
        <w:rPr>
          <w:b/>
          <w:bCs/>
          <w:i/>
          <w:iCs/>
          <w:lang w:val="el" w:eastAsia="el"/>
        </w:rPr>
        <w:t>από τις αρμόδιες εθνικές ή κοινοτικές αρχές, καθώς και τη διασταύρωση αυτών με τα στοιχεία που παρέχονται από τα πληροφοριακά συστήματα των αρμόδιων κατά περίπτωση δημοσίων υπηρεσιών και ασφαλιστικών οργανισμών.</w:t>
      </w:r>
    </w:p>
    <w:p>
      <w:pPr>
        <w:spacing w:before="240" w:after="240"/>
        <w:rPr>
          <w:lang w:val="el" w:eastAsia="el"/>
        </w:rPr>
      </w:pPr>
      <w:r>
        <w:rPr>
          <w:b/>
          <w:bCs/>
          <w:i/>
          <w:iCs/>
          <w:lang w:val="el" w:eastAsia="el"/>
        </w:rPr>
        <w:t>Ημερομηνία: ……….20……</w:t>
      </w:r>
    </w:p>
    <w:p>
      <w:pPr>
        <w:spacing w:before="240" w:after="240"/>
        <w:rPr>
          <w:lang w:val="el" w:eastAsia="el"/>
        </w:rPr>
      </w:pPr>
      <w:r>
        <w:rPr>
          <w:b/>
          <w:bCs/>
          <w:i/>
          <w:iCs/>
          <w:lang w:val="el" w:eastAsia="el"/>
        </w:rPr>
        <w:t>Ο Νόμιμος Εκπρόσωπος – Ψηφιακή υπογραφή»</w:t>
      </w:r>
    </w:p>
    <w:p>
      <w:pPr>
        <w:spacing w:before="240" w:after="240"/>
        <w:rPr>
          <w:lang w:val="el" w:eastAsia="el"/>
        </w:rPr>
      </w:pPr>
      <w:r>
        <w:rPr>
          <w:b/>
          <w:bCs/>
          <w:u w:val="single"/>
          <w:lang w:val="el" w:eastAsia="el"/>
        </w:rPr>
        <w:t>Β. ΥΠΟΔΕΙΓΜΑ ΟΙΚΟΝΟΜΟΤΕΧΝΙΚΗΣ ΜΕΛΕΤΗΣ</w:t>
      </w:r>
    </w:p>
    <w:p>
      <w:pPr>
        <w:spacing w:before="240" w:after="240"/>
        <w:rPr>
          <w:lang w:val="el" w:eastAsia="el"/>
        </w:rPr>
      </w:pPr>
      <w:r>
        <w:rPr>
          <w:b/>
          <w:bCs/>
          <w:lang w:val="el" w:eastAsia="el"/>
        </w:rPr>
        <w:t xml:space="preserve">Το υπόδειγμα της Οικονομοτεχνικής μελέτης περιλαμβάνει την εισαγωγή και έξι διακριτές ενότητες. </w:t>
      </w:r>
      <w:r>
        <w:rPr>
          <w:b/>
          <w:bCs/>
          <w:lang w:val="el" w:eastAsia="el"/>
        </w:rPr>
        <w:t xml:space="preserve">Η διατήρηση της δομής </w:t>
      </w:r>
      <w:r>
        <w:rPr>
          <w:b/>
          <w:bCs/>
          <w:lang w:val="el" w:eastAsia="el"/>
        </w:rPr>
        <w:t xml:space="preserve">του υποδείγματος και </w:t>
      </w:r>
      <w:r>
        <w:rPr>
          <w:b/>
          <w:bCs/>
          <w:lang w:val="el" w:eastAsia="el"/>
        </w:rPr>
        <w:t xml:space="preserve">η συμπλήρωση όλων των ενοτήτων της Οικονομοτεχνικής μελέτης, είναι υποχρεωτική </w:t>
      </w:r>
      <w:r>
        <w:rPr>
          <w:b/>
          <w:bCs/>
          <w:lang w:val="el" w:eastAsia="el"/>
        </w:rPr>
        <w:t>για τους αιτούντες φορείς επενδύσεων της παρούσας προκήρυξης.</w:t>
      </w:r>
    </w:p>
    <w:p>
      <w:pPr>
        <w:spacing w:before="240" w:after="240"/>
        <w:rPr>
          <w:lang w:val="el" w:eastAsia="el"/>
        </w:rPr>
      </w:pPr>
      <w:r>
        <w:rPr>
          <w:b/>
          <w:bCs/>
          <w:lang w:val="el" w:eastAsia="el"/>
        </w:rPr>
        <w:t>Η δομή της Οικονομοτεχνικής μελέτης είναι ως ακολούθως:</w:t>
      </w:r>
    </w:p>
    <w:p>
      <w:pPr>
        <w:spacing w:before="240" w:after="240"/>
        <w:rPr>
          <w:lang w:val="el" w:eastAsia="el"/>
        </w:rPr>
      </w:pPr>
      <w:r>
        <w:rPr>
          <w:b/>
          <w:bCs/>
          <w:u w:val="single"/>
          <w:lang w:val="el" w:eastAsia="el"/>
        </w:rPr>
        <w:t>ΕΙΣΑΓΩΓΗ:</w:t>
      </w:r>
    </w:p>
    <w:p>
      <w:pPr>
        <w:spacing w:before="240" w:after="240"/>
        <w:rPr>
          <w:lang w:val="el" w:eastAsia="el"/>
        </w:rPr>
      </w:pPr>
      <w:r>
        <w:rPr>
          <w:b/>
          <w:bCs/>
          <w:lang w:val="el" w:eastAsia="el"/>
        </w:rPr>
        <w:t>Συνοπτική παρουσίαση του επενδυτικού σχεδίου (σύντομη περιγραφή του φορέα και του αντικειμένου και των χαρακτηριστικών του επενδυτικού σχεδίου, τόπος εγκατάστασης, συνολικές δαπάνες, αναφορά της σκοπιμότητας και των στόχων της επιχείρησης από την υλοποίηση της επένδυσης καθώς και τεκμηρίωση του χαρακτήρα αρχικής επένδυσης.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Α: ΣΤΟΙΧΕΙΑ ΦΟΡΕΑ ΕΠΕΝΔΥΤΙΚΟΥ ΣΧΕΔΙΟΥ</w:t>
      </w:r>
    </w:p>
    <w:p>
      <w:pPr>
        <w:spacing w:before="240" w:after="240"/>
        <w:rPr>
          <w:lang w:val="el" w:eastAsia="el"/>
        </w:rPr>
      </w:pPr>
      <w:r>
        <w:rPr>
          <w:b/>
          <w:bCs/>
          <w:lang w:val="el" w:eastAsia="el"/>
        </w:rPr>
        <w:t>1. Σύσταση και επωνυμία φορέα, έδρα, διάρκεια, καταστατικός σκοπός, Κ.Α.Δ. και αντικείμενο δραστηριοτήτων, σύντομο ιστορικό ανάπτυξης.</w:t>
      </w:r>
    </w:p>
    <w:p>
      <w:pPr>
        <w:spacing w:before="240" w:after="240"/>
        <w:rPr>
          <w:lang w:val="el" w:eastAsia="el"/>
        </w:rPr>
      </w:pPr>
      <w:r>
        <w:rPr>
          <w:b/>
          <w:bCs/>
          <w:lang w:val="el" w:eastAsia="el"/>
        </w:rPr>
        <w:t>2. Μετοχική/Εταιρική σύνθεση:</w:t>
      </w:r>
    </w:p>
    <w:p>
      <w:pPr>
        <w:spacing w:before="240" w:after="240"/>
        <w:rPr>
          <w:lang w:val="el" w:eastAsia="el"/>
        </w:rPr>
      </w:pPr>
      <w:r>
        <w:rPr>
          <w:b/>
          <w:bCs/>
          <w:lang w:val="el" w:eastAsia="el"/>
        </w:rPr>
        <w:t>Η εταιρική/μετοχική σύνθεση θα πρέπει να αποτυπώνεται:</w:t>
      </w:r>
    </w:p>
    <w:p>
      <w:pPr>
        <w:spacing w:before="240" w:after="240"/>
        <w:rPr>
          <w:lang w:val="el" w:eastAsia="el"/>
        </w:rPr>
      </w:pPr>
      <w:r>
        <w:rPr>
          <w:b/>
          <w:bCs/>
          <w:lang w:val="el" w:eastAsia="el"/>
        </w:rPr>
        <w:t>▪ κατά τον χρόνο υποβολής της αίτησης υπαγωγής, και</w:t>
      </w:r>
    </w:p>
    <w:p>
      <w:pPr>
        <w:spacing w:before="240" w:after="240"/>
        <w:rPr>
          <w:lang w:val="el" w:eastAsia="el"/>
        </w:rPr>
      </w:pPr>
      <w:r>
        <w:rPr>
          <w:b/>
          <w:bCs/>
          <w:lang w:val="el" w:eastAsia="el"/>
        </w:rPr>
        <w:t>▪ κατά τον χρόνο έναρξης εργασιών του επενδυτικού σχεδίου</w:t>
      </w:r>
    </w:p>
    <w:p>
      <w:pPr>
        <w:spacing w:before="240" w:after="240"/>
        <w:rPr>
          <w:lang w:val="el" w:eastAsia="el"/>
        </w:rPr>
      </w:pPr>
      <w:r>
        <w:rPr>
          <w:b/>
          <w:bCs/>
          <w:lang w:val="el" w:eastAsia="el"/>
        </w:rPr>
        <w:t>3. Μετοχικό/Εταιρικό Κεφάλαιο (κατά το χρόνο υποβολής της αίτησης υπαγωγής).</w:t>
      </w:r>
    </w:p>
    <w:p>
      <w:pPr>
        <w:spacing w:before="240" w:after="240"/>
        <w:rPr>
          <w:lang w:val="el" w:eastAsia="el"/>
        </w:rPr>
      </w:pPr>
      <w:r>
        <w:rPr>
          <w:b/>
          <w:bCs/>
          <w:lang w:val="el" w:eastAsia="el"/>
        </w:rPr>
        <w:t>4. Στοιχεία μετόχων/εταίρων και διοίκησης του φορέα:</w:t>
      </w:r>
    </w:p>
    <w:p>
      <w:pPr>
        <w:spacing w:before="240" w:after="240"/>
        <w:rPr>
          <w:lang w:val="el" w:eastAsia="el"/>
        </w:rPr>
      </w:pPr>
      <w:r>
        <w:rPr>
          <w:b/>
          <w:bCs/>
          <w:lang w:val="el" w:eastAsia="el"/>
        </w:rPr>
        <w:t>Σύντομη παρουσίαση της δραστηριότητας των βασικών μετόχων/εταίρων του φορέα της επένδυσης (φυσικών και νομικών προσώπων) καθώς και των προσώπων που ασκούν διοίκηση και κυρίαρχη επιρροή στον φορέα (κατά τον χρόνο υποβολής της αίτησης υπαγωγής και κατά το χρόνο έναρξης εργασιών του επενδυτικού σχεδίου).</w:t>
      </w:r>
    </w:p>
    <w:p>
      <w:pPr>
        <w:spacing w:before="240" w:after="240"/>
        <w:rPr>
          <w:lang w:val="el" w:eastAsia="el"/>
        </w:rPr>
      </w:pPr>
      <w:r>
        <w:rPr>
          <w:b/>
          <w:bCs/>
          <w:lang w:val="el" w:eastAsia="el"/>
        </w:rPr>
        <w:t>5. Δραστηριότητα του φορέα:</w:t>
      </w:r>
    </w:p>
    <w:p>
      <w:pPr>
        <w:spacing w:before="240" w:after="240"/>
        <w:rPr>
          <w:lang w:val="el" w:eastAsia="el"/>
        </w:rPr>
      </w:pPr>
      <w:r>
        <w:rPr>
          <w:b/>
          <w:bCs/>
          <w:lang w:val="el" w:eastAsia="el"/>
        </w:rPr>
        <w:t>Παρουσίαση της υφιστάμενης δραστηριότητας που ασκεί ο φορέας.</w:t>
      </w:r>
    </w:p>
    <w:p>
      <w:pPr>
        <w:spacing w:before="240" w:after="240"/>
        <w:rPr>
          <w:lang w:val="el" w:eastAsia="el"/>
        </w:rPr>
      </w:pPr>
      <w:r>
        <w:rPr>
          <w:b/>
          <w:bCs/>
          <w:lang w:val="el" w:eastAsia="el"/>
        </w:rPr>
        <w:t>6. Μέγεθος φορέα επενδυτικού σχεδίου:</w:t>
      </w:r>
    </w:p>
    <w:p>
      <w:pPr>
        <w:spacing w:before="240" w:after="240"/>
        <w:rPr>
          <w:lang w:val="el" w:eastAsia="el"/>
        </w:rPr>
      </w:pPr>
      <w:r>
        <w:rPr>
          <w:b/>
          <w:bCs/>
          <w:lang w:val="el" w:eastAsia="el"/>
        </w:rPr>
        <w:t>Αναφορά στο μέγεθος του φορέα. Το μέγεθος του φορέα προσδιορίζεται σύμφωνα με τον ορισμό της Σύστασης 2003/361/ΕΚ της Επιτροπής της 6</w:t>
      </w:r>
      <w:r>
        <w:rPr>
          <w:b/>
          <w:bCs/>
          <w:sz w:val="30"/>
          <w:szCs w:val="30"/>
          <w:vertAlign w:val="superscript"/>
          <w:lang w:val="el" w:eastAsia="el"/>
        </w:rPr>
        <w:t>ης</w:t>
      </w:r>
      <w:r>
        <w:rPr>
          <w:b/>
          <w:bCs/>
          <w:lang w:val="el" w:eastAsia="el"/>
        </w:rPr>
        <w:t xml:space="preserve"> Μαΐου 2003, με βάση την </w:t>
      </w:r>
      <w:r>
        <w:rPr>
          <w:b/>
          <w:bCs/>
          <w:lang w:val="el" w:eastAsia="el"/>
        </w:rPr>
        <w:t xml:space="preserve">εταιρική σύνθεση </w:t>
      </w:r>
      <w:r>
        <w:rPr>
          <w:b/>
          <w:bCs/>
          <w:lang w:val="el" w:eastAsia="el"/>
        </w:rPr>
        <w:t xml:space="preserve">που δηλώνεται ότι αυτός θα έχει </w:t>
      </w:r>
      <w:r>
        <w:rPr>
          <w:b/>
          <w:bCs/>
          <w:lang w:val="el" w:eastAsia="el"/>
        </w:rPr>
        <w:t>κατά το χρόνο έναρξης εργασιών του επενδυτικού σχεδίου</w:t>
      </w:r>
      <w:r>
        <w:rPr>
          <w:b/>
          <w:bCs/>
          <w:lang w:val="el" w:eastAsia="el"/>
        </w:rPr>
        <w:t>, και όχι κατά το χρόνο υποβολής της αίτησης υπαγωγής.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Β: ΤΕΧΝΙΚΗ ΠΕΡΙΓΡΑΦΗ ΤΟΥ ΕΠΕΝΔΥΤΙΚΟΥ ΣΧΕΔΙΟΥ</w:t>
      </w:r>
    </w:p>
    <w:p>
      <w:pPr>
        <w:spacing w:before="240" w:after="240"/>
        <w:rPr>
          <w:lang w:val="el" w:eastAsia="el"/>
        </w:rPr>
      </w:pPr>
      <w:r>
        <w:rPr>
          <w:b/>
          <w:bCs/>
          <w:lang w:val="el" w:eastAsia="el"/>
        </w:rPr>
        <w:t>Σε περίπτωση που το επενδυτικό σχέδιο υλοποιείται σε υπάρχουσες εγκαταστάσεις, σύντομη περιγραφή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b/>
          <w:bCs/>
          <w:lang w:val="el" w:eastAsia="el"/>
        </w:rPr>
        <w:t>1. Περιγραφή του προτεινόμενου επενδυτικού σχεδίου και της παραγωγικής διαδικασίας αυτού.</w:t>
      </w:r>
    </w:p>
    <w:p>
      <w:pPr>
        <w:spacing w:before="240" w:after="240"/>
        <w:rPr>
          <w:lang w:val="el" w:eastAsia="el"/>
        </w:rPr>
      </w:pPr>
      <w:r>
        <w:rPr>
          <w:b/>
          <w:bCs/>
          <w:lang w:val="el" w:eastAsia="el"/>
        </w:rPr>
        <w:t>Ανάλυση του επενδυτικού σχεδίου,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ανά κατηγορία δαπανών (σε αντιστοιχία με τον Πίνακα Ανάλυσης Κόστους του Πληροφοριακού Συστήματος του Αναπτυξιακού Νόμου (Π.Σ.-Αν.)), με αναφορά σε επισυναπτόμενα δικαιολογητικά (προσφορές, σχέδια).</w:t>
      </w:r>
    </w:p>
    <w:p>
      <w:pPr>
        <w:spacing w:before="240" w:after="240"/>
        <w:rPr>
          <w:lang w:val="el" w:eastAsia="el"/>
        </w:rPr>
      </w:pPr>
      <w:r>
        <w:rPr>
          <w:b/>
          <w:bCs/>
          <w:lang w:val="el" w:eastAsia="el"/>
        </w:rPr>
        <w:t>Αναφορά έργων ή/και εγκαταστάσεων νέων είτε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b/>
          <w:bCs/>
          <w:lang w:val="el" w:eastAsia="el"/>
        </w:rPr>
        <w:t>Ανάλυση και τεκμηρίωση της επιλεξιμότητας των δαπανών περιφερειακών ενισχύσεων και των δαπανών εκτός περιφερειακών ενισχύσεων.</w:t>
      </w:r>
    </w:p>
    <w:p>
      <w:pPr>
        <w:spacing w:before="240" w:after="240"/>
        <w:rPr>
          <w:lang w:val="el" w:eastAsia="el"/>
        </w:rPr>
      </w:pPr>
      <w:r>
        <w:rPr>
          <w:b/>
          <w:bCs/>
          <w:lang w:val="el" w:eastAsia="el"/>
        </w:rPr>
        <w:t>o 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w:t>
      </w:r>
    </w:p>
    <w:p>
      <w:pPr>
        <w:spacing w:before="240" w:after="240"/>
        <w:rPr>
          <w:lang w:val="el" w:eastAsia="el"/>
        </w:rPr>
      </w:pPr>
      <w:r>
        <w:rPr>
          <w:b/>
          <w:bCs/>
          <w:lang w:val="el" w:eastAsia="el"/>
        </w:rPr>
        <w:t>2. Δυναμικότητα – Ισχύς (υφιστάμενη και νέα):</w:t>
      </w:r>
    </w:p>
    <w:p>
      <w:pPr>
        <w:spacing w:before="240" w:after="240"/>
        <w:rPr>
          <w:lang w:val="el" w:eastAsia="el"/>
        </w:rPr>
      </w:pPr>
      <w:r>
        <w:rPr>
          <w:b/>
          <w:bCs/>
          <w:lang w:val="el" w:eastAsia="el"/>
        </w:rPr>
        <w:t>Τεκμηρίωση της νέας δυναμικότητας και ισχύος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b/>
          <w:bCs/>
          <w:lang w:val="el" w:eastAsia="el"/>
        </w:rPr>
        <w:t>Σε περίπτωση που το επενδυτικό σχέδιο υλοποιείται σε υφιστάμενες εγκαταστάσεις, αναλύεται η υφιστάμενη δυναμικότητα αυτών (ονομαστική και πραγματική).</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 Στην περίπτωση επενδυτικού σχεδίου αρχικής επένδυσης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b/>
          <w:bCs/>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(Ο προαναφερόμενος εξοπλισμός θα πρέπει να είναι σε συμφωνία με το Μητρώο Παγίων που υποβάλλεται ως δικαιολογητικό).</w:t>
      </w:r>
    </w:p>
    <w:p>
      <w:pPr>
        <w:spacing w:before="240" w:after="240"/>
        <w:rPr>
          <w:lang w:val="el" w:eastAsia="el"/>
        </w:rPr>
      </w:pPr>
      <w:r>
        <w:rPr>
          <w:b/>
          <w:bCs/>
          <w:lang w:val="el" w:eastAsia="el"/>
        </w:rPr>
        <w:t>β ) Στην περίπτωση επενδυτικού σχεδίου αρχικής επένδυσης «θεμελιώδης αλλαγή του συνόλου της παραγωγικής διαδικασίας υφιστάμενης μονάδας»</w:t>
      </w:r>
    </w:p>
    <w:p>
      <w:pPr>
        <w:spacing w:before="240" w:after="240"/>
        <w:rPr>
          <w:lang w:val="el" w:eastAsia="el"/>
        </w:rPr>
      </w:pPr>
      <w:r>
        <w:rPr>
          <w:b/>
          <w:bCs/>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περίπτωση μεγάλης επιχείρησης ο προαναφερόμενος εξοπλισμός θα πρέπει να είναι σε συμφωνία με το απόσπασμα Μητρώου Παγίων που υποβάλλεται ως δικαιολογητικό).</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Γ: ΣΤΟΙΧΕΙΑ ΑΠΑΣΧΟΛΗΣΗΣ (υφιστάμενης και νέας)</w:t>
      </w:r>
    </w:p>
    <w:p>
      <w:pPr>
        <w:spacing w:before="240" w:after="240"/>
        <w:rPr>
          <w:lang w:val="el" w:eastAsia="el"/>
        </w:rPr>
      </w:pPr>
      <w:r>
        <w:rPr>
          <w:b/>
          <w:bCs/>
          <w:lang w:val="el" w:eastAsia="el"/>
        </w:rPr>
        <w:t>Παρουσίαση των υφιστάμενων και των νέων θέσεων απασχόλησης που δημιουργούνται από την υλοποίηση της επένδυσης, σε συμφωνία με τα στοιχεία που αναφέρονται στο σχετικό Πίνακα Απασχόλησης του Προσαρτήματος 1 της Οικονομοτεχνικής μελέτης και τα υποβληθέντα δικαιολογητικά τεκμηρίωσης.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Αποτύπωση των υφιστάμενων θέσεων απασχόλησης του φορέα του επενδυτικού σχεδίου σε ΕΜΕ κατά τους 12 τελευταίους μήνες πριν την υποβολή της αίτησης υπαγωγής σε συμφωνία με τα υποβαλλόμενα δικαιολογητικά τεκμηρίωσης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Ανάλυση των δημιουργούμενων με το επενδυτικό σχέδιο νέων θέσεων απασχόλησης και τεκμηρίωση του υπολογισμού αυτών σε ΕΜΕ. Η ανάλυση των δημιουργούμενων με το επενδυτικό σχέδιο νέων θέσεων απασχόλησης πρέπει να συνδέεται με τη φύση και το μέγεθος της επένδυσης, και να διασφαλίζει την ομαλή λειτουργία της επένδυσης.</w:t>
      </w:r>
    </w:p>
    <w:p>
      <w:pPr>
        <w:spacing w:before="240" w:after="240"/>
        <w:rPr>
          <w:lang w:val="el" w:eastAsia="el"/>
        </w:rPr>
      </w:pPr>
      <w:r>
        <w:rPr>
          <w:b/>
          <w:bCs/>
          <w:lang w:val="el" w:eastAsia="el"/>
        </w:rPr>
        <w:t>Σε περίπτωση που το επενδυτικό σχέδιο ενισχύεται με τη μορφή επιδότησης του κόστους της δημιουργούμενης απασχόλησης, σαφής προσδιορισμός των ειδικοτήτων και της εκπαιδευτικής βαθμίδας των απασχολούμενων στις θέσεις των οποίων το μισθολογικό κόστος ενισχύεται.</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Δ: ΔΑΠΑΝΕΣ ΕΠΕΝΔΥΤΙΚΟΥ ΣΧΕΔΙΟΥ ΚΑΙ ΠΗΓΕΣ ΧΡΗΜΑΤΟΔΟΤΗΣΗΣ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Παρουσίαση αναλυτικού πίνακα δαπανών ανά κατηγορία δαπάνης, ομάδα δαπάνης και χαρακτηρισμό αυτής ως δαπάνες περιφερειακών ενισχύσεων ή εκτός περιφερειακών ενισχύσεων.</w:t>
      </w:r>
    </w:p>
    <w:p>
      <w:pPr>
        <w:spacing w:before="240" w:after="240"/>
        <w:rPr>
          <w:lang w:val="el" w:eastAsia="el"/>
        </w:rPr>
      </w:pPr>
      <w:r>
        <w:rPr>
          <w:b/>
          <w:bCs/>
          <w:lang w:val="el" w:eastAsia="el"/>
        </w:rPr>
        <w:t>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b/>
          <w:bCs/>
          <w:lang w:val="el" w:eastAsia="el"/>
        </w:rPr>
        <w:t xml:space="preserve">Σε περίπτωση που το επενδυτικό σχέδιο ενισχύεται με τη μορφή </w:t>
      </w:r>
      <w:r>
        <w:rPr>
          <w:b/>
          <w:bCs/>
          <w:lang w:val="el" w:eastAsia="el"/>
        </w:rPr>
        <w:t>επιδότησης του κόστους της δημιουργούμενης απασχόλησης</w:t>
      </w:r>
      <w:r>
        <w:rPr>
          <w:b/>
          <w:bCs/>
          <w:lang w:val="el" w:eastAsia="el"/>
        </w:rPr>
        <w:t>,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w:t>
      </w:r>
    </w:p>
    <w:p>
      <w:pPr>
        <w:pStyle w:val="StructureList1"/>
        <w:spacing w:before="120" w:after="0"/>
        <w:rPr>
          <w:lang w:val="el" w:eastAsia="el"/>
        </w:rPr>
      </w:pPr>
      <w:r>
        <w:rPr>
          <w:b/>
          <w:bCs/>
          <w:lang w:val="el" w:eastAsia="el"/>
        </w:rPr>
        <w:t>β)</w:t>
      </w:r>
      <w:r>
        <w:rPr>
          <w:b/>
          <w:bCs/>
          <w:lang w:val="en" w:eastAsia="en"/>
        </w:rPr>
        <w:tab/>
      </w:r>
      <w:r>
        <w:rPr>
          <w:b/>
          <w:bCs/>
          <w:lang w:val="el" w:eastAsia="el"/>
        </w:rPr>
        <w:t>Παρουσίαση χρηματοδοτικού σχήματος, σε συμφωνία με τα στοιχεία που έχουν υποβληθεί στο Πληροφοριακό Σύστημα του Αναπτυξιακού Νόμου (Π.Σ.-Αν.).</w:t>
      </w:r>
    </w:p>
    <w:p>
      <w:pPr>
        <w:pStyle w:val="StructureList1"/>
        <w:spacing w:before="120" w:after="0"/>
        <w:rPr>
          <w:lang w:val="el" w:eastAsia="el"/>
        </w:rPr>
      </w:pPr>
      <w:r>
        <w:rPr>
          <w:b/>
          <w:bCs/>
          <w:lang w:val="el" w:eastAsia="el"/>
        </w:rPr>
        <w:t>γ)</w:t>
      </w:r>
      <w:r>
        <w:rPr>
          <w:b/>
          <w:bCs/>
          <w:lang w:val="en" w:eastAsia="en"/>
        </w:rPr>
        <w:tab/>
      </w:r>
      <w:r>
        <w:rPr>
          <w:b/>
          <w:bCs/>
          <w:lang w:val="el" w:eastAsia="el"/>
        </w:rPr>
        <w:t>Ανάλυση των πηγών χρηματοδότησης.</w:t>
      </w:r>
    </w:p>
    <w:p>
      <w:pPr>
        <w:spacing w:before="240" w:after="240"/>
        <w:rPr>
          <w:lang w:val="el" w:eastAsia="el"/>
        </w:rPr>
      </w:pPr>
      <w:r>
        <w:rPr>
          <w:b/>
          <w:bCs/>
          <w:lang w:val="el" w:eastAsia="el"/>
        </w:rPr>
        <w:t>Ιδιαίτερα αναλύονται:</w:t>
      </w:r>
    </w:p>
    <w:p>
      <w:pPr>
        <w:spacing w:before="240" w:after="240"/>
        <w:rPr>
          <w:lang w:val="el" w:eastAsia="el"/>
        </w:rPr>
      </w:pPr>
      <w:r>
        <w:rPr>
          <w:b/>
          <w:bCs/>
          <w:lang w:val="el" w:eastAsia="el"/>
        </w:rPr>
        <w:t>▪ ο τρόπος κάλυψης των ιδίων κεφαλαίων, σε συσχετισμό με τα υποβαλλόμενα δικαιολογητικά τεκμηρίωσης,</w:t>
      </w:r>
    </w:p>
    <w:p>
      <w:pPr>
        <w:spacing w:before="240" w:after="240"/>
        <w:rPr>
          <w:lang w:val="el" w:eastAsia="el"/>
        </w:rPr>
      </w:pPr>
      <w:r>
        <w:rPr>
          <w:b/>
          <w:bCs/>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lang w:val="el" w:eastAsia="el"/>
        </w:rPr>
        <w:t>Η κεφαλαιακή επάρκεια για την υλοποίηση του επενδυτικού σχεδίου αποτελεί κριτήριο απόρριψης της επενδυτικής πρότασης.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Ε: ΠΡΟΒΛΕΨΕΙΣ ΒΙΩΣΙΜΟΤΗΤΑΣ ΤΟΥ ΕΠΕΝΔΥΤΙΚΟΥ ΣΧΕΔΙΟΥ</w:t>
      </w:r>
    </w:p>
    <w:p>
      <w:pPr>
        <w:spacing w:before="240" w:after="240"/>
        <w:rPr>
          <w:lang w:val="el" w:eastAsia="el"/>
        </w:rPr>
      </w:pPr>
      <w:r>
        <w:rPr>
          <w:b/>
          <w:bCs/>
          <w:lang w:val="el" w:eastAsia="el"/>
        </w:rPr>
        <w:t>Η ενότητα αυτή 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σχόλια και παρατηρήσεις επί των πινάκων του αρχείου xls (Προσάρτημα 1 της Οικονομοτεχνικής μελέτης).</w:t>
      </w:r>
    </w:p>
    <w:p>
      <w:pPr>
        <w:pStyle w:val="StructureList1"/>
        <w:spacing w:before="120" w:after="0"/>
        <w:rPr>
          <w:lang w:val="el" w:eastAsia="el"/>
        </w:rPr>
      </w:pPr>
      <w:r>
        <w:rPr>
          <w:b/>
          <w:bCs/>
          <w:lang w:val="el" w:eastAsia="el"/>
        </w:rPr>
        <w:t>γ)</w:t>
      </w:r>
      <w:r>
        <w:rPr>
          <w:b/>
          <w:bCs/>
          <w:lang w:val="en" w:eastAsia="en"/>
        </w:rPr>
        <w:tab/>
      </w:r>
      <w:r>
        <w:rPr>
          <w:b/>
          <w:bCs/>
          <w:lang w:val="el" w:eastAsia="el"/>
        </w:rPr>
        <w:t>Υπολογισμός εσωτερικού συντελεστή απόδοσης (IRR). Η επένδυση οφείλει να παρουσιάζει θετικό IRR.</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ΣΤ: ΤΕΚΜΗΡΙΩΣΗ ΚΑΙ ΥΠΟΛΟΓΙΣΜΟΙ ΔΕΙΚΤΩΝ ΒΑΘΜΟΛΟΓΙΑΣ</w:t>
      </w:r>
    </w:p>
    <w:p>
      <w:pPr>
        <w:spacing w:before="240" w:after="240"/>
        <w:rPr>
          <w:lang w:val="el" w:eastAsia="el"/>
        </w:rPr>
      </w:pPr>
      <w:r>
        <w:rPr>
          <w:b/>
          <w:bCs/>
          <w:lang w:val="el" w:eastAsia="el"/>
        </w:rPr>
        <w:t>Στην ενότητα αυτή τεκμηριώνεται η βαθμολόγηση των κριτηρίων (ανά ομάδα κριτηρίων) ως ακολούθως:</w:t>
      </w:r>
    </w:p>
    <w:p>
      <w:pPr>
        <w:spacing w:before="240" w:after="240"/>
        <w:rPr>
          <w:lang w:val="el" w:eastAsia="el"/>
        </w:rPr>
      </w:pPr>
      <w:r>
        <w:rPr>
          <w:b/>
          <w:bCs/>
          <w:u w:val="single"/>
          <w:lang w:val="el" w:eastAsia="el"/>
        </w:rPr>
        <w:t>Ομάδα Α. Τεκμηρίωση Ωριμότητας του επενδυτικού σχεδίου:</w:t>
      </w:r>
    </w:p>
    <w:p>
      <w:pPr>
        <w:spacing w:before="240" w:after="240"/>
        <w:rPr>
          <w:lang w:val="el" w:eastAsia="el"/>
        </w:rPr>
      </w:pPr>
      <w:r>
        <w:rPr>
          <w:b/>
          <w:bCs/>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720"/>
        <w:gridCol w:w="2745"/>
        <w:gridCol w:w="12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Ωριμότητας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διαθεσιμότητα Τόπου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Περιβαλλοντικής Αδειοδότησης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Προέγκρισης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Οικοδομικής άδειας ή αίτηση αναθεώρησης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Άδειας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349"/>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οργανωμένο χώρο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εκτός οργανωμένου ή οριοθετημένου χώρου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Ομάδα Β. Τεκμηρίωση Χρηματοοικονομικών Στοιχείων του Φορέα</w:t>
      </w:r>
    </w:p>
    <w:p>
      <w:pPr>
        <w:spacing w:before="240" w:after="240"/>
        <w:rPr>
          <w:lang w:val="el" w:eastAsia="el"/>
        </w:rPr>
      </w:pPr>
      <w:r>
        <w:rPr>
          <w:b/>
          <w:bCs/>
          <w:lang w:val="el" w:eastAsia="el"/>
        </w:rPr>
        <w:t>Αναγράφονται τα οικονομικά μεγέθη 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κάθε κριτηρίου σε σχέση με τα ιδιαίτερα χαρακτηριστικά του επενδυτικού σχεδίου. Επίσης αναγράφονται οι χρησιμοποιούμενες οικονομικές καταστάσεις (είδος οικονομικής κατάστασης και έτος αναφοράς). Στην περίπτωση χρήσης οικονομικών καταστάσεων φορέων της αλλοδαπής γίνεται αναλυτική περιγραφή των οικονομικών μεγεθών. Σε περίπτωση οικονομικών καταστάσεων της αλλοδαπής οι οποίες έχουν συνταχθεί σε νόμισμα εκτός ευρώ, γίνεται επιπλέον ισοτιμία σε ευρώ λαμβανομένης υπόψη της ισοτιμίας κατά τον χρόνο κατάρτισης των οικονομικών καταστάσεων.</w:t>
      </w:r>
    </w:p>
    <w:p>
      <w:pPr>
        <w:spacing w:before="240" w:after="240"/>
        <w:rPr>
          <w:lang w:val="el" w:eastAsia="el"/>
        </w:rPr>
      </w:pPr>
      <w:r>
        <w:rPr>
          <w:b/>
          <w:bCs/>
          <w:lang w:val="el" w:eastAsia="el"/>
        </w:rPr>
        <w:t xml:space="preserve">Για τον υπολογισμό των κατωτέρω δεικτών, </w:t>
      </w:r>
      <w:r>
        <w:rPr>
          <w:b/>
          <w:bCs/>
          <w:lang w:val="el" w:eastAsia="el"/>
        </w:rPr>
        <w:t>λαμβάνεται υπόψη η μέση τιμή των οικονομικών στοιχείων που αποτυπώνονται στις δύο (2) τελευταίες κλεισμένες διαχειριστικές χρήσεις</w:t>
      </w:r>
      <w:r>
        <w:rPr>
          <w:b/>
          <w:bCs/>
          <w:lang w:val="el" w:eastAsia="el"/>
        </w:rPr>
        <w:t>. Επισημαίνεται ότι για να μπορεί το επενδυτικό σχέδιο να βαθμολογηθεί, ο φορέας θα πρέπει να έχει Κύκλο Εργασιών άνω των 100.000,00 ευρώ κατά την τελευταία κλεισμένη διαχειριστική χρήση.</w:t>
      </w:r>
    </w:p>
    <w:p>
      <w:pPr>
        <w:spacing w:before="240" w:after="240"/>
        <w:rPr>
          <w:lang w:val="el" w:eastAsia="el"/>
        </w:rPr>
      </w:pPr>
      <w:r>
        <w:rPr>
          <w:b/>
          <w:bCs/>
          <w:lang w:val="el" w:eastAsia="el"/>
        </w:rPr>
        <w:t>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της επιχείρησης, τον πίνακα οικονομικών στοιχείων, σύμφωνα με το υπόδειγμα του Παραρτήματος Γ της παρούσας προκήρυξης, από τα στοιχεία του οποίου θα προκύπτει η βαθμολογία των κριτηρίων αυτής της Ομάδας.</w:t>
      </w:r>
    </w:p>
    <w:p>
      <w:pPr>
        <w:spacing w:before="240" w:after="240"/>
        <w:rPr>
          <w:lang w:val="el" w:eastAsia="el"/>
        </w:rPr>
      </w:pPr>
      <w:r>
        <w:rPr>
          <w:b/>
          <w:bCs/>
          <w:lang w:val="el" w:eastAsia="el"/>
        </w:rPr>
        <w:t>Για τις νέες επιχειρήσεις, που δεν έχουν κλείσει 12μηνη χρήση βαθμολογούνται οι μέτοχοι φυσικά ή νομικά πρόσωπα.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476"/>
        <w:gridCol w:w="4989"/>
        <w:gridCol w:w="12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Χρηματοοικονομικών Στοιχείων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Ρευστότητας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Καθαρού Περιθωρίου Κέρδους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Διάρθρωσης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Συνολικής ικανότητας δανεισμού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22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Ταμειακών ροών από βασική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Γ. Τεκμηρίωση στοιχείων Βιώσιμης Ανάπτυξης του Φορέα</w:t>
      </w:r>
    </w:p>
    <w:p>
      <w:pPr>
        <w:spacing w:before="240" w:after="240"/>
        <w:rPr>
          <w:lang w:val="el" w:eastAsia="el"/>
        </w:rPr>
      </w:pPr>
      <w:r>
        <w:rPr>
          <w:b/>
          <w:bCs/>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 Επίσης αναγράφονται τα οικονομικά μεγέθη όπου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του κριτηρίου σε σχέση με τα ιδιαίτερα χαρακτηριστικά του επενδυτικού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034"/>
        <w:gridCol w:w="5431"/>
        <w:gridCol w:w="12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στοιχείων Βιώσιμης Ανάπτυξης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 ή Οικονομικά 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STEP Seal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Δ. Τεκμηρίωση στοιχείων Αύξησης της Απασχόλησης</w:t>
      </w:r>
    </w:p>
    <w:p>
      <w:pPr>
        <w:spacing w:before="240" w:after="240"/>
        <w:rPr>
          <w:lang w:val="el" w:eastAsia="el"/>
        </w:rPr>
      </w:pPr>
      <w:r>
        <w:rPr>
          <w:b/>
          <w:bCs/>
          <w:lang w:val="el" w:eastAsia="el"/>
        </w:rPr>
        <w:t>Αναγράφονται τα μεγέθη που χρησιμοποιούνται για τον υπολογισμό του βαθμού για κάθε ένα από τα κριτήρια που έχει επιλέξει ο φορέας για βαθμολόγηση. Επίσης υπολογίζεται η τιμή κάθε δείκτη και ο βαθμός.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811"/>
        <w:gridCol w:w="2654"/>
        <w:gridCol w:w="120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Αύξησης της Απασχόλησης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της Απασχόλησης και ιδίως δημιουργία νέων μόνιμων θέσεων εξαρτημένης εργασίας μετά την υλοποίηση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ΣΥΝΟΛΟ ΒΑΘΜΟΛΟΓΙΑΣ</w:t>
      </w:r>
    </w:p>
    <w:p>
      <w:pPr>
        <w:spacing w:before="240" w:after="240"/>
        <w:rPr>
          <w:lang w:val="el" w:eastAsia="el"/>
        </w:rPr>
      </w:pPr>
      <w:r>
        <w:rPr>
          <w:b/>
          <w:bCs/>
          <w:u w:val="single"/>
          <w:lang w:val="el" w:eastAsia="el"/>
        </w:rPr>
        <w:t>Γ. ΥΠΟΔΕΙΓΜΑ ΠΙΝΑΚΑ ΟΙΚΟΝΟΜΙΚΩΝ ΣΤΟΙΧΕΙΩΝ</w:t>
      </w:r>
    </w:p>
    <w:p>
      <w:pPr>
        <w:spacing w:before="240" w:after="240"/>
        <w:rPr>
          <w:lang w:val="el" w:eastAsia="el"/>
        </w:rPr>
      </w:pPr>
      <w:r>
        <w:rPr>
          <w:b/>
          <w:bCs/>
          <w:lang w:val="el" w:eastAsia="el"/>
        </w:rPr>
        <w:t>Πίνακας οικονομικών στοιχείων (Ισολογισμός και αποτελέσματα χρήσης) από τα στοιχεία του οποίου προκύπτει η βαθμολογία των κριτηρίων για επιχειρήσεις που τηρούν απλογραφικό λογιστικό σύστημα (Βιβλία Β’ κατηγορίας).</w:t>
      </w:r>
    </w:p>
    <w:p>
      <w:pPr>
        <w:spacing w:before="240" w:after="240"/>
        <w:rPr>
          <w:lang w:val="el" w:eastAsia="el"/>
        </w:rPr>
      </w:pPr>
      <w:r>
        <w:rPr>
          <w:b/>
          <w:bCs/>
          <w:lang w:val="el" w:eastAsia="el"/>
        </w:rPr>
        <w:t>ΣΥΝΟΠΤΙΚΟΣ ΙΣΟΛΟΓΙΣΜΟΣ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8"/>
        <w:gridCol w:w="2545"/>
        <w:gridCol w:w="2420"/>
        <w:gridCol w:w="1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Κλεισμένη χρήση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κλεισμένης χρήσεως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κλεισμένης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ΠΑΓΙΟ 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w:t>
            </w:r>
          </w:p>
          <w:p>
            <w:pPr>
              <w:spacing w:before="240"/>
              <w:rPr>
                <w:b w:val="0"/>
                <w:bCs w:val="0"/>
                <w:i w:val="0"/>
                <w:iCs w:val="0"/>
                <w:smallCaps w:val="0"/>
                <w:color w:val="000000"/>
                <w:lang w:val="el" w:eastAsia="el"/>
              </w:rPr>
            </w:pPr>
            <w:r>
              <w:rPr>
                <w:b w:val="0"/>
                <w:bCs w:val="0"/>
                <w:i w:val="0"/>
                <w:iCs w:val="0"/>
                <w:smallCaps w:val="0"/>
                <w:color w:val="000000"/>
                <w:lang w:val="el" w:eastAsia="el"/>
              </w:rPr>
              <w:t>Αποσβέσεις Αναπ. αξία κτήσεως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 ΚΕΦΑΛΑΙΑ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Ενσώματες ακινητοποιήσεις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rPr>
                <w:b w:val="0"/>
                <w:bCs w:val="0"/>
                <w:i w:val="0"/>
                <w:iCs w:val="0"/>
                <w:smallCaps w:val="0"/>
                <w:color w:val="000000"/>
                <w:lang w:val="el" w:eastAsia="el"/>
              </w:rPr>
            </w:pPr>
            <w:r>
              <w:rPr>
                <w:b w:val="0"/>
                <w:bCs w:val="0"/>
                <w:i w:val="0"/>
                <w:iCs w:val="0"/>
                <w:smallCaps w:val="0"/>
                <w:color w:val="000000"/>
                <w:lang w:val="el" w:eastAsia="el"/>
              </w:rPr>
              <w:t>Αποτελέσματα εις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Παγίου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Ιδίων</w:t>
            </w:r>
          </w:p>
          <w:p>
            <w:pPr>
              <w:spacing w:before="240"/>
              <w:rPr>
                <w:b w:val="0"/>
                <w:bCs w:val="0"/>
                <w:i w:val="0"/>
                <w:iCs w:val="0"/>
                <w:smallCaps w:val="0"/>
                <w:color w:val="000000"/>
                <w:lang w:val="el" w:eastAsia="el"/>
              </w:rPr>
            </w:pPr>
            <w:r>
              <w:rPr>
                <w:b w:val="0"/>
                <w:bCs w:val="0"/>
                <w:i w:val="0"/>
                <w:iCs w:val="0"/>
                <w:smallCaps w:val="0"/>
                <w:color w:val="000000"/>
                <w:lang w:val="el" w:eastAsia="el"/>
              </w:rPr>
              <w:t>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ΚΥΚΛΟΦΟΡΟΥΝ</w:t>
            </w:r>
          </w:p>
          <w:p>
            <w:pPr>
              <w:spacing w:before="240"/>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rPr>
                <w:b w:val="0"/>
                <w:bCs w:val="0"/>
                <w:i w:val="0"/>
                <w:iCs w:val="0"/>
                <w:smallCaps w:val="0"/>
                <w:color w:val="000000"/>
                <w:lang w:val="el" w:eastAsia="el"/>
              </w:rPr>
            </w:pPr>
            <w:r>
              <w:rPr>
                <w:b w:val="0"/>
                <w:bCs w:val="0"/>
                <w:i w:val="0"/>
                <w:iCs w:val="0"/>
                <w:smallCaps w:val="0"/>
                <w:color w:val="000000"/>
                <w:lang w:val="el" w:eastAsia="el"/>
              </w:rPr>
              <w:t>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Διαθέσιμα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Βραχυπρόθεσμες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Κυκλοφορούντος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ΣΎΝΟΛΟ</w:t>
            </w:r>
          </w:p>
          <w:p>
            <w:pPr>
              <w:spacing w:before="240"/>
              <w:rPr>
                <w:b w:val="0"/>
                <w:bCs w:val="0"/>
                <w:i w:val="0"/>
                <w:iCs w:val="0"/>
                <w:smallCaps w:val="0"/>
                <w:color w:val="000000"/>
                <w:lang w:val="el" w:eastAsia="el"/>
              </w:rPr>
            </w:pPr>
            <w:r>
              <w:rPr>
                <w:b/>
                <w:bCs/>
                <w:i w:val="0"/>
                <w:iCs w:val="0"/>
                <w:smallCaps w:val="0"/>
                <w:color w:val="000000"/>
                <w:lang w:val="el" w:eastAsia="el"/>
              </w:rPr>
              <w:t>ΕΝΕΡΓΗΤΙΚΟΥ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ΠΑΘΗΤΙΚΟΥ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ΚΑΤΑΣΤΑΣΗ ΑΠΟΤΕΛΕΣΜΑΤΩΝ ΧΡΗΣΕΩΣ</w:t>
      </w:r>
    </w:p>
    <w:p>
      <w:pPr>
        <w:spacing w:before="240" w:after="240"/>
        <w:rPr>
          <w:lang w:val="el" w:eastAsia="el"/>
        </w:rPr>
      </w:pPr>
      <w:r>
        <w:rPr>
          <w:b/>
          <w:bCs/>
          <w:lang w:val="el" w:eastAsia="el"/>
        </w:rPr>
        <w:t>Ποσά κλεισμένης χρήσεως</w:t>
      </w:r>
    </w:p>
    <w:p>
      <w:pPr>
        <w:spacing w:before="240" w:after="240"/>
        <w:rPr>
          <w:lang w:val="el" w:eastAsia="el"/>
        </w:rPr>
      </w:pPr>
      <w:r>
        <w:rPr>
          <w:b/>
          <w:bCs/>
          <w:lang w:val="el" w:eastAsia="el"/>
        </w:rPr>
        <w:t>Κύκλος εργασιών (πωλήσεις):</w:t>
      </w:r>
    </w:p>
    <w:p>
      <w:pPr>
        <w:spacing w:before="240" w:after="240"/>
        <w:rPr>
          <w:lang w:val="el" w:eastAsia="el"/>
        </w:rPr>
      </w:pPr>
      <w:r>
        <w:rPr>
          <w:b/>
          <w:bCs/>
          <w:lang w:val="el" w:eastAsia="el"/>
        </w:rPr>
        <w:t>Μείον : κόστος πωλήσεων:</w:t>
      </w:r>
    </w:p>
    <w:p>
      <w:pPr>
        <w:spacing w:before="240" w:after="240"/>
        <w:rPr>
          <w:lang w:val="el" w:eastAsia="el"/>
        </w:rPr>
      </w:pPr>
      <w:r>
        <w:rPr>
          <w:b/>
          <w:bCs/>
          <w:lang w:val="el" w:eastAsia="el"/>
        </w:rPr>
        <w:t>Μικτό αποτέλεσμα:</w:t>
      </w:r>
    </w:p>
    <w:p>
      <w:pPr>
        <w:spacing w:before="240" w:after="240"/>
        <w:rPr>
          <w:lang w:val="el" w:eastAsia="el"/>
        </w:rPr>
      </w:pPr>
      <w:r>
        <w:rPr>
          <w:b/>
          <w:bCs/>
          <w:lang w:val="el" w:eastAsia="el"/>
        </w:rPr>
        <w:t>Λοιπά Έσοδα:</w:t>
      </w:r>
    </w:p>
    <w:p>
      <w:pPr>
        <w:spacing w:before="240" w:after="240"/>
        <w:rPr>
          <w:lang w:val="el" w:eastAsia="el"/>
        </w:rPr>
      </w:pPr>
      <w:r>
        <w:rPr>
          <w:b/>
          <w:bCs/>
          <w:lang w:val="el" w:eastAsia="el"/>
        </w:rPr>
        <w:t>Σύνολο Εσόδων:</w:t>
      </w:r>
    </w:p>
    <w:p>
      <w:pPr>
        <w:spacing w:before="240" w:after="240"/>
        <w:rPr>
          <w:lang w:val="el" w:eastAsia="el"/>
        </w:rPr>
      </w:pPr>
      <w:r>
        <w:rPr>
          <w:b/>
          <w:bCs/>
          <w:lang w:val="el" w:eastAsia="el"/>
        </w:rPr>
        <w:t>ΜΕΙΟΝ :</w:t>
      </w:r>
    </w:p>
    <w:p>
      <w:pPr>
        <w:spacing w:before="240" w:after="240"/>
        <w:rPr>
          <w:lang w:val="el" w:eastAsia="el"/>
        </w:rPr>
      </w:pPr>
      <w:r>
        <w:rPr>
          <w:b/>
          <w:bCs/>
          <w:lang w:val="el" w:eastAsia="el"/>
        </w:rPr>
        <w:t>'Έξοδα διοίκησης, διάθεσης και λοιπά έξοδα:</w:t>
      </w:r>
    </w:p>
    <w:p>
      <w:pPr>
        <w:spacing w:before="240" w:after="240"/>
        <w:rPr>
          <w:lang w:val="el" w:eastAsia="el"/>
        </w:rPr>
      </w:pPr>
      <w:r>
        <w:rPr>
          <w:b/>
          <w:bCs/>
          <w:lang w:val="el" w:eastAsia="el"/>
        </w:rPr>
        <w:t>Αποσβέσεις:</w:t>
      </w:r>
    </w:p>
    <w:p>
      <w:pPr>
        <w:spacing w:before="240" w:after="240"/>
        <w:rPr>
          <w:lang w:val="el" w:eastAsia="el"/>
        </w:rPr>
      </w:pPr>
      <w:r>
        <w:rPr>
          <w:b/>
          <w:bCs/>
          <w:lang w:val="el" w:eastAsia="el"/>
        </w:rPr>
        <w:t>Πιστωτικοί τόκοι και συναφή έσοδα:</w:t>
      </w:r>
    </w:p>
    <w:p>
      <w:pPr>
        <w:spacing w:before="240" w:after="240"/>
        <w:rPr>
          <w:lang w:val="el" w:eastAsia="el"/>
        </w:rPr>
      </w:pPr>
      <w:r>
        <w:rPr>
          <w:b/>
          <w:bCs/>
          <w:lang w:val="el" w:eastAsia="el"/>
        </w:rPr>
        <w:t>Χρεωστικοί τόκοι και συναφή έξοδα</w:t>
      </w:r>
    </w:p>
    <w:p>
      <w:pPr>
        <w:spacing w:before="240" w:after="240"/>
        <w:rPr>
          <w:lang w:val="el" w:eastAsia="el"/>
        </w:rPr>
      </w:pPr>
      <w:r>
        <w:rPr>
          <w:b/>
          <w:bCs/>
          <w:lang w:val="el" w:eastAsia="el"/>
        </w:rPr>
        <w:t>Αποτέλεσμα προ φόρων</w:t>
      </w:r>
    </w:p>
    <w:p>
      <w:pPr>
        <w:spacing w:before="240" w:after="240"/>
        <w:rPr>
          <w:lang w:val="el" w:eastAsia="el"/>
        </w:rPr>
      </w:pPr>
      <w:r>
        <w:rPr>
          <w:b/>
          <w:bCs/>
          <w:lang w:val="el" w:eastAsia="el"/>
        </w:rPr>
        <w:t>Φόρος εισοδήματος</w:t>
      </w:r>
    </w:p>
    <w:p>
      <w:pPr>
        <w:spacing w:before="240" w:after="240"/>
        <w:rPr>
          <w:lang w:val="el" w:eastAsia="el"/>
        </w:rPr>
      </w:pPr>
      <w:r>
        <w:rPr>
          <w:b/>
          <w:bCs/>
          <w:lang w:val="el" w:eastAsia="el"/>
        </w:rPr>
        <w:t>Ο</w:t>
      </w:r>
    </w:p>
    <w:p>
      <w:pPr>
        <w:spacing w:before="240" w:after="240"/>
        <w:rPr>
          <w:lang w:val="el" w:eastAsia="el"/>
        </w:rPr>
      </w:pPr>
      <w:r>
        <w:rPr>
          <w:b/>
          <w:bCs/>
          <w:lang w:val="el" w:eastAsia="el"/>
        </w:rPr>
        <w:t>ΛΟΓΙΣΤΗΣ</w:t>
      </w:r>
    </w:p>
    <w:p>
      <w:pPr>
        <w:spacing w:before="240" w:after="240"/>
        <w:rPr>
          <w:lang w:val="el" w:eastAsia="el"/>
        </w:rPr>
      </w:pPr>
      <w:r>
        <w:rPr>
          <w:b/>
          <w:bCs/>
          <w:lang w:val="el" w:eastAsia="el"/>
        </w:rPr>
        <w:t>Αποτέλεσμα μετά από φόρους (Κέρδη/Ζημίες)</w:t>
      </w:r>
    </w:p>
    <w:p>
      <w:pPr>
        <w:spacing w:before="240" w:after="240"/>
        <w:rPr>
          <w:lang w:val="el" w:eastAsia="el"/>
        </w:rPr>
      </w:pPr>
      <w:r>
        <w:rPr>
          <w:b/>
          <w:bCs/>
          <w:lang w:val="el" w:eastAsia="el"/>
        </w:rPr>
        <w:t>O</w:t>
      </w:r>
    </w:p>
    <w:p>
      <w:pPr>
        <w:spacing w:before="240" w:after="240"/>
        <w:rPr>
          <w:lang w:val="el" w:eastAsia="el"/>
        </w:rPr>
      </w:pPr>
      <w:r>
        <w:rPr>
          <w:b/>
          <w:bCs/>
          <w:lang w:val="el" w:eastAsia="el"/>
        </w:rPr>
        <w:t>ΔΙΑΧΕΙΡΙΣΤΗΣ</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ΥΠΟΛΟΓΙΣΜΟΣ ΔΕΙΚΤΩΝ ΚΑΙ ΒΑΘΜΟΛΟΓΙΑΣ ΕΠΕΝΔΥΤΙΚΟΥ ΣΧΕΔΙΟΥ</w:t>
      </w:r>
    </w:p>
    <w:p>
      <w:pPr>
        <w:spacing w:before="240" w:after="240"/>
        <w:rPr>
          <w:lang w:val="el" w:eastAsia="el"/>
        </w:rPr>
      </w:pPr>
      <w:r>
        <w:rPr>
          <w:b/>
          <w:bCs/>
          <w:lang w:val="el" w:eastAsia="el"/>
        </w:rPr>
        <w:t>Καθορισμός βαθμολογίας των κριτηρίων αξιολόγησης και υπολογισμός των τιμών των δεικτών του Καθεστώτος «Μεταποίηση – Εφοδιαστική Αλυσίδα» του νόμου 4887/2022.</w:t>
      </w:r>
    </w:p>
    <w:p>
      <w:pPr>
        <w:spacing w:before="240" w:after="240"/>
        <w:rPr>
          <w:lang w:val="el" w:eastAsia="el"/>
        </w:rPr>
      </w:pPr>
      <w:r>
        <w:rPr>
          <w:b/>
          <w:bCs/>
          <w:lang w:val="el" w:eastAsia="el"/>
        </w:rPr>
        <w:t>Τα κριτήρια αξιολόγησης διακρίνονται σε τέσσερις (4) βαθμολογούμενες ομάδες:</w:t>
      </w:r>
    </w:p>
    <w:p>
      <w:pPr>
        <w:spacing w:before="240" w:after="240"/>
        <w:rPr>
          <w:lang w:val="el" w:eastAsia="el"/>
        </w:rPr>
      </w:pPr>
      <w:r>
        <w:rPr>
          <w:b/>
          <w:bCs/>
          <w:lang w:val="el" w:eastAsia="el"/>
        </w:rPr>
        <w:t xml:space="preserve">Ομάδες κριτηρίων αξιολόγησης </w:t>
      </w:r>
      <w:r>
        <w:rPr>
          <w:b/>
          <w:bCs/>
          <w:lang w:val="el" w:eastAsia="el"/>
        </w:rPr>
        <w:t>Βαθμολογία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17"/>
        <w:gridCol w:w="8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Α. Αξιολόγηση Ωριμότητας του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Β. Αξιολόγηση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Γ. Αξιολόγηση στοιχείων Βιώσιμης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Δ. Αξιολόγηση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spacing w:before="240" w:after="240"/>
        <w:rPr>
          <w:lang w:val="el" w:eastAsia="el"/>
        </w:rPr>
      </w:pPr>
      <w:r>
        <w:rPr>
          <w:b/>
          <w:bCs/>
          <w:lang w:val="el" w:eastAsia="el"/>
        </w:rPr>
        <w:t xml:space="preserve">Η </w:t>
      </w:r>
      <w:r>
        <w:rPr>
          <w:b/>
          <w:bCs/>
          <w:lang w:val="el" w:eastAsia="el"/>
        </w:rPr>
        <w:t xml:space="preserve">ελάχιστη απαιτούμενη βαθμολογία </w:t>
      </w:r>
      <w:r>
        <w:rPr>
          <w:b/>
          <w:bCs/>
          <w:lang w:val="el" w:eastAsia="el"/>
        </w:rPr>
        <w:t xml:space="preserve">που πρέπει να συγκεντρώσει κάθε αίτηση επενδυτικού σχεδίου προκειμένου αυτό να μπορεί να συμπεριληφθεί στους πίνακες κατάταξης, ανέρχεται σε </w:t>
      </w:r>
      <w:r>
        <w:rPr>
          <w:b/>
          <w:bCs/>
          <w:lang w:val="el" w:eastAsia="el"/>
        </w:rPr>
        <w:t xml:space="preserve">50 </w:t>
      </w:r>
      <w:r>
        <w:rPr>
          <w:b/>
          <w:bCs/>
          <w:lang w:val="el" w:eastAsia="el"/>
        </w:rPr>
        <w:t>βαθμούς.</w:t>
      </w:r>
    </w:p>
    <w:p>
      <w:pPr>
        <w:spacing w:before="240" w:after="240"/>
        <w:rPr>
          <w:lang w:val="el" w:eastAsia="el"/>
        </w:rPr>
      </w:pPr>
      <w:r>
        <w:rPr>
          <w:b/>
          <w:bCs/>
          <w:lang w:val="el" w:eastAsia="el"/>
        </w:rPr>
        <w:t>Οι ομάδες κριτηρίων και η βαθμολόγηση τους αναλύονται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5"/>
        <w:gridCol w:w="1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Α: Κριτήρια αξιολόγησης Ωριμότητας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Α: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τεκμηρίωσης άμεσης διαθεσιμότητας του τόπου εγκατάστασης της επένδυσης,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έχει υποβληθεί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έχει υποβληθεί Ιδιωτικό συμφωνητικό μίσθωσης, σύμβαση μίσθωσης ή συμβολαιογραφική πράξη μίσθωσης, και Δήλωση της μίσθωσης στην ΑΑΔΕ;</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1</w:t>
            </w:r>
            <w:r>
              <w:rPr>
                <w:b/>
                <w:bCs/>
                <w:i w:val="0"/>
                <w:iCs w:val="0"/>
                <w:smallCaps w:val="0"/>
                <w:color w:val="000000"/>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w:t>
            </w:r>
          </w:p>
          <w:p>
            <w:pPr>
              <w:spacing w:before="240"/>
              <w:rPr>
                <w:b w:val="0"/>
                <w:bCs w:val="0"/>
                <w:i w:val="0"/>
                <w:iCs w:val="0"/>
                <w:smallCaps w:val="0"/>
                <w:color w:val="000000"/>
                <w:lang w:val="el" w:eastAsia="el"/>
              </w:rPr>
            </w:pPr>
            <w:r>
              <w:rPr>
                <w:b/>
                <w:bCs/>
                <w:i w:val="0"/>
                <w:iCs w:val="0"/>
                <w:smallCaps w:val="0"/>
                <w:color w:val="000000"/>
                <w:lang w:val="el" w:eastAsia="el"/>
              </w:rPr>
              <w:t>Σε περίπτωση που το επενδυτικό σχέδιο περιλαμβάνει δαπάνες ανέγερσης, ή επέκτασης κτηριακών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454"/>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Περιβαλλοντικής Αδειοδότησης: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για την έκδοση Περιβαλλοντικής Αδειοδότησης για την νέα επένδυση (π.χ. ΑΕΠΟ, ΠΠΔ,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δεν απαιτείται Έγκριση Περιβαλλοντικών Όρων για τη νέα επένδυση (με βεβαίωση της αρμόδιας υπηρεσίας) το επενδυτικό σχέδιο λαμβάνει όλη τη βαθμολογία.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προγενέστερης Περιβαλλοντικής Αδειοδότησης η οποία αφορά την μονάδα εγκατάστασης της επένδυσης και η οποία περιλαμβάνει τα στοιχεία της νέας επένδυσης (δυναμικότητα, ισχύς κ.λπ.) το επενδυτικό σχέδιο λαμβάνει το βαθμό του κριτηρίου εφόσον τεκμηριώνεται επαρκώς από τον φορέα ότι δεν απαιτείται η έκδοση νέας έγκρισης περιβαλλοντικών 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Προέγκρισης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Προέγκρισης Οικοδομικής Αδείας στην αρμόδια ΥΔΟΜ για την νέα επένδυση και Υπεύθυνη Δήλωση του Μηχανικού στην οποία δηλώνεται η πληρότητα του φακέλου που υποβλήθηκε με την αίτηση Προέγκρισης Οικοδομικής Άδειας (τίτλος ιδιοκτησίας, τοπογραφικό διάγραμμα, διάγραμμα κάλυψης, στοιχεία νομιμότητας τυχόν υφιστάμενων κτισμάτων, τεχνική έκθεση κ.λπ.).</w:t>
            </w:r>
          </w:p>
          <w:p>
            <w:pPr>
              <w:spacing w:before="240"/>
              <w:rPr>
                <w:b w:val="0"/>
                <w:bCs w:val="0"/>
                <w:i w:val="0"/>
                <w:iCs w:val="0"/>
                <w:smallCaps w:val="0"/>
                <w:color w:val="000000"/>
                <w:lang w:val="el" w:eastAsia="el"/>
              </w:rPr>
            </w:pPr>
            <w:r>
              <w:rPr>
                <w:b w:val="0"/>
                <w:bCs w:val="0"/>
                <w:i w:val="0"/>
                <w:iCs w:val="0"/>
                <w:smallCaps w:val="0"/>
                <w:color w:val="000000"/>
                <w:lang w:val="el" w:eastAsia="el"/>
              </w:rPr>
              <w:t>• Αν δεν απαιτείται προέγκριση οικοδομικής άδειας για την νέα επένδυση, υποβάλλεται Υπεύθυνη Δήλωση Μηχανικού στην οποία τεκμηριώνονται (βάσει ΓΟΚ) οι λόγοι για τους οποίους δεν απαιτείται άδεια δόμησης. Στην περίπτωση αυτή το επενδυτικό σχέδιο λαμβάνει τον βαθμό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Οικοδομικής άδειας ή αίτηση αναθεώρησης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Οικοδομικής Άδειας ή αίτηση αναθεώρησης υφιστάμενης οικοδομικής άδειας για την νέα επένδυση και Υπεύθυνη Δήλωση Μηχανικού στην οποία δηλώνεται η πληρότητα του φακέλου που υποβλήθηκε με την αίτηση έκδοσης της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δεν απαιτείται έκδοση οικοδομικής άδειας ή αναθεώρηση υφιστάμενης οικοδομικής άδειας για την νέα επένδυση, υποβάλλεται Υπεύθυνη Δήλωση Μηχανικού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 Στην περίπτωση αυτή το επενδυτικό σχέδιο λαμβάνει το βαθμό του κριτηρίου αυτού και το βαθμό του κριτηρίου «Προέγκριση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υποβολής οικοδομικής άδειας ή αναθεώρηση υφιστάμενης άδειας για την νέα επένδυση, στον βαθμό του κριτηρίου αυτού προστίθεται και ο βαθμός του κριτηρίου «Προέγκριση Οικοδομικής άδειας».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xml:space="preserve"> Άδεια εργασιών μικρής κλίμακας για οικοδομικές εργασίες δεν αξιολογείται.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για έκδοση Άδειας Εγκατάστασης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της Άδειας Εγκατάστασης για τη νέα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 Αν δεν απαιτείται έκδοση άδειας εγκατάστασης, υποβάλλεται Βεβαίωση της αρμόδιας αδειοδοτούσας αρχής, ή εάν η εγκατάσταση του επενδυτικού σχεδίου είναι σε οργανωμένο χώρο υποδοχής, το επενδυτικό σχέδιο λαμβάνει το βαθμό του κριτηρίου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287"/>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Εγκατάσταση της επένδυσης σε οργανωμένους χώρους υποδοχής </w:t>
            </w:r>
            <w:r>
              <w:rPr>
                <w:b w:val="0"/>
                <w:bCs w:val="0"/>
                <w:i w:val="0"/>
                <w:iCs w:val="0"/>
                <w:smallCaps w:val="0"/>
                <w:color w:val="000000"/>
                <w:lang w:val="el" w:eastAsia="el"/>
              </w:rPr>
              <w:t>(πχ. ΒΙ.ΠΕ., ΒΙΟ.ΠΑ., Β.Ε.ΠΕ., Τεχνολογικά Πάρκα, Ζώνες Καινοτομίας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υποβάλλεται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σύμβαση μίσθωσης ή συμβολαιογραφική πράξη μίσθωσης, και Δήλωση της μίσθωσης στην ΑΑΔΕ, για την εγκατάσταση της επένδυσης σε οργανωμένο χώρο υποδοχής,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Βεβαίωση νόμιμης υπόστασης και λειτουργίας του Ειδικού Φορέα διαχείρισης του οργανωμένου χώρου υποδοχής.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xml:space="preserve"> :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της επένδυσης </w:t>
            </w:r>
            <w:r>
              <w:rPr>
                <w:b w:val="0"/>
                <w:bCs w:val="0"/>
                <w:i w:val="0"/>
                <w:iCs w:val="0"/>
                <w:smallCaps w:val="0"/>
                <w:color w:val="000000"/>
                <w:u w:val="single" w:color="000000"/>
                <w:lang w:val="el" w:eastAsia="el"/>
              </w:rPr>
              <w:t xml:space="preserve">σε ιδιόκτητο χώρο </w:t>
            </w:r>
            <w:r>
              <w:rPr>
                <w:b w:val="0"/>
                <w:bCs w:val="0"/>
                <w:i w:val="0"/>
                <w:iCs w:val="0"/>
                <w:smallCaps w:val="0"/>
                <w:color w:val="000000"/>
                <w:lang w:val="el" w:eastAsia="el"/>
              </w:rPr>
              <w:t>υποβάλλεται ο τίτλος κυριότητας του τόπου εγκατάστασης της επένδυσης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ή σύμβαση μίσθωσης ή συμβολαιογραφική πράξη μίσθωσης, και Δήλωση της μίσθωσης στην ΑΑΔΕ, για την εγκατάσταση της επένδυσης στη οριοθετημένη περιοχή,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θεσμικό πλαίσιο της οριοθετημένης περιοχής.</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2</w:t>
            </w:r>
            <w:r>
              <w:rPr>
                <w:b w:val="0"/>
                <w:bCs w:val="0"/>
                <w:i/>
                <w:iCs/>
                <w:smallCaps w:val="0"/>
                <w:color w:val="000000"/>
                <w:lang w:val="el" w:eastAsia="el"/>
              </w:rPr>
              <w:t>: Οριοθετημένη περιοχή είναι ένας καθορισμένος γεωγραφικός χώρος που έχει συγκεκριμένα όρια και ειδικούς κανόνες ή περιορισμούς που ισχύουν εντός αυτού του χώρου.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Εγκατάσταση της επένδυσης εκτός οργανωμένου ή οριοθετημένου (περιπτώσεις (α) και (β)), χώρου υποδοχής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υφιστάμενη επιχείρηση, υποβάλει επενδυτικό σχέδιο σύμφωνα με τους όρους της προκήρυξης, εκτός οργανωμένου ή οριοθετημένου χώρου υποδοχής, (περιπτώσεις (α) και (β) ανωτέρω) και η επένδυση θα υλοποιηθεί στις υφιστάμενες επιχειρηματικές εγκαταστάσεις του φορέα (ή σε όμορο γήπεδο), λαμβάνει τον βαθμό του κριτηρίου, εξαιρουμένης της περίπτωσης επενδυτικού σχεδίου με χαρακτήρα αρχικής επένδυσης «ίδρυση νέας μονάδας».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 Άδεια λειτουργίας της επιχειρηματικής εγκατάστασης (μονάδας) που πρόκειται να υλοποιηθεί η επένδυση,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7"/>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Β: Κριτήρια αξιολόγησης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Β:25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 Αξιολόγηση υφιστάμενου φορέα</w:t>
            </w:r>
          </w:p>
        </w:tc>
      </w:tr>
    </w:tbl>
    <w:p>
      <w:pPr>
        <w:spacing w:before="240" w:after="240"/>
        <w:rPr>
          <w:lang w:val="el" w:eastAsia="el"/>
        </w:rPr>
      </w:pPr>
      <w:r>
        <w:rPr>
          <w:b/>
          <w:bCs/>
          <w:lang w:val="el" w:eastAsia="el"/>
        </w:rPr>
        <w:t xml:space="preserve">Για τους υφιστάμενους φορείς υπολογίζονται οι παρακάτω αριθμοδείκτες λαμβάνοντας υπόψη την </w:t>
      </w:r>
      <w:r>
        <w:rPr>
          <w:b/>
          <w:bCs/>
          <w:lang w:val="el" w:eastAsia="el"/>
        </w:rPr>
        <w:t xml:space="preserve">μέση τιμή των οικονομικών μεγεθών που αποτυπώνονται στις οικονομικές καταστάσεις των δύο (2) τελευταίων κλεισμένων διαχειριστικών χρήσεων, του φορέα, </w:t>
      </w:r>
      <w:r>
        <w:rPr>
          <w:b/>
          <w:bCs/>
          <w:lang w:val="el" w:eastAsia="el"/>
        </w:rPr>
        <w:t>πριν την αίτηση υπαγωγής.</w:t>
      </w:r>
    </w:p>
    <w:p>
      <w:pPr>
        <w:spacing w:before="240" w:after="240"/>
        <w:rPr>
          <w:lang w:val="el" w:eastAsia="el"/>
        </w:rPr>
      </w:pPr>
      <w:r>
        <w:rPr>
          <w:b/>
          <w:bCs/>
          <w:lang w:val="el" w:eastAsia="el"/>
        </w:rPr>
        <w:t>Στην περίπτωση όπου υπάρχει μόνο μία κλεισμένη διαχειριστική χρήση (τουλάχιστον 12μηνης διάρκειας) για τον υπολογισμό των αριθμοδεικτών λαμβάνονται υπόψη οι οικονομικές καταστάσεις αυτής της χρήσης.</w:t>
      </w:r>
    </w:p>
    <w:p>
      <w:pPr>
        <w:spacing w:before="240" w:after="240"/>
        <w:rPr>
          <w:lang w:val="el" w:eastAsia="el"/>
        </w:rPr>
      </w:pPr>
      <w:r>
        <w:rPr>
          <w:b/>
          <w:bCs/>
          <w:lang w:val="el" w:eastAsia="el"/>
        </w:rPr>
        <w:t>Οι υφιστάμενοι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του φορέα, τον πίνακα οικονομικών στοιχείων (Ισολογισμό και αποτελέσματα), σύμφωνα με το υπόδειγμα του Παραρτήματος Β’ της παρούσας προκήρυξης, από τα οικονομικά στοιχεία του οποίου υπολογίζονται οι παρακάτω αριθμοδείκτες και προκύπτει η βαθμολογία των επιμέρους κριτηρίων αυτής της Ομάδας.</w:t>
      </w:r>
    </w:p>
    <w:p>
      <w:pPr>
        <w:spacing w:before="240" w:after="240"/>
        <w:rPr>
          <w:lang w:val="el" w:eastAsia="el"/>
        </w:rPr>
      </w:pPr>
      <w:r>
        <w:rPr>
          <w:b/>
          <w:bCs/>
          <w:lang w:val="el" w:eastAsia="el"/>
        </w:rPr>
        <w:t>Επισημαίνεται ότι, για να μπορεί το επενδυτικό σχέδιο να βαθμολογηθεί, ο υφιστάμενος φορέας θα πρέπει να έχει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after="240"/>
        <w:rPr>
          <w:lang w:val="el" w:eastAsia="el"/>
        </w:rPr>
      </w:pPr>
      <w:r>
        <w:rPr>
          <w:b/>
          <w:bCs/>
          <w:u w:val="single"/>
          <w:lang w:val="el" w:eastAsia="el"/>
        </w:rPr>
        <w:t>β. Αξιολόγηση νέου φορέα μέσω των μετόχων/εταίρων:</w:t>
      </w:r>
    </w:p>
    <w:p>
      <w:pPr>
        <w:spacing w:before="240" w:after="240"/>
        <w:rPr>
          <w:lang w:val="el" w:eastAsia="el"/>
        </w:rPr>
      </w:pPr>
      <w:r>
        <w:rPr>
          <w:b/>
          <w:bCs/>
          <w:lang w:val="el" w:eastAsia="el"/>
        </w:rPr>
        <w:t xml:space="preserve">Για τους νέους φορείς (που δεν έχουν κλείσει 12μηνη διαχειριστική χρήση μέχρι την ημερομηνία υποβολής της αίτησης υπαγωγής), για τον υπολογισμό των αριθμοδεικτών, λαμβάνεται υπόψη </w:t>
      </w:r>
      <w:r>
        <w:rPr>
          <w:b/>
          <w:bCs/>
          <w:lang w:val="el" w:eastAsia="el"/>
        </w:rPr>
        <w:t xml:space="preserve">η μέση τιμή των οικονομικών μεγεθών </w:t>
      </w:r>
      <w:r>
        <w:rPr>
          <w:b/>
          <w:bCs/>
          <w:lang w:val="el" w:eastAsia="el"/>
        </w:rPr>
        <w:t>που αποτυπώνονται στις οικονομικές καταστάσεις, των δύο (2) τελευταίων κλεισμένων διαχειριστικών χρήσεων ως κατωτέρω, κατά περίπτωση και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περίπτωση που οι μέτοχοι/εταίροι του φορέα της επένδυσης είναι </w:t>
      </w:r>
      <w:r>
        <w:rPr>
          <w:b/>
          <w:bCs/>
          <w:lang w:val="el" w:eastAsia="el"/>
        </w:rPr>
        <w:t xml:space="preserve">νομικά </w:t>
      </w:r>
      <w:r>
        <w:rPr>
          <w:b/>
          <w:bCs/>
          <w:lang w:val="el" w:eastAsia="el"/>
        </w:rPr>
        <w:t>πρόσωπα και εφόσον έχουν ποσοστό συμμετοχής στον φορέα της επένδυσης άνω του 25%,</w:t>
      </w:r>
    </w:p>
    <w:p>
      <w:pPr>
        <w:spacing w:before="240" w:after="240"/>
        <w:rPr>
          <w:lang w:val="el" w:eastAsia="el"/>
        </w:rPr>
      </w:pPr>
      <w:r>
        <w:rPr>
          <w:b/>
          <w:bCs/>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μετόχων/εταίρων του φορέα της επένδυσης.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Σε περίπτωση που οι μέτοχοι/εταίροι του φορέα της επένδυσης είναι </w:t>
      </w:r>
      <w:r>
        <w:rPr>
          <w:b/>
          <w:bCs/>
          <w:lang w:val="el" w:eastAsia="el"/>
        </w:rPr>
        <w:t xml:space="preserve">φυσικά </w:t>
      </w:r>
      <w:r>
        <w:rPr>
          <w:b/>
          <w:bCs/>
          <w:lang w:val="el" w:eastAsia="el"/>
        </w:rPr>
        <w:t>πρόσωπα και εφόσον έχουν ποσοστό συμμετοχής στον φορέα της επένδυσης άνω του 25% και ποσοστό συμμετοχής σε άλλα νομικά πρόσωπα άνω του 25%,</w:t>
      </w:r>
    </w:p>
    <w:p>
      <w:pPr>
        <w:spacing w:before="240" w:after="240"/>
        <w:rPr>
          <w:lang w:val="el" w:eastAsia="el"/>
        </w:rPr>
      </w:pPr>
      <w:r>
        <w:rPr>
          <w:b/>
          <w:bCs/>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μετέχουν οι μέτοχοι /εταίροι του φορέα της επένδυσης.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που οι μέτοχοι/εταίροι του φορέα της επένδυσης είναι </w:t>
      </w:r>
      <w:r>
        <w:rPr>
          <w:b/>
          <w:bCs/>
          <w:lang w:val="el" w:eastAsia="el"/>
        </w:rPr>
        <w:t xml:space="preserve">φυσικά </w:t>
      </w:r>
      <w:r>
        <w:rPr>
          <w:b/>
          <w:bCs/>
          <w:lang w:val="el" w:eastAsia="el"/>
        </w:rPr>
        <w:t>πρόσωπα και εφόσον έχουν ποσοστό συμμετοχής στον φορέα της επένδυσης άνω του 25% και δεν συμμετέχουν με ποσοστό άνω του 25% σε άλλα νομικά πρόσωπα, (περίπτωση (β) ανωτέρω) και ασκούσαν Διοίκηση, αποδεδειγμένα, με την ιδιότητα του εκτελεστικού μέλους της διοίκησης (εκτελεστικός Πρόεδρος ή Αντιπρόεδρος, Δ/νων Σύμβουλος ή αναπληρωτής Δ/νων Σύμβουλος) σε άλλα νομικά πρόσωπα, για τουλάχιστον έξη (6) μήνες ανά έτος (χωρίς απαραίτητα και στα δύο έτη), 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6519"/>
        <w:gridCol w:w="144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λαμβάνεται υπόψη στους υπολογισμούς των αριθμοδεικτών (δύο τελευταίες κλεισμένες διαχειριστικές χρήσεις πριν την αίτηση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οι μέτοχοι/εταίροι ασκούσαν Διοίκηση.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Προκειμένου να ληφθεί υπόψη η συμμετοχή σε άλλες εταιρείες θα πρέπει τα ως άνω αναφερόμενα ποσοστά στις άλλες εταιρείες να διατηρούνται για τουλάχιστον έξη (6) μήνες για κάθε έτος που λαμβάνεται υπόψη στους υπολογισμούς των αριθμοδεικτών.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Προκειμένου να ληφθεί υπόψη η συμμετοχή στην Διοίκηση άλλων εταιρειών θα πρέπει ο χρόνος συμμετοχής στην Διοίκηση των άλλων εταιρειών να διατηρείται για τουλάχιστον έξη (6) μήνες για κάθε έτος που λαμβάνεται υπόψη στους υπολογισμούς των αριθμοδεικτών.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περισσότεροι του ενός μέτοχοι/εταίροι συμμετέχουν στην ίδια εταιρεία, τα οικονομικά μεγέθη της εν λόγω εταιρείας λαμβάνονται υπόψη στους υπολογισμούς μια φορά.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επιχειρήσεις που τηρούν απλογραφικό λογιστικό σύστημα (βιβλία Β’ κατηγορίας), υποβάλλεται συμπληρωμένο και υπογεγραμμένο από τον νόμιμο εκπρόσωπο και τον λογιστή της επιχείρησης, ο πίνακας οικονομικών στοιχείων (Ισολογισμός και αποτελέσματα χρήσης), σύμφωνα με το υπόδειγμα του Παραρτήματος Β’ της παρούσας προκήρυξης, από τα οικονομικά μεγέθη του οποίου υπολογίζονται οι αριθμοδείκτες και προκύπτει η βαθμολογία των επιμέρους κριτηρίων αυτής της Ομάδας.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Επισημαίνεται ότι, για να μπορεί το επενδυτικό σχέδιο να βαθμολογηθεί, οι εξεταζόμενες επιχειρήσεις θα πρέπει να έχουν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της επιχείρησης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 xml:space="preserve">Σημείωση </w:t>
            </w:r>
            <w:r>
              <w:rPr>
                <w:b w:val="0"/>
                <w:bCs w:val="0"/>
                <w:i/>
                <w:iCs/>
                <w:smallCaps w:val="0"/>
                <w:color w:val="000000"/>
                <w:u w:val="single" w:color="000000"/>
                <w:lang w:val="el" w:eastAsia="el"/>
              </w:rPr>
              <w:t>1</w:t>
            </w:r>
            <w:r>
              <w:rPr>
                <w:b w:val="0"/>
                <w:bCs w:val="0"/>
                <w:i/>
                <w:iCs/>
                <w:smallCaps w:val="0"/>
                <w:color w:val="000000"/>
                <w:lang w:val="el" w:eastAsia="el"/>
              </w:rPr>
              <w:t>: «αθροιστικά» σημαίνει ότι για κάθε οικονομικό μέγεθος που θα υπολογιστεί (π.χ. κυκλοφορούν ενεργητικό) λαμβάνονται υπόψη και αθροίζονται όλα τα αντίστοιχα οικονομικά μεγέθη των εξεταζόμενων κλεισμένων διαχειριστικών χρήσεων και το άθροισμα τους διαιρείται δια του πλήθους των εξεταζόμενων οικονομικών καταστάσεων, προκειμένου να προκύψει ο μέση τιμή αυτού του οικονομικού μεγέθους (π.χ. κυκλοφορούν ενεργητικό) κ.ο.κ.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Γενικής Ρευστότητας του φορέα: </w:t>
            </w:r>
            <w:r>
              <w:rPr>
                <w:b w:val="0"/>
                <w:bCs w:val="0"/>
                <w:i w:val="0"/>
                <w:iCs w:val="0"/>
                <w:smallCaps w:val="0"/>
                <w:color w:val="000000"/>
                <w:lang w:val="el" w:eastAsia="el"/>
              </w:rPr>
              <w:t>δ = 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Καθαρού Περιθωρίου Κέρδους: </w:t>
            </w:r>
            <w:r>
              <w:rPr>
                <w:b w:val="0"/>
                <w:bCs w:val="0"/>
                <w:i w:val="0"/>
                <w:iCs w:val="0"/>
                <w:smallCaps w:val="0"/>
                <w:color w:val="000000"/>
                <w:lang w:val="el" w:eastAsia="el"/>
              </w:rPr>
              <w:t>δ = (Κέρδη προ φόρων / Κύκλος Εργασιών)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Διάρθρωσης Κεφαλαίων: </w:t>
            </w:r>
            <w:r>
              <w:rPr>
                <w:b w:val="0"/>
                <w:bCs w:val="0"/>
                <w:i w:val="0"/>
                <w:iCs w:val="0"/>
                <w:smallCaps w:val="0"/>
                <w:color w:val="000000"/>
                <w:lang w:val="el" w:eastAsia="el"/>
              </w:rPr>
              <w:t>δ = Ίδια Κεφάλαια / 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6611"/>
        <w:gridCol w:w="1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συνολικής ικανότητας δανεισμού: </w:t>
            </w:r>
            <w:r>
              <w:rPr>
                <w:b w:val="0"/>
                <w:bCs w:val="0"/>
                <w:i w:val="0"/>
                <w:iCs w:val="0"/>
                <w:smallCaps w:val="0"/>
                <w:color w:val="000000"/>
                <w:lang w:val="el" w:eastAsia="el"/>
              </w:rPr>
              <w:t>δ = Σύνολο Υποχρεώσεων / Σύνολο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0,4≤δ&lt;0,6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Ταμειακές Ροές από την βασική λειτουργία (OCF):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&gt;0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Ταμειακών Ροών από Βασική Λειτουργία (Operating Cash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Flow)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ταμειακές ροές από την βασική λειτουργία, αναφέρονται στις ταμειακές ροές που προέρχονται από τις κύριες δραστηριότητες μιας επιχείρησης, δηλαδή από την πώληση αγαθών και υπηρεσιών. Αυτές οι ροές είναι θετικές όταν η επιχείρηση έχει καθαρό κέρδος από τις πωλήσεις και αρνητικές όταν έχει καθαρή ζημία. Οι ταμειακές ροές από την βασική λειτουργία δείχνουν αν η επιχείρηση μπορεί να καλύπτει τις λειτουργικές της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ανάγκες αξιολόγησης της βιωσιμότητας και της λειτουργικής ρευστότητας των επιχειρηματικών φορέων, προβλέπεται η χρήση του οικονομικού δείκτη Ταμειακές Ροές από Βασική Λειτουργία (Operating Cash Flow) ανά έτος, όπως αυτός υπολογίζεται με την έμμεση μέθοδο βάσει των επίσημων δημοσιευμένων χρηματοοικονομικών καταστάσεων. Στην συνέχεια για τον υπολογισμό του βαθμολογούμενου δείκτη Ταμειακές ροές από βασική λειτουργία προστίθενται οι αντίστοιχες ετήσιες τιμές του.</w:t>
            </w:r>
          </w:p>
          <w:p>
            <w:pPr>
              <w:spacing w:before="240" w:after="240"/>
              <w:rPr>
                <w:b w:val="0"/>
                <w:bCs w:val="0"/>
                <w:i w:val="0"/>
                <w:iCs w:val="0"/>
                <w:smallCaps w:val="0"/>
                <w:color w:val="000000"/>
                <w:lang w:val="el" w:eastAsia="el"/>
              </w:rPr>
            </w:pPr>
            <w:r>
              <w:rPr>
                <w:b/>
                <w:bCs/>
                <w:i w:val="0"/>
                <w:iCs w:val="0"/>
                <w:smallCaps w:val="0"/>
                <w:color w:val="000000"/>
                <w:lang w:val="el" w:eastAsia="el"/>
              </w:rPr>
              <w:t>Πηγή δεδομένων – Οικονομικές καταστάσεις: Ο υπολογισμός των Ταμειακών Ροών από Βασική Λειτουργία βασίζεται στις εξής οικονομικές καταστάσεις: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Κατάσταση Αποτελεσμάτων Χρήσεως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Ισολογισμός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Κατάσταση Ταμειακών Ροών (Εφόσον υπάρχει) σύμφωνα με τα ΔΠΧΠ ή το Ελληνικό Γενικό Λογιστικό Σχέδιο (ΕΓΛΣ)</w:t>
            </w:r>
          </w:p>
          <w:p>
            <w:pPr>
              <w:spacing w:before="240" w:after="240"/>
              <w:rPr>
                <w:b w:val="0"/>
                <w:bCs w:val="0"/>
                <w:i w:val="0"/>
                <w:iCs w:val="0"/>
                <w:smallCaps w:val="0"/>
                <w:color w:val="000000"/>
                <w:lang w:val="el" w:eastAsia="el"/>
              </w:rPr>
            </w:pPr>
            <w:r>
              <w:rPr>
                <w:b/>
                <w:bCs/>
                <w:i w:val="0"/>
                <w:iCs w:val="0"/>
                <w:smallCaps w:val="0"/>
                <w:color w:val="000000"/>
                <w:lang w:val="el" w:eastAsia="el"/>
              </w:rPr>
              <w:t>Υπολογισμός OCF με Έμμεση Μέθοδο: Σε περίπτωση που δεν υπάρχει επίσημη Κατάσταση Ταμειακών Ροών στις δημοσιευμένες οικονομικές καταστάσεις, η OCF προσδιορίζεται με βάση τα εξής:</w:t>
            </w:r>
          </w:p>
          <w:p>
            <w:pPr>
              <w:spacing w:before="240" w:after="240"/>
              <w:rPr>
                <w:b w:val="0"/>
                <w:bCs w:val="0"/>
                <w:i w:val="0"/>
                <w:iCs w:val="0"/>
                <w:smallCaps w:val="0"/>
                <w:color w:val="000000"/>
                <w:lang w:val="el" w:eastAsia="el"/>
              </w:rPr>
            </w:pPr>
            <w:r>
              <w:rPr>
                <w:b/>
                <w:bCs/>
                <w:i w:val="0"/>
                <w:iCs w:val="0"/>
                <w:smallCaps w:val="0"/>
                <w:color w:val="000000"/>
                <w:lang w:val="el" w:eastAsia="el"/>
              </w:rPr>
              <w:t>OCF = Καθαρά Κέρδη + Αποσβέσεις + Λοιπές μη ταμειακές δαπάνες ή έσοδα ± Μεταβολές στο Κεφάλαιο Κίνησης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Καθαρά Κέρδη = Κέρδη μετά την πληρωμή των φόρων της χρήσης (από Κατάσταση Αποτελεσμάτων) - Αποτέλεσμα περιόδου μετά από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Αποσβέσεις = Μη ταμειακές δαπάνες (βλ. Ανάλυση των Εξόδων στη Κατάσταση Αποτελεσμάτων, Εναλλακτικά: σημειώσεις Οικονομικών Καταστάσεων)</w:t>
            </w:r>
          </w:p>
          <w:p>
            <w:pPr>
              <w:spacing w:before="240"/>
              <w:rPr>
                <w:b w:val="0"/>
                <w:bCs w:val="0"/>
                <w:i w:val="0"/>
                <w:iCs w:val="0"/>
                <w:smallCaps w:val="0"/>
                <w:color w:val="000000"/>
                <w:lang w:val="el" w:eastAsia="el"/>
              </w:rPr>
            </w:pPr>
            <w:r>
              <w:rPr>
                <w:b w:val="0"/>
                <w:bCs w:val="0"/>
                <w:i w:val="0"/>
                <w:iCs w:val="0"/>
                <w:smallCaps w:val="0"/>
                <w:color w:val="000000"/>
                <w:lang w:val="el" w:eastAsia="el"/>
              </w:rPr>
              <w:t>▪ Λοιπές μη ταμειακές μεταβολές = Προβλέψεις (π.χ. για επισφαλείς απαιτήσεις, βλ. Κατάσταση Αποτελεσμάτων ή σημειώσεις Οικονομικών Καταστάσεων), απομειώσεις (π.χ. επενδύσεις/πάγια, βλ. Κατάσταση Αποτελεσμάτων ή σημειώσεις Οικονομικών Καταστάσεων), Κέρδη/Ζημιές από αναπροσαρμογές (π.χ. συναλλαγματικές διαφορές ή πωλήσεις παγίων, βλ. Κατάσταση Αποτελεσμάτων ή</w:t>
            </w:r>
          </w:p>
        </w:tc>
      </w:tr>
    </w:tbl>
    <w:p>
      <w:pPr>
        <w:spacing w:before="240" w:after="240"/>
        <w:rPr>
          <w:lang w:val="el" w:eastAsia="el"/>
        </w:rPr>
      </w:pPr>
      <w:r>
        <w:rPr>
          <w:b/>
          <w:bCs/>
          <w:lang w:val="el" w:eastAsia="el"/>
        </w:rPr>
        <w:t>σημειώσεις Οικονομικών Καταστάσεων), Έσοδα που δεν εισπράττονται (π.χ. λογιστική αναγνώριση εσόδων βάσει δεδουλευμένων, βλ. σημειώσεις Οικονομικών Καταστάσεων)</w:t>
      </w:r>
    </w:p>
    <w:p>
      <w:pPr>
        <w:spacing w:before="240" w:after="240"/>
        <w:rPr>
          <w:lang w:val="el" w:eastAsia="el"/>
        </w:rPr>
      </w:pPr>
      <w:r>
        <w:rPr>
          <w:b/>
          <w:bCs/>
          <w:lang w:val="el" w:eastAsia="el"/>
        </w:rPr>
        <w:t>▪ Μεταβολές Κεφαλαίου Κίνησης = Αύξηση απαιτήσεων/αποθεμάτων (–), Αύξηση υποχρεώσεων (+)</w:t>
      </w:r>
    </w:p>
    <w:p>
      <w:pPr>
        <w:spacing w:before="240" w:after="240"/>
        <w:rPr>
          <w:lang w:val="el" w:eastAsia="el"/>
        </w:rPr>
      </w:pPr>
      <w:r>
        <w:rPr>
          <w:b/>
          <w:bCs/>
          <w:lang w:val="el" w:eastAsia="el"/>
        </w:rPr>
        <w:t xml:space="preserve">3. </w:t>
      </w:r>
      <w:r>
        <w:rPr>
          <w:b/>
          <w:bCs/>
          <w:lang w:val="el" w:eastAsia="el"/>
        </w:rPr>
        <w:t>Διάκριση ανάλογα με τον αριθμό κλεισμένων χρήσεων</w:t>
      </w:r>
    </w:p>
    <w:p>
      <w:pPr>
        <w:spacing w:before="240" w:after="240"/>
        <w:rPr>
          <w:lang w:val="el" w:eastAsia="el"/>
        </w:rPr>
      </w:pPr>
      <w:r>
        <w:rPr>
          <w:b/>
          <w:bCs/>
          <w:lang w:val="el" w:eastAsia="el"/>
        </w:rPr>
        <w:t>• Α. Επιχειρήσεις με τουλάχιστον δύο (2) κλεισμένες διαχειριστικές χρήσεις</w:t>
      </w:r>
    </w:p>
    <w:p>
      <w:pPr>
        <w:spacing w:before="240" w:after="240"/>
        <w:rPr>
          <w:lang w:val="el" w:eastAsia="el"/>
        </w:rPr>
      </w:pPr>
      <w:r>
        <w:rPr>
          <w:b/>
          <w:bCs/>
          <w:lang w:val="el" w:eastAsia="el"/>
        </w:rPr>
        <w:t>Η μεταβολή στο Κεφάλαιο Κίνησης προκύπτει ως η διαφορά μεταξύ των στοιχείων ισολογισμού τρέχουσας και προηγούμενης χρήσης.</w:t>
      </w:r>
    </w:p>
    <w:p>
      <w:pPr>
        <w:spacing w:before="240" w:after="240"/>
        <w:rPr>
          <w:lang w:val="el" w:eastAsia="el"/>
        </w:rPr>
      </w:pPr>
      <w:r>
        <w:rPr>
          <w:b/>
          <w:bCs/>
          <w:lang w:val="el" w:eastAsia="el"/>
        </w:rPr>
        <w:t>• Β. Επιχειρήσεις με μία μόνο κλεισμένη διαχειριστική χρήση</w:t>
      </w:r>
    </w:p>
    <w:p>
      <w:pPr>
        <w:spacing w:before="240" w:after="240"/>
        <w:rPr>
          <w:lang w:val="el" w:eastAsia="el"/>
        </w:rPr>
      </w:pPr>
      <w:r>
        <w:rPr>
          <w:b/>
          <w:bCs/>
          <w:lang w:val="el" w:eastAsia="el"/>
        </w:rPr>
        <w:t>Για τις επιχειρήσεις που διαθέτουν μόνο μία κλεισμένη (12 μήνη ) διαχειριστική χρήση, δεν μπορεί να υπολογιστεί μεταβολή κεφαλαίου κίνησης. Συνεπώς, ο υπολογισμός περιορίζεται στα εξής:</w:t>
      </w:r>
    </w:p>
    <w:p>
      <w:pPr>
        <w:spacing w:before="240" w:after="240"/>
        <w:rPr>
          <w:lang w:val="el" w:eastAsia="el"/>
        </w:rPr>
      </w:pPr>
      <w:r>
        <w:rPr>
          <w:b/>
          <w:bCs/>
          <w:lang w:val="el" w:eastAsia="el"/>
        </w:rPr>
        <w:t>OCF = Καθαρά Κέρδη + Αποσβέσεις + Λοιπές μη ταμειακές δαπάνες ή έσοδα</w:t>
      </w:r>
    </w:p>
    <w:p>
      <w:pPr>
        <w:spacing w:before="240" w:after="240"/>
        <w:rPr>
          <w:lang w:val="el" w:eastAsia="el"/>
        </w:rPr>
      </w:pPr>
      <w:r>
        <w:rPr>
          <w:b/>
          <w:bCs/>
          <w:lang w:val="el" w:eastAsia="el"/>
        </w:rPr>
        <w:t xml:space="preserve">4. </w:t>
      </w:r>
      <w:r>
        <w:rPr>
          <w:b/>
          <w:bCs/>
          <w:lang w:val="el" w:eastAsia="el"/>
        </w:rPr>
        <w:t>Επισημάνσεις και παραδοχές:</w:t>
      </w:r>
    </w:p>
    <w:p>
      <w:pPr>
        <w:spacing w:before="240" w:after="240"/>
        <w:rPr>
          <w:lang w:val="el" w:eastAsia="el"/>
        </w:rPr>
      </w:pPr>
      <w:r>
        <w:rPr>
          <w:b/>
          <w:bCs/>
          <w:lang w:val="el" w:eastAsia="el"/>
        </w:rPr>
        <w:t>• Η τεκμηρίωση των επιμέρους συνιστωσών (πχ αποσβέσεις, μεταβολές λογαριασμών, προβλέψεις, κλπ) είναι υποχρεωτική με παραπομπή στις επίσημες οικονομικές καταστάσεις ή τις σημειώσεις αυτών και εμπεριέχεται στην οικονομοτεχνική μελέτη.</w:t>
      </w:r>
    </w:p>
    <w:p>
      <w:pPr>
        <w:spacing w:before="240" w:after="240"/>
        <w:rPr>
          <w:lang w:val="el" w:eastAsia="el"/>
        </w:rPr>
      </w:pPr>
      <w:r>
        <w:rPr>
          <w:b/>
          <w:bCs/>
          <w:lang w:val="el" w:eastAsia="el"/>
        </w:rPr>
        <w:t>• Σε επιχειρήσεις που εφαρμόζουν ΔΠΧΠ, γίνεται η χρήση του εμφανιζόμενου ποσού στην Κατάσταση Ταμειακών Ροών.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462"/>
        <w:gridCol w:w="144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Γ: Κριτήρια αξιολόγησης στοιχείων Βιώσιμης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Γ:18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Δείκτης STEP Seal: </w:t>
            </w:r>
            <w:r>
              <w:rPr>
                <w:b w:val="0"/>
                <w:bCs w:val="0"/>
                <w:i w:val="0"/>
                <w:iCs w:val="0"/>
                <w:smallCaps w:val="0"/>
                <w:color w:val="000000"/>
                <w:lang w:val="el" w:eastAsia="el"/>
              </w:rPr>
              <w:t>(Strategic Technologies for Europe Platform (STEP))</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 Πιστοποιητικό ή Βεβαίωση STEP Seal που έχει απονεμηθεί από την Ευρωπαϊκή Επιτροπή στον φορέα της επένδυσης, για το εξεταζόμενο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Εξωστρέφειας: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για τις αντίστοιχες κλεισμένες διαχειριστικές χρήσεις: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Πίνακας Φ4 για τις ενδοκοινοτικές παραδόσεις αγαθών (για όλους τους μήνες των ετών αναφοράς),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Διασαφήσεις εξαγωγών αγαθών, όπως έχουν δηλωθεί στην τελωνειακή αρχή, για τις εξαγωγές σε χώρες εκτός ΕΕ.</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 Μέσος όρος </w:t>
            </w:r>
            <w:r>
              <w:rPr>
                <w:b w:val="0"/>
                <w:bCs w:val="0"/>
                <w:i w:val="0"/>
                <w:iCs w:val="0"/>
                <w:smallCaps w:val="0"/>
                <w:color w:val="000000"/>
                <w:lang w:val="el" w:eastAsia="el"/>
              </w:rPr>
              <w:t>ποσοστού εξαγωγών των δύο (2) τελευταίων κλεισμένων διαχειριστικών χρήσεων πριν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Υπολογίζονται: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ποσοστό εξαγωγών των δύο (2) τελευταίων κλεισμένων διαχειριστικών χρήσεων ανά έτος, (κύκλος εργασιών εξαγωγών / συνολικό κύκλο εργασιών του φορέα),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 μέσος όρος των ποσοστών.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20"/>
        <w:gridCol w:w="1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ποσοστά ανά έτος υπολογίζονται και σε περίπτωση έτους (εντός της διετίας) με μηδενικό κύκλο εργασιών εξαγωγών.</w:t>
            </w:r>
          </w:p>
          <w:p>
            <w:pPr>
              <w:spacing w:before="240"/>
              <w:rPr>
                <w:b w:val="0"/>
                <w:bCs w:val="0"/>
                <w:i w:val="0"/>
                <w:iCs w:val="0"/>
                <w:smallCaps w:val="0"/>
                <w:color w:val="000000"/>
                <w:lang w:val="el" w:eastAsia="el"/>
              </w:rPr>
            </w:pPr>
            <w:r>
              <w:rPr>
                <w:b w:val="0"/>
                <w:bCs w:val="0"/>
                <w:i w:val="0"/>
                <w:iCs w:val="0"/>
                <w:smallCaps w:val="0"/>
                <w:color w:val="000000"/>
                <w:lang w:val="el" w:eastAsia="el"/>
              </w:rPr>
              <w:t>Εφόσον ο φορέας έχει μία (1) κλεισμένη 12μηνη διαχειριστική χρήση, ο δείκτης υπολογίζεται στο έτος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5%≤δ&lt;80%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(δ/80)*16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501"/>
        <w:gridCol w:w="4975"/>
        <w:gridCol w:w="144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Δ: Κριτήριο αξιολόγησης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Δ:15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Υπολογίζεται ο βαθμός του δείκτη αύξησης της απασχόλησης λαμβάνοντας υπόψη την δημιουργία νέων μόνιμων θέσεων εξαρτημένης εργασίας μετά την υλοποίηση της επένδυσης, ως ακολούθως:</w:t>
            </w:r>
          </w:p>
          <w:p>
            <w:pPr>
              <w:spacing w:before="240" w:after="240"/>
              <w:rPr>
                <w:b w:val="0"/>
                <w:bCs w:val="0"/>
                <w:i w:val="0"/>
                <w:iCs w:val="0"/>
                <w:smallCaps w:val="0"/>
                <w:color w:val="000000"/>
                <w:lang w:val="el" w:eastAsia="el"/>
              </w:rPr>
            </w:pPr>
            <w:r>
              <w:rPr>
                <w:b/>
                <w:bCs/>
                <w:i w:val="0"/>
                <w:iCs w:val="0"/>
                <w:smallCaps w:val="0"/>
                <w:color w:val="000000"/>
                <w:lang w:val="el" w:eastAsia="el"/>
              </w:rPr>
              <w:t>ΔΑ = Ενισχυόμενο Κόστος Επένδυσης/Νέες Θέσεις 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τον αριθμό των νέων θέσεων εξαρτημένης εργασίας που θα δημιουργηθούν, σε σχέση με το συνολικό κόστος της επένδυσης,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Ίδρυσης ή Επέκτασης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Θεμελιώδους αλλαγής της παραγωγικής διαδικασίας ή Διαφοροποίησης της παραγωγής σε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&lt; ΔΑ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&lt; ΔΑ ≤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600&lt; ΔΑ ≤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&lt; ΔΑ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spacing w:before="240" w:after="240"/>
        <w:rPr>
          <w:lang w:val="el" w:eastAsia="el"/>
        </w:rPr>
      </w:pPr>
      <w:r>
        <w:rPr>
          <w:b/>
          <w:bCs/>
          <w:i/>
          <w:iCs/>
          <w:u w:val="single"/>
          <w:lang w:val="el" w:eastAsia="el"/>
        </w:rPr>
        <w:t>Σημαντική σημείωση:</w:t>
      </w:r>
      <w:r>
        <w:rPr>
          <w:b/>
          <w:bCs/>
          <w:i/>
          <w:iCs/>
          <w:lang w:val="el" w:eastAsia="el"/>
        </w:rPr>
        <w:t>Τα επενδυτικά σχέδια που βαθμολογήθηκαν βάσει των ανωτέρω κριτηρίων, εφόσον διαπιστωθεί κατά τον έλεγχο ή/και κατά την ολοκλήρωση ότι έχουν μεταβάλλει, τα στοιχεία με βάση τα οποία βαθμολογήθηκαν, απεντάσσονται από το οικείο καθεστώς σύμφωνα με τα προβλεπόμενα στο σημείο (στ) της παρ. 3 του άρθρου 22 της παρούσας προκήρυξης.</w:t>
      </w:r>
    </w:p>
    <w:p>
      <w:pPr>
        <w:spacing w:before="240" w:after="240"/>
        <w:rPr>
          <w:lang w:val="el" w:eastAsia="el"/>
        </w:rPr>
      </w:pPr>
      <w:r>
        <w:rPr>
          <w:b/>
          <w:bCs/>
          <w:i/>
          <w:iCs/>
          <w:lang w:val="el" w:eastAsia="el"/>
        </w:rPr>
        <w:t>ΠΑΡΑΡΤΗΜΑ Δ’</w:t>
      </w:r>
    </w:p>
    <w:p>
      <w:pPr>
        <w:spacing w:before="240" w:after="240"/>
        <w:rPr>
          <w:lang w:val="el" w:eastAsia="el"/>
        </w:rPr>
      </w:pPr>
      <w:r>
        <w:rPr>
          <w:b/>
          <w:bCs/>
          <w:i/>
          <w:iCs/>
          <w:lang w:val="el" w:eastAsia="el"/>
        </w:rPr>
        <w:t>ΔΙΚΑΙΟΛΟΓΗΤΙΚΑ ΤΡΟΠΟΠΟΙΗΣΕΩΝ ΕΠΕΝΔΥΤΙΚΩΝ ΣΧΕΔΙΩΝ</w:t>
      </w:r>
    </w:p>
    <w:p>
      <w:pPr>
        <w:spacing w:before="240" w:after="240"/>
        <w:rPr>
          <w:lang w:val="el" w:eastAsia="el"/>
        </w:rPr>
      </w:pPr>
      <w:r>
        <w:rPr>
          <w:b/>
          <w:bCs/>
          <w:i/>
          <w:iCs/>
          <w:lang w:val="el" w:eastAsia="el"/>
        </w:rPr>
        <w:t>Καθορισμός των δικαιολογητικών για τροποποιήσεις των επενδυτικών σχεδίων του Καθεστώτος«Μεταποίηση – Εφοδιαστική Αλυσίδα» του νόμου 4887/2022.</w:t>
      </w:r>
    </w:p>
    <w:p>
      <w:pPr>
        <w:spacing w:before="240" w:after="240"/>
        <w:rPr>
          <w:lang w:val="el" w:eastAsia="el"/>
        </w:rPr>
      </w:pPr>
      <w:r>
        <w:rPr>
          <w:b/>
          <w:bCs/>
          <w:i/>
          <w:iCs/>
          <w:u w:val="single"/>
          <w:lang w:val="el" w:eastAsia="el"/>
        </w:rPr>
        <w:t>Σημείωση</w:t>
      </w:r>
      <w:r>
        <w:rPr>
          <w:b/>
          <w:bCs/>
          <w:i/>
          <w:iCs/>
          <w:lang w:val="el" w:eastAsia="el"/>
        </w:rPr>
        <w:t>: Δεν γίνονται δεκτά αιτήματα τροποποιήσεων τα οποία επιφέρουν μείωση της βαθμολογίας του επενδυτικού σχεδίου που υπήχθη στο παρόν καθεστώς.</w:t>
      </w:r>
    </w:p>
    <w:p>
      <w:pPr>
        <w:spacing w:before="240" w:after="240"/>
        <w:rPr>
          <w:lang w:val="el" w:eastAsia="el"/>
        </w:rPr>
      </w:pPr>
      <w:r>
        <w:rPr>
          <w:b/>
          <w:bCs/>
          <w:i/>
          <w:iCs/>
          <w:lang w:val="el" w:eastAsia="el"/>
        </w:rPr>
        <w:t>Στο παράρτημα αυτό παρατίθενται τα απαιτούμενα δικαιολογητικά για τις τροποποιήσεις των επενδυτικών σχεδίων. Με τα αιτήματα τροποποίησης ή έγκρισης μεταβολής στοιχείων της παρ. 1 του άρθρου 22 της παρούσης υποβάλλονται τα παρακάτω δικαιολογητικά:</w:t>
      </w:r>
    </w:p>
    <w:p>
      <w:pPr>
        <w:spacing w:before="240" w:after="240"/>
        <w:rPr>
          <w:lang w:val="el" w:eastAsia="el"/>
        </w:rPr>
      </w:pPr>
      <w:r>
        <w:rPr>
          <w:b/>
          <w:bCs/>
          <w:i/>
          <w:iCs/>
          <w:lang w:val="el" w:eastAsia="el"/>
        </w:rPr>
        <w:t>α. Δικαιολογητικά τροποποίησης του Φυσικού και Οικονομικού Αντικειμένου (ΦΟΑ)</w:t>
      </w:r>
    </w:p>
    <w:p>
      <w:pPr>
        <w:spacing w:before="240" w:after="240"/>
        <w:rPr>
          <w:lang w:val="el" w:eastAsia="el"/>
        </w:rPr>
      </w:pPr>
      <w:r>
        <w:rPr>
          <w:b/>
          <w:bCs/>
          <w:i/>
          <w:iCs/>
          <w:lang w:val="el" w:eastAsia="el"/>
        </w:rPr>
        <w:t>Το αίτημα του φορέα υπογράφεται από τον νόμιμο εκπρόσωπο του φορέα και συνοδεύεται υποχρεωτικά από:</w:t>
      </w:r>
    </w:p>
    <w:p>
      <w:pPr>
        <w:spacing w:before="240" w:after="240"/>
        <w:rPr>
          <w:lang w:val="el" w:eastAsia="el"/>
        </w:rPr>
      </w:pPr>
      <w:r>
        <w:rPr>
          <w:b/>
          <w:bCs/>
          <w:i/>
          <w:iCs/>
          <w:lang w:val="el" w:eastAsia="el"/>
        </w:rPr>
        <w:t>i. Αιτιολόγηση της σκοπιμότητάς της τροποποίησης του φυσικού και οικονομικού αντικειμένου ή/και της μείωσης της δυναμικότητας του επενδυτικού σχεδίου καθώς και ανάλυση και τεκμηρίωση του κόστους σε σύγκριση με το εγκεκριμένο οικονομικό και φυσικό αντικείμενο (οι δαπάνες – εγκεκριμένες και νέες – υποβάλλονται σε αντιπαραβολή και σε αρχείο excel)</w:t>
      </w:r>
    </w:p>
    <w:p>
      <w:pPr>
        <w:spacing w:before="240" w:after="240"/>
        <w:rPr>
          <w:lang w:val="el" w:eastAsia="el"/>
        </w:rPr>
      </w:pPr>
      <w:r>
        <w:rPr>
          <w:b/>
          <w:bCs/>
          <w:i/>
          <w:iCs/>
          <w:lang w:val="el" w:eastAsia="el"/>
        </w:rPr>
        <w:t>ii. Προσφορές προμηθευτών (με σφραγίδα και υπογραφή του προμηθευτή) ή/και υπογεγραμμένες συμβάσεις ανάθεσης έργου, του κόστους των τροποποιήσεων,</w:t>
      </w:r>
    </w:p>
    <w:p>
      <w:pPr>
        <w:spacing w:before="240" w:after="240"/>
        <w:rPr>
          <w:lang w:val="el" w:eastAsia="el"/>
        </w:rPr>
      </w:pPr>
      <w:r>
        <w:rPr>
          <w:b/>
          <w:bCs/>
          <w:i/>
          <w:iCs/>
          <w:lang w:val="el" w:eastAsia="el"/>
        </w:rPr>
        <w:t>iii. Αναλυτική τεχνική περιγραφή των τροποποιήσεων σε αντιπαραβολή με το εγκεκριμένο φυσικό αντικείμενο</w:t>
      </w:r>
    </w:p>
    <w:p>
      <w:pPr>
        <w:spacing w:before="240" w:after="240"/>
        <w:rPr>
          <w:lang w:val="el" w:eastAsia="el"/>
        </w:rPr>
      </w:pPr>
      <w:r>
        <w:rPr>
          <w:b/>
          <w:bCs/>
          <w:i/>
          <w:iCs/>
          <w:lang w:val="el" w:eastAsia="el"/>
        </w:rPr>
        <w:t>iv. Αρχιτεκτονικά ή άλλα σχέδια, όπου απαιτείται</w:t>
      </w:r>
    </w:p>
    <w:p>
      <w:pPr>
        <w:spacing w:before="240" w:after="240"/>
        <w:rPr>
          <w:lang w:val="el" w:eastAsia="el"/>
        </w:rPr>
      </w:pPr>
      <w:r>
        <w:rPr>
          <w:b/>
          <w:bCs/>
          <w:i/>
          <w:iCs/>
          <w:lang w:val="el" w:eastAsia="el"/>
        </w:rPr>
        <w:t>v. Σχέδια διάταξης εξοπλισμού (layout), όπου απαιτείται</w:t>
      </w:r>
    </w:p>
    <w:p>
      <w:pPr>
        <w:spacing w:before="240" w:after="240"/>
        <w:rPr>
          <w:lang w:val="el" w:eastAsia="el"/>
        </w:rPr>
      </w:pPr>
      <w:r>
        <w:rPr>
          <w:b/>
          <w:bCs/>
          <w:i/>
          <w:iCs/>
          <w:lang w:val="el" w:eastAsia="el"/>
        </w:rPr>
        <w:t>Σε περίπτωση που το επενδυτικό σχέδιο αφορά σε διαφοροποίηση της παραγωγής μιας μονάδας σε προϊόντα ή υπηρεσίες που δεν έχουν παραχθεί ποτέ σε αυτήν ο φορέας πρέπει να υποβάλει επιπλέον:</w:t>
      </w:r>
    </w:p>
    <w:p>
      <w:pPr>
        <w:spacing w:before="240" w:after="240"/>
        <w:rPr>
          <w:lang w:val="el" w:eastAsia="el"/>
        </w:rPr>
      </w:pPr>
      <w:r>
        <w:rPr>
          <w:b/>
          <w:bCs/>
          <w:i/>
          <w:iCs/>
          <w:lang w:val="el" w:eastAsia="el"/>
        </w:rPr>
        <w:t>vi.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απόσπασμα του Μητρώου Παγίων με την αναπόσβεστη αξία τους κατά το χρόνο της αίτησης τροποποίησης.</w:t>
      </w:r>
    </w:p>
    <w:p>
      <w:pPr>
        <w:spacing w:before="240" w:after="240"/>
        <w:rPr>
          <w:lang w:val="el" w:eastAsia="el"/>
        </w:rPr>
      </w:pPr>
      <w:r>
        <w:rPr>
          <w:b/>
          <w:bCs/>
          <w:i/>
          <w:iCs/>
          <w:lang w:val="el" w:eastAsia="el"/>
        </w:rPr>
        <w:t>β. Δικαιολογητικά αλλαγής του φορέα της επένδυσης (ΑΦΜ) λόγω συγχώνευσης ή διάσπασης</w:t>
      </w:r>
    </w:p>
    <w:p>
      <w:pPr>
        <w:spacing w:before="240" w:after="240"/>
        <w:rPr>
          <w:lang w:val="el" w:eastAsia="el"/>
        </w:rPr>
      </w:pPr>
      <w:r>
        <w:rPr>
          <w:b/>
          <w:bCs/>
          <w:i/>
          <w:iCs/>
          <w:lang w:val="el" w:eastAsia="el"/>
        </w:rPr>
        <w:t>Το αίτημα του φορέα υπογράφεται από τον νόμιμο εκπρόσωπο του φορέα και συνοδεύεται υποχρεωτικά κατ’ ελάχιστον από τα παρακάτω δικαιολογητικά:</w:t>
      </w:r>
    </w:p>
    <w:p>
      <w:pPr>
        <w:spacing w:before="240" w:after="240"/>
        <w:rPr>
          <w:lang w:val="el" w:eastAsia="el"/>
        </w:rPr>
      </w:pPr>
      <w:r>
        <w:rPr>
          <w:b/>
          <w:bCs/>
          <w:i/>
          <w:iCs/>
          <w:lang w:val="el" w:eastAsia="el"/>
        </w:rPr>
        <w:t>i. Αιτιολόγηση της σκοπιμότητάς αλλαγής του φορέα της επένδυσης,</w:t>
      </w:r>
    </w:p>
    <w:p>
      <w:pPr>
        <w:spacing w:before="240" w:after="240"/>
        <w:rPr>
          <w:lang w:val="el" w:eastAsia="el"/>
        </w:rPr>
      </w:pPr>
      <w:r>
        <w:rPr>
          <w:b/>
          <w:bCs/>
          <w:i/>
          <w:iCs/>
          <w:lang w:val="el" w:eastAsia="el"/>
        </w:rPr>
        <w:t>ii. Υπεύθυνη Δήλωση πρόθεσης ολοκλήρωσης της επένδυσης από το νέο φορέα.</w:t>
      </w:r>
    </w:p>
    <w:p>
      <w:pPr>
        <w:spacing w:before="240" w:after="240"/>
        <w:rPr>
          <w:lang w:val="el" w:eastAsia="el"/>
        </w:rPr>
      </w:pPr>
      <w:r>
        <w:rPr>
          <w:b/>
          <w:bCs/>
          <w:i/>
          <w:iCs/>
          <w:lang w:val="el" w:eastAsia="el"/>
        </w:rPr>
        <w:t>iii. Καθολική διαδοχή του φορέα από τον νέο, ως προς όλα τα δικαιώματα, υποχρεώσεις και έννομες σχέσεις του ή, σε περίπτωση διάσπασης ως προς αυτές που απορρέουν από την απόφαση υπαγωγής.</w:t>
      </w:r>
    </w:p>
    <w:p>
      <w:pPr>
        <w:spacing w:before="240" w:after="240"/>
        <w:rPr>
          <w:lang w:val="el" w:eastAsia="el"/>
        </w:rPr>
      </w:pPr>
      <w:r>
        <w:rPr>
          <w:b/>
          <w:bCs/>
          <w:i/>
          <w:iCs/>
          <w:lang w:val="el" w:eastAsia="el"/>
        </w:rPr>
        <w:t>iv. Σύντομο εταιρικό προφίλ της συγχωνευόμενης ή απορροφώσας επιχείρησης</w:t>
      </w:r>
    </w:p>
    <w:p>
      <w:pPr>
        <w:spacing w:before="240" w:after="240"/>
        <w:rPr>
          <w:lang w:val="el" w:eastAsia="el"/>
        </w:rPr>
      </w:pPr>
      <w:r>
        <w:rPr>
          <w:b/>
          <w:bCs/>
          <w:i/>
          <w:iCs/>
          <w:lang w:val="el" w:eastAsia="el"/>
        </w:rPr>
        <w:t>v. Διάγραμμα συμμετοχών του νέου φορέα</w:t>
      </w:r>
    </w:p>
    <w:p>
      <w:pPr>
        <w:spacing w:before="240" w:after="240"/>
        <w:rPr>
          <w:lang w:val="el" w:eastAsia="el"/>
        </w:rPr>
      </w:pPr>
      <w:r>
        <w:rPr>
          <w:b/>
          <w:bCs/>
          <w:i/>
          <w:iCs/>
          <w:lang w:val="el" w:eastAsia="el"/>
        </w:rPr>
        <w:t>vi. Υπεύθυνη Δήλωση του νόμιμου εκπροσώπου της συγχωνευόμενης ή απορροφώσας επιχείρησης, με την οποία δηλώνονται τυχόν επενδυτικά σχέδια της επιχείρησης και των συνδεδεμένων ή συνεργαζόμενων επιχειρήσεων αυτής που έχουν υπαχθεί στο ν. 4887/2022.</w:t>
      </w:r>
    </w:p>
    <w:p>
      <w:pPr>
        <w:spacing w:before="240" w:after="240"/>
        <w:rPr>
          <w:lang w:val="el" w:eastAsia="el"/>
        </w:rPr>
      </w:pPr>
      <w:r>
        <w:rPr>
          <w:b/>
          <w:bCs/>
          <w:i/>
          <w:iCs/>
          <w:lang w:val="el" w:eastAsia="el"/>
        </w:rPr>
        <w:t>vii. Δήλωση Μεγέθους για τις υπό συγχώνευση επιχειρήσεις, συμπεριλαμβανομένου και του φορέα της επένδυσης, συνοδευόμενη με τα δικαιολογητικά τεκμηρίωσης (τα αντίστοιχα της υπαγωγής) που προβλέπονται στο Παράρτημα Α’ της παρούσας, επίκαιρα κατά το χρόνο υποβολής του αιτήματος τροποποίησης</w:t>
      </w:r>
    </w:p>
    <w:p>
      <w:pPr>
        <w:spacing w:before="240" w:after="240"/>
        <w:rPr>
          <w:lang w:val="el" w:eastAsia="el"/>
        </w:rPr>
      </w:pPr>
      <w:r>
        <w:rPr>
          <w:b/>
          <w:bCs/>
          <w:i/>
          <w:iCs/>
          <w:lang w:val="el" w:eastAsia="el"/>
        </w:rPr>
        <w:t>viii. Τυχόν λοιπά δικαιολογητικά για την τεκμηρίωση του σημείου iii του άρθρου 22, παρ. 4, περ. β που αφορά στο μέγεθος του νέου φορέα και την σώρευση της ενίσχυσης με τυχόν άλλες ενισχύσεις.</w:t>
      </w:r>
    </w:p>
    <w:p>
      <w:pPr>
        <w:spacing w:before="240" w:after="240"/>
        <w:rPr>
          <w:lang w:val="el" w:eastAsia="el"/>
        </w:rPr>
      </w:pPr>
      <w:r>
        <w:rPr>
          <w:b/>
          <w:bCs/>
          <w:i/>
          <w:iCs/>
          <w:lang w:val="el" w:eastAsia="el"/>
        </w:rPr>
        <w:t>Σε περίπτωση που το αίτημα αλλαγής του φορέα της επένδυσης υποβάλλεται μετά την έκδοση της απόφασης ολοκλήρωσης του επενδυτικού σχεδίου απαιτείται να υποβληθούν τα ανωτέρω δικαιολογητικά των περιπτώσεων i, iv και viii.</w:t>
      </w:r>
    </w:p>
    <w:p>
      <w:pPr>
        <w:spacing w:before="240" w:after="240"/>
        <w:rPr>
          <w:lang w:val="el" w:eastAsia="el"/>
        </w:rPr>
      </w:pPr>
      <w:r>
        <w:rPr>
          <w:b/>
          <w:bCs/>
          <w:i/>
          <w:iCs/>
          <w:lang w:val="el" w:eastAsia="el"/>
        </w:rPr>
        <w:t>γ. Δικαιολογητικά αλλαγής του τόπου εγκατάστασης:</w:t>
      </w:r>
    </w:p>
    <w:p>
      <w:pPr>
        <w:spacing w:before="240" w:after="240"/>
        <w:rPr>
          <w:lang w:val="el" w:eastAsia="el"/>
        </w:rPr>
      </w:pPr>
      <w:r>
        <w:rPr>
          <w:b/>
          <w:bCs/>
          <w:i/>
          <w:iCs/>
          <w:lang w:val="el" w:eastAsia="el"/>
        </w:rPr>
        <w:t>Το αίτημα του φορέα συνοδεύεται υποχρεωτικά από:</w:t>
      </w:r>
    </w:p>
    <w:p>
      <w:pPr>
        <w:spacing w:before="240" w:after="240"/>
        <w:rPr>
          <w:lang w:val="el" w:eastAsia="el"/>
        </w:rPr>
      </w:pPr>
      <w:r>
        <w:rPr>
          <w:b/>
          <w:bCs/>
          <w:i/>
          <w:iCs/>
          <w:lang w:val="el" w:eastAsia="el"/>
        </w:rPr>
        <w:t>i. Αιτιολόγηση της σκοπιμότητάς της αλλαγής του τόπου εγκατάστασης</w:t>
      </w:r>
    </w:p>
    <w:p>
      <w:pPr>
        <w:spacing w:before="240" w:after="240"/>
        <w:rPr>
          <w:lang w:val="el" w:eastAsia="el"/>
        </w:rPr>
      </w:pPr>
      <w:r>
        <w:rPr>
          <w:b/>
          <w:bCs/>
          <w:i/>
          <w:iCs/>
          <w:lang w:val="el" w:eastAsia="el"/>
        </w:rPr>
        <w:t>ii. Δικαιολογητικά τεκμηρίωσης της διαθεσιμότητας του τόπου εγκατάστασης σύμφωνα με τα προβλεπόμενα δικαιολογητικά στο Παράρτημα Α της παρούσας προκήρυξης,</w:t>
      </w:r>
    </w:p>
    <w:p>
      <w:pPr>
        <w:spacing w:before="240" w:after="240"/>
        <w:rPr>
          <w:lang w:val="el" w:eastAsia="el"/>
        </w:rPr>
      </w:pPr>
      <w:r>
        <w:rPr>
          <w:b/>
          <w:bCs/>
          <w:i/>
          <w:iCs/>
          <w:lang w:val="el" w:eastAsia="el"/>
        </w:rPr>
        <w:t>iii. Υπεύθυνη Δήλωση του φορέα ότι το επενδυτικό σχέδιο θα υλοποιηθεί σύμφωνα με τους όρους της απόφασης υπαγωγής.</w:t>
      </w:r>
    </w:p>
    <w:p>
      <w:pPr>
        <w:spacing w:before="240" w:after="240"/>
        <w:rPr>
          <w:lang w:val="el" w:eastAsia="el"/>
        </w:rPr>
      </w:pPr>
      <w:r>
        <w:rPr>
          <w:b/>
          <w:bCs/>
          <w:i/>
          <w:iCs/>
          <w:lang w:val="el" w:eastAsia="el"/>
        </w:rPr>
        <w:t>Αν η αλλαγή τόπου εγκατάστασης επιφέρει ουσιώδεις διαφοροποιήσεις επί του εγκεκριμένου φυσικού αντικειμένου, υποβάλλεται και αίτημα τροποποίησης φυσικού αντικειμένου σύμφωνα με τις ανωτέρω διατάξεις.</w:t>
      </w:r>
    </w:p>
    <w:p>
      <w:pPr>
        <w:spacing w:before="240" w:after="240"/>
        <w:rPr>
          <w:lang w:val="el" w:eastAsia="el"/>
        </w:rPr>
      </w:pPr>
      <w:r>
        <w:rPr>
          <w:b/>
          <w:bCs/>
          <w:i/>
          <w:iCs/>
          <w:lang w:val="el" w:eastAsia="el"/>
        </w:rPr>
        <w:t>δ. Δικαιολογητικά αλλαγής του τρόπου χρηματοδότησης της επένδυσης (Ίδια κεφάλαια, Εξωτερική χρηματοδότηση ή συνδυασμός αυτών)</w:t>
      </w:r>
    </w:p>
    <w:p>
      <w:pPr>
        <w:spacing w:before="240" w:after="240"/>
        <w:rPr>
          <w:lang w:val="el" w:eastAsia="el"/>
        </w:rPr>
      </w:pPr>
      <w:r>
        <w:rPr>
          <w:b/>
          <w:bCs/>
          <w:i/>
          <w:iCs/>
          <w:lang w:val="el" w:eastAsia="el"/>
        </w:rPr>
        <w:t>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b/>
          <w:bCs/>
          <w:i/>
          <w:iCs/>
          <w:lang w:val="el" w:eastAsia="el"/>
        </w:rPr>
        <w:t>Το αίτημα του φορέα συνοδεύεται κατ’ ελάχιστον από:</w:t>
      </w:r>
    </w:p>
    <w:p>
      <w:pPr>
        <w:spacing w:before="240" w:after="240"/>
        <w:rPr>
          <w:lang w:val="el" w:eastAsia="el"/>
        </w:rPr>
      </w:pPr>
      <w:r>
        <w:rPr>
          <w:b/>
          <w:bCs/>
          <w:i/>
          <w:iCs/>
          <w:lang w:val="el" w:eastAsia="el"/>
        </w:rPr>
        <w:t>i. Αιτιολόγηση της σκοπιμότητάς της αλλαγής του τρόπου χρηματοδότησης της επένδυσης</w:t>
      </w:r>
    </w:p>
    <w:p>
      <w:pPr>
        <w:spacing w:before="240" w:after="240"/>
        <w:rPr>
          <w:lang w:val="el" w:eastAsia="el"/>
        </w:rPr>
      </w:pPr>
      <w:r>
        <w:rPr>
          <w:b/>
          <w:bCs/>
          <w:i/>
          <w:iCs/>
          <w:lang w:val="el" w:eastAsia="el"/>
        </w:rPr>
        <w:t>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lang w:val="el" w:eastAsia="el"/>
        </w:rPr>
        <w:t>ε. Δικαιολογητικά αλλαγής του είδους της ενίσχυσης (επιχορήγηση, leasing και συνδυασμός αυτών)</w:t>
      </w:r>
    </w:p>
    <w:p>
      <w:pPr>
        <w:spacing w:before="240" w:after="240"/>
        <w:rPr>
          <w:lang w:val="el" w:eastAsia="el"/>
        </w:rPr>
      </w:pPr>
      <w:r>
        <w:rPr>
          <w:b/>
          <w:bCs/>
          <w:i/>
          <w:iCs/>
          <w:lang w:val="el" w:eastAsia="el"/>
        </w:rPr>
        <w:t>Το αίτημα του φορέα συνοδεύεται κατ’ ελάχιστον από:</w:t>
      </w:r>
    </w:p>
    <w:p>
      <w:pPr>
        <w:spacing w:before="240" w:after="240"/>
        <w:rPr>
          <w:lang w:val="el" w:eastAsia="el"/>
        </w:rPr>
      </w:pPr>
      <w:r>
        <w:rPr>
          <w:b/>
          <w:bCs/>
          <w:i/>
          <w:iCs/>
          <w:lang w:val="el" w:eastAsia="el"/>
        </w:rPr>
        <w:t>i. Αιτιολόγηση της σκοπιμότητάς της αλλαγής του του είδους της ενίσχυσης</w:t>
      </w:r>
    </w:p>
    <w:p>
      <w:pPr>
        <w:spacing w:before="240" w:after="240"/>
        <w:rPr>
          <w:lang w:val="el" w:eastAsia="el"/>
        </w:rPr>
      </w:pPr>
      <w:r>
        <w:rPr>
          <w:b/>
          <w:bCs/>
          <w:i/>
          <w:iCs/>
          <w:lang w:val="el" w:eastAsia="el"/>
        </w:rPr>
        <w:t>Σε περίπτωση αλλαγής του είδους της ενίσχυσης από επιχορήγηση σε leasing:</w:t>
      </w:r>
    </w:p>
    <w:p>
      <w:pPr>
        <w:spacing w:before="240" w:after="240"/>
        <w:rPr>
          <w:lang w:val="el" w:eastAsia="el"/>
        </w:rPr>
      </w:pPr>
      <w:r>
        <w:rPr>
          <w:b/>
          <w:bCs/>
          <w:i/>
          <w:iCs/>
          <w:lang w:val="el" w:eastAsia="el"/>
        </w:rPr>
        <w:t xml:space="preserve">i. Έγκριση Χρηματοδοτικής Μίσθωσης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 </w:t>
      </w:r>
      <w:r>
        <w:rPr>
          <w:b/>
          <w:bCs/>
          <w:i/>
          <w:iCs/>
          <w:lang w:val="el" w:eastAsia="el"/>
        </w:rPr>
        <w:t>ή</w:t>
      </w:r>
    </w:p>
    <w:p>
      <w:pPr>
        <w:spacing w:before="240" w:after="240"/>
        <w:rPr>
          <w:lang w:val="el" w:eastAsia="el"/>
        </w:rPr>
      </w:pPr>
      <w:r>
        <w:rPr>
          <w:b/>
          <w:bCs/>
          <w:i/>
          <w:iCs/>
          <w:lang w:val="el" w:eastAsia="el"/>
        </w:rPr>
        <w:t>ii. Σχέδιο Σύμβασης Χρηματοδοτικής Μίσθωσης που περιλαμβάνει όλα τα ανωτέρω</w:t>
      </w:r>
    </w:p>
    <w:p>
      <w:pPr>
        <w:spacing w:before="240" w:after="240"/>
        <w:rPr>
          <w:lang w:val="el" w:eastAsia="el"/>
        </w:rPr>
      </w:pPr>
      <w:r>
        <w:rPr>
          <w:b/>
          <w:bCs/>
          <w:i/>
          <w:iCs/>
          <w:lang w:val="el" w:eastAsia="el"/>
        </w:rPr>
        <w:t>Σε περίπτωση αλλαγής του είδους της ενίσχυσης από leasing σε επιχορήγηση:</w:t>
      </w:r>
    </w:p>
    <w:p>
      <w:pPr>
        <w:spacing w:before="240" w:after="240"/>
        <w:rPr>
          <w:lang w:val="el" w:eastAsia="el"/>
        </w:rPr>
      </w:pPr>
      <w:r>
        <w:rPr>
          <w:b/>
          <w:bCs/>
          <w:i/>
          <w:iCs/>
          <w:lang w:val="el" w:eastAsia="el"/>
        </w:rPr>
        <w:t>iii.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lang w:val="el" w:eastAsia="el"/>
        </w:rPr>
        <w:t>στ. Δικαιολογητικά παράτασης του χρόνου ολοκλήρωσης της επένδυσης, για λόγους ανωτέρας βίας</w:t>
      </w:r>
    </w:p>
    <w:p>
      <w:pPr>
        <w:spacing w:before="240" w:after="240"/>
        <w:rPr>
          <w:lang w:val="el" w:eastAsia="el"/>
        </w:rPr>
      </w:pPr>
      <w:r>
        <w:rPr>
          <w:b/>
          <w:bCs/>
          <w:i/>
          <w:iCs/>
          <w:lang w:val="el" w:eastAsia="el"/>
        </w:rPr>
        <w:t>Το αίτημα συνοδεύεται κατ’ ελάχιστον από:</w:t>
      </w:r>
    </w:p>
    <w:p>
      <w:pPr>
        <w:spacing w:before="240" w:after="240"/>
        <w:rPr>
          <w:lang w:val="el" w:eastAsia="el"/>
        </w:rPr>
      </w:pPr>
      <w:r>
        <w:rPr>
          <w:b/>
          <w:bCs/>
          <w:i/>
          <w:iCs/>
          <w:lang w:val="el" w:eastAsia="el"/>
        </w:rPr>
        <w:t>i. Αιτιολόγηση της παράτασης του χρόνου ολοκλήρωσης της επένδυσης για λόγους ανωτέρας βίας με εκτενή αναφορά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w:t>
      </w:r>
    </w:p>
    <w:p>
      <w:pPr>
        <w:spacing w:before="240" w:after="240"/>
        <w:rPr>
          <w:lang w:val="el" w:eastAsia="el"/>
        </w:rPr>
      </w:pPr>
      <w:r>
        <w:rPr>
          <w:b/>
          <w:bCs/>
          <w:i/>
          <w:iCs/>
          <w:lang w:val="el" w:eastAsia="el"/>
        </w:rPr>
        <w:t>ii. Δικαιολογητικά και στοιχεία τεκμηρίωσης των ανωτέρω,</w:t>
      </w:r>
    </w:p>
    <w:p>
      <w:pPr>
        <w:spacing w:before="240" w:after="240"/>
        <w:rPr>
          <w:lang w:val="el" w:eastAsia="el"/>
        </w:rPr>
      </w:pPr>
      <w:r>
        <w:rPr>
          <w:b/>
          <w:bCs/>
          <w:i/>
          <w:iCs/>
          <w:lang w:val="el" w:eastAsia="el"/>
        </w:rPr>
        <w:t>iii.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b/>
          <w:bCs/>
          <w:i/>
          <w:iCs/>
          <w:lang w:val="el" w:eastAsia="el"/>
        </w:rPr>
        <w:t>ζ. Δικαιολογητικά εκμίσθωσης της ενισχυόμενης επένδυσης.</w:t>
      </w:r>
    </w:p>
    <w:p>
      <w:pPr>
        <w:spacing w:before="240" w:after="240"/>
        <w:rPr>
          <w:lang w:val="el" w:eastAsia="el"/>
        </w:rPr>
      </w:pPr>
      <w:r>
        <w:rPr>
          <w:b/>
          <w:bCs/>
          <w:i/>
          <w:iCs/>
          <w:lang w:val="el" w:eastAsia="el"/>
        </w:rPr>
        <w:t>Το αίτημα συνοδεύεται κατ’ ελάχιστον από:</w:t>
      </w:r>
    </w:p>
    <w:p>
      <w:pPr>
        <w:spacing w:before="240" w:after="240"/>
        <w:rPr>
          <w:lang w:val="el" w:eastAsia="el"/>
        </w:rPr>
      </w:pPr>
      <w:r>
        <w:rPr>
          <w:b/>
          <w:bCs/>
          <w:i/>
          <w:iCs/>
          <w:lang w:val="el" w:eastAsia="el"/>
        </w:rPr>
        <w:t>i. Αιτιολόγηση της σκοπιμότητάς εκμίσθωσης της ενισχυόμενης επένδυσης</w:t>
      </w:r>
    </w:p>
    <w:p>
      <w:pPr>
        <w:spacing w:before="240" w:after="240"/>
        <w:rPr>
          <w:lang w:val="el" w:eastAsia="el"/>
        </w:rPr>
      </w:pPr>
      <w:r>
        <w:rPr>
          <w:b/>
          <w:bCs/>
          <w:i/>
          <w:iCs/>
          <w:lang w:val="el" w:eastAsia="el"/>
        </w:rPr>
        <w:t>ii. Σχέδιο σύμβασης εκμίσθωσης της εγκατάστασης με αναφορά στη διάρκεια, μίσθωμα και λοιπούς όρους αυτής (με υπογραφή και από τα δύο μέρη)</w:t>
      </w:r>
    </w:p>
    <w:p>
      <w:pPr>
        <w:spacing w:before="240" w:after="240"/>
        <w:rPr>
          <w:lang w:val="el" w:eastAsia="el"/>
        </w:rPr>
      </w:pPr>
      <w:r>
        <w:rPr>
          <w:b/>
          <w:bCs/>
          <w:i/>
          <w:iCs/>
          <w:lang w:val="el" w:eastAsia="el"/>
        </w:rPr>
        <w:t>iii. Απόφαση του Γ.Σ. ή Δ.Σ. του φορέα του επενδυτικού σχεδίου - εκμισθωτή, ότι δεσμεύεται και έχει την ευθύνη για την τήρηση των όρων υπαγωγής του επενδυτικού σχεδίου, και αυτή θα παραμείνει στον φορέα για όλο το προβλεπόμενο χρονικό διάστημα των μακροχρονίων υποχρεώσεων του νόμου 4887/20223</w:t>
      </w:r>
    </w:p>
    <w:p>
      <w:pPr>
        <w:spacing w:before="240" w:after="240"/>
        <w:rPr>
          <w:lang w:val="el" w:eastAsia="el"/>
        </w:rPr>
      </w:pPr>
      <w:r>
        <w:rPr>
          <w:b/>
          <w:bCs/>
          <w:i/>
          <w:iCs/>
          <w:lang w:val="el" w:eastAsia="el"/>
        </w:rPr>
        <w:t>iv. Υπεύθυνη Δήλωση του νομίμου εκπροσώπου του μισθωτή, ότι δεσμεύεται για την συνέχιση της λειτουργίας της ενισχυόμενης επένδυσης στο ίδιο παραγωγικό αντικείμενο για όλο το προβλεπόμενο χρονικό διάστημα μακροχρονίων υποχρεώσεων του ν.4887/2022</w:t>
      </w:r>
    </w:p>
    <w:p>
      <w:pPr>
        <w:spacing w:before="240" w:after="240"/>
        <w:rPr>
          <w:lang w:val="el" w:eastAsia="el"/>
        </w:rPr>
      </w:pPr>
      <w:r>
        <w:rPr>
          <w:b/>
          <w:bCs/>
          <w:i/>
          <w:iCs/>
          <w:lang w:val="el" w:eastAsia="el"/>
        </w:rPr>
        <w:t>v. Εταιρική εικόνα (προφίλ) του μισθωτή και τελευταίο κωδικοποιημένο καταστατικού του μισθωτή,</w:t>
      </w:r>
    </w:p>
    <w:p>
      <w:pPr>
        <w:spacing w:before="240" w:after="240"/>
        <w:rPr>
          <w:lang w:val="el" w:eastAsia="el"/>
        </w:rPr>
      </w:pPr>
      <w:r>
        <w:rPr>
          <w:b/>
          <w:bCs/>
          <w:i/>
          <w:iCs/>
          <w:lang w:val="el" w:eastAsia="el"/>
        </w:rPr>
        <w:t>vi. Ασφαλιστική και φορολογική ενημερότητα του μισθωτή.</w:t>
      </w:r>
    </w:p>
    <w:p>
      <w:pPr>
        <w:spacing w:before="240" w:after="240"/>
        <w:rPr>
          <w:lang w:val="el" w:eastAsia="el"/>
        </w:rPr>
      </w:pPr>
      <w:r>
        <w:rPr>
          <w:b/>
          <w:bCs/>
          <w:i/>
          <w:iCs/>
          <w:lang w:val="el" w:eastAsia="el"/>
        </w:rPr>
        <w:t>vii. Τεκμηρίωση περί μη προβληματικής επιχείρησης του μισθωτή (σύμφωνα με τα προβλεπόμενα περί «μη προβληματικής» επιχείρησης στην παρούσα προκήρυξη,</w:t>
      </w:r>
    </w:p>
    <w:p>
      <w:pPr>
        <w:spacing w:before="240" w:after="240"/>
        <w:rPr>
          <w:lang w:val="el" w:eastAsia="el"/>
        </w:rPr>
      </w:pPr>
      <w:r>
        <w:rPr>
          <w:b/>
          <w:bCs/>
          <w:i/>
          <w:iCs/>
          <w:lang w:val="el" w:eastAsia="el"/>
        </w:rPr>
        <w:t>viii. Οικονομικές καταστάσεις τελευταίας κλεισμένης διαχειριστικής χρήσης του μισθωτή.</w:t>
      </w:r>
    </w:p>
    <w:p>
      <w:pPr>
        <w:spacing w:before="240" w:after="240"/>
        <w:rPr>
          <w:lang w:val="el" w:eastAsia="el"/>
        </w:rPr>
      </w:pPr>
      <w:r>
        <w:rPr>
          <w:b/>
          <w:bCs/>
          <w:i/>
          <w:iCs/>
          <w:lang w:val="el" w:eastAsia="el"/>
        </w:rPr>
        <w:t>ΠΑΡΑΡΤΗΜΑ Ε’</w:t>
      </w:r>
    </w:p>
    <w:p>
      <w:pPr>
        <w:spacing w:before="240" w:after="240"/>
        <w:rPr>
          <w:lang w:val="el" w:eastAsia="el"/>
        </w:rPr>
      </w:pPr>
      <w:r>
        <w:rPr>
          <w:b/>
          <w:bCs/>
          <w:i/>
          <w:iCs/>
          <w:lang w:val="el" w:eastAsia="el"/>
        </w:rPr>
        <w:t>ΔΙΚΑΙΟΛΟΓΗΤΙΚΑ ΥΛΟΠΟΙΗΣΗΣ 10%</w:t>
      </w:r>
    </w:p>
    <w:p>
      <w:pPr>
        <w:spacing w:before="240" w:after="240"/>
        <w:rPr>
          <w:lang w:val="el" w:eastAsia="el"/>
        </w:rPr>
      </w:pPr>
      <w:r>
        <w:rPr>
          <w:b/>
          <w:bCs/>
          <w:i/>
          <w:iCs/>
          <w:lang w:val="el" w:eastAsia="el"/>
        </w:rPr>
        <w:t>Καθορισμός των δικαιολογητικών υλοποίησης της επένδυσης σε ποσοστό τουλάχιστον10% εντός είκοσι τεσσάρων (24) μηνών</w:t>
      </w:r>
    </w:p>
    <w:p>
      <w:pPr>
        <w:spacing w:before="240" w:after="240"/>
        <w:rPr>
          <w:lang w:val="el" w:eastAsia="el"/>
        </w:rPr>
      </w:pPr>
      <w:r>
        <w:rPr>
          <w:b/>
          <w:bCs/>
          <w:i/>
          <w:iCs/>
          <w:lang w:val="el" w:eastAsia="el"/>
        </w:rPr>
        <w:t>Ο φορέας της επένδυσης, προκειμένου να μην ανακληθεί η απόφαση υπαγωγής, οφείλει να υλοποιήσει ποσοστό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b/>
          <w:bCs/>
          <w:i/>
          <w:iCs/>
          <w:lang w:val="el" w:eastAsia="el"/>
        </w:rPr>
        <w:t>Τα δικαιολογητικά,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spacing w:before="240" w:after="240"/>
        <w:rPr>
          <w:lang w:val="el" w:eastAsia="el"/>
        </w:rPr>
      </w:pPr>
      <w:r>
        <w:rPr>
          <w:b/>
          <w:bCs/>
          <w:i/>
          <w:iCs/>
          <w:u w:val="single"/>
          <w:lang w:val="el" w:eastAsia="el"/>
        </w:rPr>
        <w:t>Τα απαιτούμενα δικαιολογητικά ανά περίπτωση είδους δαπάνης, είναι:</w:t>
      </w:r>
    </w:p>
    <w:p>
      <w:pPr>
        <w:spacing w:before="240" w:after="240"/>
        <w:rPr>
          <w:lang w:val="el" w:eastAsia="el"/>
        </w:rPr>
      </w:pPr>
      <w:r>
        <w:rPr>
          <w:b/>
          <w:bCs/>
          <w:i/>
          <w:iCs/>
          <w:lang w:val="el" w:eastAsia="el"/>
        </w:rPr>
        <w:t>i. Παραστατικά δαπανών της επένδυσης (εξοφλημένα) και αντίστοιχες συμβάσεις εφόσον εξοφλείται μέρος υπογραφείσας συμβάσεως</w:t>
      </w:r>
    </w:p>
    <w:p>
      <w:pPr>
        <w:spacing w:before="240" w:after="240"/>
        <w:rPr>
          <w:lang w:val="el" w:eastAsia="el"/>
        </w:rPr>
      </w:pPr>
      <w:r>
        <w:rPr>
          <w:b/>
          <w:bCs/>
          <w:i/>
          <w:iCs/>
          <w:lang w:val="el" w:eastAsia="el"/>
        </w:rPr>
        <w:t>ii. Παραστατικά εξοφλήσεων των δαπανών (τραπεζικά εμβάσματα, εξοφλημένες επιταγές, τραπεζικά extrait κ.λπ.)</w:t>
      </w:r>
    </w:p>
    <w:p>
      <w:pPr>
        <w:spacing w:before="240" w:after="240"/>
        <w:rPr>
          <w:lang w:val="el" w:eastAsia="el"/>
        </w:rPr>
      </w:pPr>
      <w:r>
        <w:rPr>
          <w:b/>
          <w:bCs/>
          <w:i/>
          <w:iCs/>
          <w:lang w:val="el" w:eastAsia="el"/>
        </w:rPr>
        <w:t>iii. Προκαταβολές δαπανών (τραπεζικά εμβάσματα, εξοφλημένες επιταγές και τραπεζικά extrait) σε προμηθευτές και αντίστοιχες συμβάσεις</w:t>
      </w:r>
    </w:p>
    <w:p>
      <w:pPr>
        <w:spacing w:before="240" w:after="240"/>
        <w:rPr>
          <w:lang w:val="el" w:eastAsia="el"/>
        </w:rPr>
      </w:pPr>
      <w:r>
        <w:rPr>
          <w:b/>
          <w:bCs/>
          <w:i/>
          <w:iCs/>
          <w:lang w:val="el" w:eastAsia="el"/>
        </w:rPr>
        <w:t>iv. Σύμβαση χρηματοδοτικής μίσθωσης και βεβαίωση εγκατάστασης των μηχανημάτων (από Μηχανικό)</w:t>
      </w:r>
    </w:p>
    <w:p>
      <w:pPr>
        <w:spacing w:before="240" w:after="240"/>
        <w:rPr>
          <w:lang w:val="el" w:eastAsia="el"/>
        </w:rPr>
      </w:pPr>
      <w:r>
        <w:rPr>
          <w:b/>
          <w:bCs/>
          <w:i/>
          <w:iCs/>
          <w:lang w:val="el" w:eastAsia="el"/>
        </w:rPr>
        <w:t>v.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lang w:val="el" w:eastAsia="el"/>
        </w:rPr>
        <w:t>vi. Υπεύθυνη Δήλωση του νομίμου εκπροσώπου του φορέα στην οποία δηλώνεται ότι τα υποβληθέντα παραστατικά ή/και λοιπά στοιχεία και δικαιολογητικά αφορούν το εγκεκριμένο επενδυτικό σχέδιο, ότι έχει υλοποιηθεί το 10% του επιλέξιμου κόστους του επενδυτικού σχεδίου και ότι τα υποβληθέντα στοιχεία και δικαιολογητικά είναι αληθή και σε ισχύ.</w:t>
      </w:r>
    </w:p>
    <w:p>
      <w:pPr>
        <w:spacing w:before="240" w:after="240"/>
        <w:rPr>
          <w:lang w:val="el" w:eastAsia="el"/>
        </w:rPr>
      </w:pPr>
      <w:r>
        <w:rPr>
          <w:b/>
          <w:bCs/>
          <w:i/>
          <w:iCs/>
          <w:lang w:val="el" w:eastAsia="el"/>
        </w:rPr>
        <w:t>ΠΑΡΑΡΤΗΜΑ ΣΤ’</w:t>
      </w:r>
    </w:p>
    <w:p>
      <w:pPr>
        <w:spacing w:before="240" w:after="240"/>
        <w:rPr>
          <w:lang w:val="el" w:eastAsia="el"/>
        </w:rPr>
      </w:pPr>
      <w:r>
        <w:rPr>
          <w:b/>
          <w:bCs/>
          <w:i/>
          <w:iCs/>
          <w:lang w:val="el" w:eastAsia="el"/>
        </w:rPr>
        <w:t>ΔΙΚΑΙΟΛΟΓΗΤΙΚΑ ΕΚΤΑΜΙΕΥΣΕΩΝ</w:t>
      </w:r>
    </w:p>
    <w:p>
      <w:pPr>
        <w:spacing w:before="240" w:after="240"/>
        <w:rPr>
          <w:lang w:val="el" w:eastAsia="el"/>
        </w:rPr>
      </w:pPr>
      <w:r>
        <w:rPr>
          <w:b/>
          <w:bCs/>
          <w:i/>
          <w:iCs/>
          <w:lang w:val="el" w:eastAsia="el"/>
        </w:rPr>
        <w:t>Καθορισμός των δικαιολογητικών και των προϋποθέσεων για τις εκταμιεύσεις ενισχύσεων κατάτην υλοποίηση των επενδυτικών σχεδίων</w:t>
      </w:r>
    </w:p>
    <w:p>
      <w:pPr>
        <w:spacing w:before="240" w:after="240"/>
        <w:rPr>
          <w:lang w:val="el" w:eastAsia="el"/>
        </w:rPr>
      </w:pPr>
      <w:r>
        <w:rPr>
          <w:b/>
          <w:bCs/>
          <w:i/>
          <w:iCs/>
          <w:lang w:val="el" w:eastAsia="el"/>
        </w:rPr>
        <w:t>Στο παράρτημα αυτό παρατίθενται τα απαιτούμενα δικαιολογητικά και οι προϋποθέσεις για την εκταμίευση ενισχύσεων προς τους φορείς υλοποίησης επενδύσεων για τις τρείς παρακάτω αναφερόμενες περιπτώσεις:</w:t>
      </w:r>
    </w:p>
    <w:p>
      <w:pPr>
        <w:spacing w:before="240" w:after="240"/>
        <w:rPr>
          <w:lang w:val="el" w:eastAsia="el"/>
        </w:rPr>
      </w:pPr>
      <w:r>
        <w:rPr>
          <w:b/>
          <w:bCs/>
          <w:i/>
          <w:iCs/>
          <w:lang w:val="el" w:eastAsia="el"/>
        </w:rPr>
        <w:t>Α. ΔΙΚΑΙΟΛΟΓΗΤΙΚΑ ΚΑΙ ΠΡΟΫΠΟΘΕΣΕΙΣ ΥΠΟΒΟΛΗΣ ΑΙΤΗΜΑΤΟΣ ΚΑΤΑΒΟΛΗΣ 25%</w:t>
      </w:r>
    </w:p>
    <w:p>
      <w:pPr>
        <w:spacing w:before="240" w:after="240"/>
        <w:rPr>
          <w:lang w:val="el" w:eastAsia="el"/>
        </w:rPr>
      </w:pPr>
      <w:r>
        <w:rPr>
          <w:b/>
          <w:bCs/>
          <w:i/>
          <w:iCs/>
          <w:lang w:val="el" w:eastAsia="el"/>
        </w:rPr>
        <w:t xml:space="preserve">1. </w:t>
      </w:r>
      <w:r>
        <w:rPr>
          <w:b/>
          <w:bCs/>
          <w:i/>
          <w:iCs/>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β. 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lang w:val="el" w:eastAsia="el"/>
        </w:rPr>
        <w:t>γ. Βεβαίωση μεταβολών από Γ.Ε.ΜΗ.</w:t>
      </w:r>
    </w:p>
    <w:p>
      <w:pPr>
        <w:spacing w:before="240" w:after="240"/>
        <w:rPr>
          <w:lang w:val="el" w:eastAsia="el"/>
        </w:rPr>
      </w:pPr>
      <w:r>
        <w:rPr>
          <w:b/>
          <w:bCs/>
          <w:i/>
          <w:iCs/>
          <w:lang w:val="el" w:eastAsia="el"/>
        </w:rPr>
        <w:t>δ. Δικαιολογητικά μεταβίβασης μετοχών (ιδιωτικά συμφωνητικά, συμβολαιογραφικές πράξεις κ.α.)</w:t>
      </w:r>
    </w:p>
    <w:p>
      <w:pPr>
        <w:spacing w:before="240" w:after="240"/>
        <w:rPr>
          <w:lang w:val="el" w:eastAsia="el"/>
        </w:rPr>
      </w:pPr>
      <w:r>
        <w:rPr>
          <w:b/>
          <w:bCs/>
          <w:i/>
          <w:iCs/>
          <w:lang w:val="el" w:eastAsia="el"/>
        </w:rPr>
        <w:t>ε.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lang w:val="el" w:eastAsia="el"/>
        </w:rPr>
        <w:t xml:space="preserve">1.2 </w:t>
      </w:r>
      <w:r>
        <w:rPr>
          <w:b/>
          <w:bCs/>
          <w:i/>
          <w:iCs/>
          <w:u w:val="single"/>
          <w:lang w:val="el" w:eastAsia="el"/>
        </w:rPr>
        <w:t xml:space="preserve">Προσωπικές Εταιρείες </w:t>
      </w:r>
      <w:r>
        <w:rPr>
          <w:b/>
          <w:bCs/>
          <w:i/>
          <w:iCs/>
          <w:u w:val="single"/>
          <w:lang w:val="el" w:eastAsia="el"/>
        </w:rPr>
        <w:t>(Ο.Ε.</w:t>
      </w:r>
      <w:r>
        <w:rPr>
          <w:b/>
          <w:bCs/>
          <w:i/>
          <w:iCs/>
          <w:u w:val="single"/>
          <w:lang w:val="el" w:eastAsia="el"/>
        </w:rPr>
        <w:t xml:space="preserve"> - Ε.Ε.)</w:t>
      </w:r>
    </w:p>
    <w:p>
      <w:pPr>
        <w:spacing w:before="240" w:after="240"/>
        <w:rPr>
          <w:lang w:val="el" w:eastAsia="el"/>
        </w:rPr>
      </w:pPr>
      <w:r>
        <w:rPr>
          <w:b/>
          <w:bCs/>
          <w:i/>
          <w:iCs/>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β. Βεβαίωση μεταβολών από Γ.Ε.ΜΗ.</w:t>
      </w:r>
    </w:p>
    <w:p>
      <w:pPr>
        <w:spacing w:before="240" w:after="240"/>
        <w:rPr>
          <w:lang w:val="el" w:eastAsia="el"/>
        </w:rPr>
      </w:pPr>
      <w:r>
        <w:rPr>
          <w:b/>
          <w:bCs/>
          <w:i/>
          <w:iCs/>
          <w:lang w:val="el" w:eastAsia="el"/>
        </w:rPr>
        <w:t>γ.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lang w:val="el" w:eastAsia="el"/>
        </w:rPr>
        <w:t>β. 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lang w:val="el" w:eastAsia="el"/>
        </w:rPr>
        <w:t>γ. Βεβαίωση μεταβολών από το οικείο Μητρώο.</w:t>
      </w:r>
    </w:p>
    <w:p>
      <w:pPr>
        <w:spacing w:before="240" w:after="240"/>
        <w:rPr>
          <w:lang w:val="el" w:eastAsia="el"/>
        </w:rPr>
      </w:pPr>
      <w:r>
        <w:rPr>
          <w:b/>
          <w:bCs/>
          <w:i/>
          <w:iCs/>
          <w:lang w:val="el" w:eastAsia="el"/>
        </w:rPr>
        <w:t>δ.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lang w:val="el" w:eastAsia="el"/>
        </w:rPr>
        <w:t xml:space="preserve">2. </w:t>
      </w:r>
      <w:r>
        <w:rPr>
          <w:b/>
          <w:bCs/>
          <w:i/>
          <w:iCs/>
          <w:lang w:val="el" w:eastAsia="el"/>
        </w:rPr>
        <w:t>Παραστατικά</w:t>
      </w:r>
    </w:p>
    <w:p>
      <w:pPr>
        <w:spacing w:before="240" w:after="240"/>
        <w:rPr>
          <w:lang w:val="el" w:eastAsia="el"/>
        </w:rPr>
      </w:pPr>
      <w:r>
        <w:rPr>
          <w:b/>
          <w:bCs/>
          <w:i/>
          <w:iCs/>
          <w:lang w:val="el" w:eastAsia="el"/>
        </w:rPr>
        <w:t xml:space="preserve">Τα σχετικά </w:t>
      </w:r>
      <w:r>
        <w:rPr>
          <w:b/>
          <w:bCs/>
          <w:i/>
          <w:iCs/>
          <w:lang w:val="el" w:eastAsia="el"/>
        </w:rPr>
        <w:t xml:space="preserve">Παραστατικά δαπανών </w:t>
      </w:r>
      <w:r>
        <w:rPr>
          <w:b/>
          <w:bCs/>
          <w:i/>
          <w:iCs/>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lang w:val="el" w:eastAsia="el"/>
        </w:rPr>
        <w:t xml:space="preserve">παραστατικά εξοφλήσεων </w:t>
      </w:r>
      <w:r>
        <w:rPr>
          <w:b/>
          <w:bCs/>
          <w:i/>
          <w:iCs/>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lang w:val="el" w:eastAsia="el"/>
        </w:rPr>
        <w:t xml:space="preserve">παραστατικά διακίνησης </w:t>
      </w:r>
      <w:r>
        <w:rPr>
          <w:b/>
          <w:bCs/>
          <w:i/>
          <w:iCs/>
          <w:lang w:val="el" w:eastAsia="el"/>
        </w:rPr>
        <w:t xml:space="preserve">(δελτία διακίνησης αγαθών, φορτωτικές, διασαφήσεις, CMR, packing list κ.λπ.), </w:t>
      </w:r>
      <w:r>
        <w:rPr>
          <w:b/>
          <w:bCs/>
          <w:i/>
          <w:iCs/>
          <w:lang w:val="el" w:eastAsia="el"/>
        </w:rPr>
        <w:t>βεβαιώσεις απαλλαγής ΦΠΑ, βεβαιώσεις εξόφλησης των βασικών προμηθευτών του έργου</w:t>
      </w:r>
      <w:r>
        <w:rPr>
          <w:b/>
          <w:bCs/>
          <w:i/>
          <w:iCs/>
          <w:lang w:val="el" w:eastAsia="el"/>
        </w:rPr>
        <w:t>, που αφορούν το εγκριθέν ενισχυόμενο κόστος του επενδυτικού σχεδίου.</w:t>
      </w:r>
    </w:p>
    <w:p>
      <w:pPr>
        <w:spacing w:before="240" w:after="240"/>
        <w:rPr>
          <w:lang w:val="el" w:eastAsia="el"/>
        </w:rPr>
      </w:pPr>
      <w:r>
        <w:rPr>
          <w:b/>
          <w:bCs/>
          <w:i/>
          <w:iCs/>
          <w:lang w:val="el" w:eastAsia="el"/>
        </w:rPr>
        <w:t xml:space="preserve">3. </w:t>
      </w:r>
      <w:r>
        <w:rPr>
          <w:b/>
          <w:bCs/>
          <w:i/>
          <w:iCs/>
          <w:lang w:val="el" w:eastAsia="el"/>
        </w:rPr>
        <w:t>Στοιχεία λογιστικής απεικόνισης</w:t>
      </w:r>
    </w:p>
    <w:p>
      <w:pPr>
        <w:spacing w:before="240" w:after="240"/>
        <w:rPr>
          <w:lang w:val="el" w:eastAsia="el"/>
        </w:rPr>
      </w:pPr>
      <w:r>
        <w:rPr>
          <w:b/>
          <w:bCs/>
          <w:i/>
          <w:iCs/>
          <w:lang w:val="el" w:eastAsia="el"/>
        </w:rPr>
        <w:t xml:space="preserve">3.1 </w:t>
      </w:r>
      <w:r>
        <w:rPr>
          <w:b/>
          <w:bCs/>
          <w:i/>
          <w:iCs/>
          <w:u w:val="single"/>
          <w:lang w:val="el" w:eastAsia="el"/>
        </w:rPr>
        <w:t>Εταιρείες που τηρούν διπλογραφικό λογιστικό σύστημα (βιβλία Γ’ κατηγορίας)</w:t>
      </w:r>
    </w:p>
    <w:p>
      <w:pPr>
        <w:spacing w:before="240" w:after="240"/>
        <w:rPr>
          <w:lang w:val="el" w:eastAsia="el"/>
        </w:rPr>
      </w:pPr>
      <w:r>
        <w:rPr>
          <w:b/>
          <w:bCs/>
          <w:i/>
          <w:iCs/>
          <w:lang w:val="el" w:eastAsia="el"/>
        </w:rPr>
        <w:t>α. 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καταβολής του 25%.</w:t>
      </w:r>
    </w:p>
    <w:p>
      <w:pPr>
        <w:spacing w:before="240" w:after="240"/>
        <w:rPr>
          <w:lang w:val="el" w:eastAsia="el"/>
        </w:rPr>
      </w:pPr>
      <w:r>
        <w:rPr>
          <w:b/>
          <w:bCs/>
          <w:i/>
          <w:iCs/>
          <w:lang w:val="el" w:eastAsia="el"/>
        </w:rPr>
        <w:t>β. 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lang w:val="el" w:eastAsia="el"/>
        </w:rPr>
        <w:t>γ. Ισοζύγιο Γενικού Αναλυτικού Καθολικού κατά χρόνο έναρξης του επενδυτικού σχεδίου και κατά το χρόνο υποβολής της αίτησης καταβολής του 25% υπογεγραμμένο και σφραγισμένο από τον υπεύθυνο λογιστή και τον νόμιμο εκπρόσωπο του φορέα..</w:t>
      </w:r>
    </w:p>
    <w:p>
      <w:pPr>
        <w:spacing w:before="240" w:after="240"/>
        <w:rPr>
          <w:lang w:val="el" w:eastAsia="el"/>
        </w:rPr>
      </w:pPr>
      <w:r>
        <w:rPr>
          <w:b/>
          <w:bCs/>
          <w:i/>
          <w:iCs/>
          <w:lang w:val="el" w:eastAsia="el"/>
        </w:rPr>
        <w:t>δ. 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lang w:val="el" w:eastAsia="el"/>
        </w:rPr>
        <w:t>ε. 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lang w:val="el" w:eastAsia="el"/>
        </w:rPr>
        <w:t xml:space="preserve">3.2 </w:t>
      </w:r>
      <w:r>
        <w:rPr>
          <w:b/>
          <w:bCs/>
          <w:i/>
          <w:iCs/>
          <w:u w:val="single"/>
          <w:lang w:val="el" w:eastAsia="el"/>
        </w:rPr>
        <w:t>Εταιρείες που τηρούν απλογραφικό λογιστικό σύστημα (βιβλία Β’ κατηγορίας).</w:t>
      </w:r>
    </w:p>
    <w:p>
      <w:pPr>
        <w:spacing w:before="240" w:after="240"/>
        <w:rPr>
          <w:lang w:val="el" w:eastAsia="el"/>
        </w:rPr>
      </w:pPr>
      <w:r>
        <w:rPr>
          <w:b/>
          <w:bCs/>
          <w:i/>
          <w:iCs/>
          <w:lang w:val="el" w:eastAsia="el"/>
        </w:rPr>
        <w:t>α. 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lang w:val="el" w:eastAsia="el"/>
        </w:rPr>
        <w:t>β. 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lang w:val="el" w:eastAsia="el"/>
        </w:rPr>
        <w:t xml:space="preserve">4. </w:t>
      </w:r>
      <w:r>
        <w:rPr>
          <w:b/>
          <w:bCs/>
          <w:i/>
          <w:iCs/>
          <w:lang w:val="el" w:eastAsia="el"/>
        </w:rPr>
        <w:t>Συμβάσεις</w:t>
      </w:r>
    </w:p>
    <w:p>
      <w:pPr>
        <w:spacing w:before="240" w:after="240"/>
        <w:rPr>
          <w:lang w:val="el" w:eastAsia="el"/>
        </w:rPr>
      </w:pPr>
      <w:r>
        <w:rPr>
          <w:b/>
          <w:bCs/>
          <w:i/>
          <w:iCs/>
          <w:lang w:val="el" w:eastAsia="el"/>
        </w:rPr>
        <w:t>Τις συμβάσεις προμηθευτών ή/και χρηματοδοτικής μίσθωσης,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lang w:val="el" w:eastAsia="el"/>
        </w:rPr>
        <w:t xml:space="preserve">5. </w:t>
      </w:r>
      <w:r>
        <w:rPr>
          <w:b/>
          <w:bCs/>
          <w:i/>
          <w:iCs/>
          <w:lang w:val="el" w:eastAsia="el"/>
        </w:rPr>
        <w:t>Αυθαίρετα</w:t>
      </w:r>
    </w:p>
    <w:p>
      <w:pPr>
        <w:spacing w:before="240" w:after="240"/>
        <w:rPr>
          <w:lang w:val="el" w:eastAsia="el"/>
        </w:rPr>
      </w:pPr>
      <w:r>
        <w:rPr>
          <w:b/>
          <w:bCs/>
          <w:i/>
          <w:iCs/>
          <w:lang w:val="el" w:eastAsia="el"/>
        </w:rPr>
        <w:t>⮚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lang w:val="el" w:eastAsia="el"/>
        </w:rPr>
        <w:t>6. Βεβαίωση ελέγχου ορθότητας των δικαιολογητικών για την καταβολή του είκοσι πέντε τοις εκατό (25%) υπογεγραμμένη από Ορκωτό Λογιστή</w:t>
      </w:r>
    </w:p>
    <w:p>
      <w:pPr>
        <w:spacing w:before="240" w:after="240"/>
        <w:rPr>
          <w:lang w:val="el" w:eastAsia="el"/>
        </w:rPr>
      </w:pPr>
      <w:r>
        <w:rPr>
          <w:b/>
          <w:bCs/>
          <w:i/>
          <w:iCs/>
          <w:lang w:val="el" w:eastAsia="el"/>
        </w:rPr>
        <w:t>Β. ΔΙΚΑΙΟΛΟΓΗΤΙΚΑ ΚΑΙ ΠΡΟΫΠΟΘΕΣΕΙΣ ΥΠΟΒΟΛΗΣ ΑΙΤΗΜΑΤΟΣ ΤΑΚΤΙΚΟΥ ΕΛΕΓΧΟΥ</w:t>
      </w:r>
    </w:p>
    <w:p>
      <w:pPr>
        <w:spacing w:before="240" w:after="240"/>
        <w:rPr>
          <w:lang w:val="el" w:eastAsia="el"/>
        </w:rPr>
      </w:pPr>
      <w:r>
        <w:rPr>
          <w:b/>
          <w:bCs/>
          <w:i/>
          <w:iCs/>
          <w:lang w:val="el" w:eastAsia="el"/>
        </w:rPr>
        <w:t>Αίτημα Τακτικού Ελέγχου</w:t>
      </w:r>
    </w:p>
    <w:p>
      <w:pPr>
        <w:spacing w:before="240" w:after="240"/>
        <w:rPr>
          <w:lang w:val="el" w:eastAsia="el"/>
        </w:rPr>
      </w:pPr>
      <w:r>
        <w:rPr>
          <w:b/>
          <w:bCs/>
          <w:i/>
          <w:iCs/>
          <w:lang w:val="el" w:eastAsia="el"/>
        </w:rPr>
        <w:t>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b/>
          <w:bCs/>
          <w:i/>
          <w:iCs/>
          <w:lang w:val="el" w:eastAsia="el"/>
        </w:rPr>
        <w:t xml:space="preserve">α. </w:t>
      </w:r>
      <w:r>
        <w:rPr>
          <w:b/>
          <w:bCs/>
          <w:i/>
          <w:iCs/>
          <w:lang w:val="el" w:eastAsia="el"/>
        </w:rPr>
        <w:t>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25.</w:t>
      </w:r>
    </w:p>
    <w:p>
      <w:pPr>
        <w:spacing w:before="240" w:after="240"/>
        <w:rPr>
          <w:lang w:val="el" w:eastAsia="el"/>
        </w:rPr>
      </w:pPr>
      <w:r>
        <w:rPr>
          <w:b/>
          <w:bCs/>
          <w:i/>
          <w:iCs/>
          <w:lang w:val="el" w:eastAsia="el"/>
        </w:rPr>
        <w:t xml:space="preserve">β. </w:t>
      </w:r>
      <w:r>
        <w:rPr>
          <w:b/>
          <w:bCs/>
          <w:i/>
          <w:iCs/>
          <w:lang w:val="el" w:eastAsia="el"/>
        </w:rPr>
        <w:t>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w:t>
      </w:r>
    </w:p>
    <w:p>
      <w:pPr>
        <w:spacing w:before="240" w:after="240"/>
        <w:rPr>
          <w:lang w:val="el" w:eastAsia="el"/>
        </w:rPr>
      </w:pPr>
      <w:r>
        <w:rPr>
          <w:b/>
          <w:bCs/>
          <w:i/>
          <w:iCs/>
          <w:lang w:val="el" w:eastAsia="el"/>
        </w:rPr>
        <w:t>Το αίτημα τακτικού ελέγχου του φορέα του επενδυτικού σχεδίου περιλαμβάνει:</w:t>
      </w:r>
    </w:p>
    <w:p>
      <w:pPr>
        <w:spacing w:before="240" w:after="240"/>
        <w:rPr>
          <w:lang w:val="el" w:eastAsia="el"/>
        </w:rPr>
      </w:pPr>
      <w:r>
        <w:rPr>
          <w:b/>
          <w:bCs/>
          <w:i/>
          <w:iCs/>
          <w:lang w:val="el" w:eastAsia="el"/>
        </w:rPr>
        <w:t xml:space="preserve">1. την </w:t>
      </w:r>
      <w:r>
        <w:rPr>
          <w:b/>
          <w:bCs/>
          <w:i/>
          <w:iCs/>
          <w:u w:val="single"/>
          <w:lang w:val="el" w:eastAsia="el"/>
        </w:rPr>
        <w:t>Αίτηση Ελέγχου</w:t>
      </w:r>
      <w:r>
        <w:rPr>
          <w:b/>
          <w:bCs/>
          <w:i/>
          <w:iCs/>
          <w:lang w:val="el" w:eastAsia="el"/>
        </w:rPr>
        <w:t xml:space="preserve"> προς την αρμόδια υπηρεσία ψηφιακά υπογεγραμμένη από το νόμιμο εκπρόσωπο του φορέα του επενδυτικού σχεδίου.</w:t>
      </w:r>
    </w:p>
    <w:p>
      <w:pPr>
        <w:spacing w:before="240" w:after="240"/>
        <w:rPr>
          <w:lang w:val="el" w:eastAsia="el"/>
        </w:rPr>
      </w:pPr>
      <w:r>
        <w:rPr>
          <w:b/>
          <w:bCs/>
          <w:i/>
          <w:iCs/>
          <w:lang w:val="el" w:eastAsia="el"/>
        </w:rPr>
        <w:t xml:space="preserve">2. Το </w:t>
      </w:r>
      <w:r>
        <w:rPr>
          <w:b/>
          <w:bCs/>
          <w:i/>
          <w:iCs/>
          <w:u w:val="single"/>
          <w:lang w:val="el" w:eastAsia="el"/>
        </w:rPr>
        <w:t>Ερωτηματολόγιο</w:t>
      </w:r>
      <w:r>
        <w:rPr>
          <w:b/>
          <w:bCs/>
          <w:i/>
          <w:iCs/>
          <w:lang w:val="el" w:eastAsia="el"/>
        </w:rPr>
        <w:t xml:space="preserve"> αίτησης ελέγχου, ψηφιακά υπογεγραμμένο από το νόμιμο εκπρόσωπο του φορέα του επενδυτικού σχεδίου, το οποίο έχει θέση Υπεύθυνης Δήλωσης του άρθρου 8. του ν. 1599/1986.</w:t>
      </w:r>
    </w:p>
    <w:p>
      <w:pPr>
        <w:spacing w:before="240" w:after="240"/>
        <w:rPr>
          <w:lang w:val="el" w:eastAsia="el"/>
        </w:rPr>
      </w:pPr>
      <w:r>
        <w:rPr>
          <w:b/>
          <w:bCs/>
          <w:i/>
          <w:iCs/>
          <w:lang w:val="el" w:eastAsia="el"/>
        </w:rPr>
        <w:t xml:space="preserve">3. Τα κατά περίπτωση </w:t>
      </w:r>
      <w:r>
        <w:rPr>
          <w:b/>
          <w:bCs/>
          <w:i/>
          <w:iCs/>
          <w:u w:val="single"/>
          <w:lang w:val="el" w:eastAsia="el"/>
        </w:rPr>
        <w:t>παραστατικά νόμιμης εκπροσώπησης</w:t>
      </w:r>
      <w:r>
        <w:rPr>
          <w:b/>
          <w:bCs/>
          <w:i/>
          <w:iCs/>
          <w:lang w:val="el" w:eastAsia="el"/>
        </w:rPr>
        <w:t xml:space="preserve"> του φορέα του επενδυτικού σχεδίου.</w:t>
      </w:r>
    </w:p>
    <w:p>
      <w:pPr>
        <w:spacing w:before="240" w:after="240"/>
        <w:rPr>
          <w:lang w:val="el" w:eastAsia="el"/>
        </w:rPr>
      </w:pPr>
      <w:r>
        <w:rPr>
          <w:b/>
          <w:bCs/>
          <w:i/>
          <w:iCs/>
          <w:lang w:val="el" w:eastAsia="el"/>
        </w:rPr>
        <w:t>Δικαιολογητικά Τακτικού Ελέγχου</w:t>
      </w:r>
    </w:p>
    <w:p>
      <w:pPr>
        <w:spacing w:before="240" w:after="240"/>
        <w:rPr>
          <w:lang w:val="el" w:eastAsia="el"/>
        </w:rPr>
      </w:pPr>
      <w:r>
        <w:rPr>
          <w:b/>
          <w:bCs/>
          <w:i/>
          <w:iCs/>
          <w:lang w:val="el" w:eastAsia="el"/>
        </w:rPr>
        <w:t>Τα δικαιολογητικά του Τακτικού Ελέγχου τα οποία συνοδεύουν το αίτημα ελέγχου του φορέα του επενδυτικού σχεδίου, κατηγοριοποιούνται ως εξής:</w:t>
      </w:r>
    </w:p>
    <w:p>
      <w:pPr>
        <w:spacing w:before="240" w:after="240"/>
        <w:rPr>
          <w:lang w:val="el" w:eastAsia="el"/>
        </w:rPr>
      </w:pPr>
      <w:r>
        <w:rPr>
          <w:b/>
          <w:bCs/>
          <w:i/>
          <w:iCs/>
          <w:lang w:val="el" w:eastAsia="el"/>
        </w:rPr>
        <w:t xml:space="preserve">1. </w:t>
      </w:r>
      <w:r>
        <w:rPr>
          <w:b/>
          <w:bCs/>
          <w:i/>
          <w:iCs/>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lang w:val="el" w:eastAsia="el"/>
        </w:rPr>
        <w:t xml:space="preserve">γ. </w:t>
      </w:r>
      <w:r>
        <w:rPr>
          <w:b/>
          <w:bCs/>
          <w:i/>
          <w:iCs/>
          <w:lang w:val="el" w:eastAsia="el"/>
        </w:rPr>
        <w:t>Βεβαίωση μεταβολών από Γ.Ε.ΜΗ.</w:t>
      </w:r>
    </w:p>
    <w:p>
      <w:pPr>
        <w:spacing w:before="240" w:after="240"/>
        <w:rPr>
          <w:lang w:val="el" w:eastAsia="el"/>
        </w:rPr>
      </w:pPr>
      <w:r>
        <w:rPr>
          <w:b/>
          <w:bCs/>
          <w:i/>
          <w:iCs/>
          <w:lang w:val="el" w:eastAsia="el"/>
        </w:rPr>
        <w:t xml:space="preserve">δ. </w:t>
      </w:r>
      <w:r>
        <w:rPr>
          <w:b/>
          <w:bCs/>
          <w:i/>
          <w:iCs/>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i/>
          <w:iCs/>
          <w:lang w:val="el" w:eastAsia="el"/>
        </w:rPr>
        <w:t xml:space="preserve">ε. </w:t>
      </w:r>
      <w:r>
        <w:rPr>
          <w:b/>
          <w:bCs/>
          <w:i/>
          <w:iCs/>
          <w:lang w:val="el" w:eastAsia="el"/>
        </w:rPr>
        <w:t>Καρτέλα Προσωποποιημένης Πληροφόρησης (από taxis)</w:t>
      </w:r>
    </w:p>
    <w:p>
      <w:pPr>
        <w:spacing w:before="240" w:after="240"/>
        <w:rPr>
          <w:lang w:val="el" w:eastAsia="el"/>
        </w:rPr>
      </w:pPr>
      <w:r>
        <w:rPr>
          <w:b/>
          <w:bCs/>
          <w:i/>
          <w:iCs/>
          <w:lang w:val="el" w:eastAsia="el"/>
        </w:rPr>
        <w:t xml:space="preserve">1.2 </w:t>
      </w:r>
      <w:r>
        <w:rPr>
          <w:b/>
          <w:bCs/>
          <w:i/>
          <w:iCs/>
          <w:u w:val="single"/>
          <w:lang w:val="el" w:eastAsia="el"/>
        </w:rPr>
        <w:t>Προσωπικές Εταιρείες (Ο.Ε. – Ε.Ε.)</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lang w:val="el" w:eastAsia="el"/>
        </w:rPr>
        <w:t xml:space="preserve">β. </w:t>
      </w:r>
      <w:r>
        <w:rPr>
          <w:b/>
          <w:bCs/>
          <w:i/>
          <w:iCs/>
          <w:lang w:val="el" w:eastAsia="el"/>
        </w:rPr>
        <w:t>Βεβαίωση μεταβολών από Γ.Ε.ΜΗ.</w:t>
      </w:r>
    </w:p>
    <w:p>
      <w:pPr>
        <w:spacing w:before="240" w:after="240"/>
        <w:rPr>
          <w:lang w:val="el" w:eastAsia="el"/>
        </w:rPr>
      </w:pPr>
      <w:r>
        <w:rPr>
          <w:b/>
          <w:bCs/>
          <w:i/>
          <w:iCs/>
          <w:lang w:val="el" w:eastAsia="el"/>
        </w:rPr>
        <w:t xml:space="preserve">γ. </w:t>
      </w:r>
      <w:r>
        <w:rPr>
          <w:b/>
          <w:bCs/>
          <w:i/>
          <w:iCs/>
          <w:lang w:val="el" w:eastAsia="el"/>
        </w:rPr>
        <w:t>Καρτέλα Προσωποποιημένης Πληροφόρησης (από taxis)</w:t>
      </w:r>
    </w:p>
    <w:p>
      <w:pPr>
        <w:spacing w:before="240" w:after="240"/>
        <w:rPr>
          <w:lang w:val="el" w:eastAsia="el"/>
        </w:rPr>
      </w:pPr>
      <w:r>
        <w:rPr>
          <w:b/>
          <w:bCs/>
          <w:i/>
          <w:iCs/>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lang w:val="el" w:eastAsia="el"/>
        </w:rPr>
        <w:t xml:space="preserve">α. </w:t>
      </w:r>
      <w:r>
        <w:rPr>
          <w:b/>
          <w:bCs/>
          <w:i/>
          <w:i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lang w:val="el" w:eastAsia="el"/>
        </w:rPr>
        <w:t xml:space="preserve">β. </w:t>
      </w:r>
      <w:r>
        <w:rPr>
          <w:b/>
          <w:bCs/>
          <w:i/>
          <w:iCs/>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lang w:val="el" w:eastAsia="el"/>
        </w:rPr>
        <w:t xml:space="preserve">γ. </w:t>
      </w:r>
      <w:r>
        <w:rPr>
          <w:b/>
          <w:bCs/>
          <w:i/>
          <w:iCs/>
          <w:lang w:val="el" w:eastAsia="el"/>
        </w:rPr>
        <w:t>Βεβαίωση μεταβολών από το οικείο Μητρώο.</w:t>
      </w:r>
    </w:p>
    <w:p>
      <w:pPr>
        <w:spacing w:before="240" w:after="240"/>
        <w:rPr>
          <w:lang w:val="el" w:eastAsia="el"/>
        </w:rPr>
      </w:pPr>
      <w:r>
        <w:rPr>
          <w:b/>
          <w:bCs/>
          <w:i/>
          <w:iCs/>
          <w:lang w:val="el" w:eastAsia="el"/>
        </w:rPr>
        <w:t xml:space="preserve">δ. </w:t>
      </w:r>
      <w:r>
        <w:rPr>
          <w:b/>
          <w:bCs/>
          <w:i/>
          <w:iCs/>
          <w:lang w:val="el" w:eastAsia="el"/>
        </w:rPr>
        <w:t>Καρτέλα Προσωποποιημένης Πληροφόρησης (από taxis)</w:t>
      </w:r>
    </w:p>
    <w:p>
      <w:pPr>
        <w:spacing w:before="240" w:after="240"/>
        <w:rPr>
          <w:lang w:val="el" w:eastAsia="el"/>
        </w:rPr>
      </w:pPr>
      <w:r>
        <w:rPr>
          <w:b/>
          <w:bCs/>
          <w:i/>
          <w:iCs/>
          <w:lang w:val="el" w:eastAsia="el"/>
        </w:rPr>
        <w:t xml:space="preserve">2. </w:t>
      </w:r>
      <w:r>
        <w:rPr>
          <w:b/>
          <w:bCs/>
          <w:i/>
          <w:iCs/>
          <w:lang w:val="el" w:eastAsia="el"/>
        </w:rPr>
        <w:t>Δικαιολογητικά τεκμηρίωσης της κάλυψης του κόστους του επενδυτικού σχεδίου ή τμήματος αυτού με Ίδια Κεφάλαια</w:t>
      </w:r>
    </w:p>
    <w:p>
      <w:pPr>
        <w:spacing w:before="240" w:after="240"/>
        <w:rPr>
          <w:lang w:val="el" w:eastAsia="el"/>
        </w:rPr>
      </w:pPr>
      <w:r>
        <w:rPr>
          <w:b/>
          <w:bCs/>
          <w:i/>
          <w:iCs/>
          <w:lang w:val="el" w:eastAsia="el"/>
        </w:rPr>
        <w:t xml:space="preserve">2.1 </w:t>
      </w:r>
      <w:r>
        <w:rPr>
          <w:b/>
          <w:bCs/>
          <w:i/>
          <w:iCs/>
          <w:u w:val="single"/>
          <w:lang w:val="el" w:eastAsia="el"/>
        </w:rPr>
        <w:t>Αύξηση του μετοχικού ή εταιρικού κεφαλαίου με νέες εισφορές:</w:t>
      </w:r>
    </w:p>
    <w:p>
      <w:pPr>
        <w:spacing w:before="240" w:after="240"/>
        <w:rPr>
          <w:lang w:val="el" w:eastAsia="el"/>
        </w:rPr>
      </w:pPr>
      <w:r>
        <w:rPr>
          <w:b/>
          <w:bCs/>
          <w:i/>
          <w:iCs/>
          <w:lang w:val="el" w:eastAsia="el"/>
        </w:rPr>
        <w:t>Στην περίπτωση αύξησης του μετοχικού ή εταιρικού κεφαλαίου με νέες εισφορές των μετόχων/εταίρων σε μετρητά, υποβάλλονται τα στοιχεία για τις αυξήσεις του μετοχικού/εταιρικού κεφαλαίου που αφορούν το επενδυτικό σχέδιο.</w:t>
      </w:r>
    </w:p>
    <w:p>
      <w:pPr>
        <w:spacing w:before="240" w:after="240"/>
        <w:rPr>
          <w:lang w:val="el" w:eastAsia="el"/>
        </w:rPr>
      </w:pPr>
      <w:r>
        <w:rPr>
          <w:b/>
          <w:bCs/>
          <w:i/>
          <w:iCs/>
          <w:lang w:val="el" w:eastAsia="el"/>
        </w:rPr>
        <w:t>Ειδικότερα τα υποβαλλόμενα κατά περίπτωση δικαιολογητικά είναι:</w:t>
      </w:r>
    </w:p>
    <w:p>
      <w:pPr>
        <w:spacing w:before="240" w:after="240"/>
        <w:rPr>
          <w:lang w:val="el" w:eastAsia="el"/>
        </w:rPr>
      </w:pPr>
      <w:r>
        <w:rPr>
          <w:b/>
          <w:bCs/>
          <w:i/>
          <w:iCs/>
          <w:lang w:val="el" w:eastAsia="el"/>
        </w:rPr>
        <w:t xml:space="preserve">i. </w:t>
      </w:r>
      <w:r>
        <w:rPr>
          <w:b/>
          <w:bCs/>
          <w:i/>
          <w:iCs/>
          <w:u w:val="single"/>
          <w:lang w:val="el" w:eastAsia="el"/>
        </w:rPr>
        <w:t>Κεφαλαιουχικές Εταιρείες (Α.Ε. - Ε.Π.Ε. - Ι.Κ.Ε.)</w:t>
      </w:r>
    </w:p>
    <w:p>
      <w:pPr>
        <w:spacing w:before="240" w:after="240"/>
        <w:rPr>
          <w:lang w:val="el" w:eastAsia="el"/>
        </w:rPr>
      </w:pPr>
      <w:r>
        <w:rPr>
          <w:b/>
          <w:bCs/>
          <w:i/>
          <w:iCs/>
          <w:lang w:val="el" w:eastAsia="el"/>
        </w:rPr>
        <w:t xml:space="preserve">α. </w:t>
      </w:r>
      <w:r>
        <w:rPr>
          <w:b/>
          <w:bCs/>
          <w:i/>
          <w:iCs/>
          <w:lang w:val="el" w:eastAsia="el"/>
        </w:rPr>
        <w:t>Αποφάσεις Γενικής Συνέλευσης Μετόχων/ Εταίρων για την αύξηση του μετοχικού κεφαλαίου με σαφή αναφορά του σκοπού της αύξησης και τις σχετικές ανακοινώσεις στο ΓΕΜΗ .</w:t>
      </w:r>
    </w:p>
    <w:p>
      <w:pPr>
        <w:spacing w:before="240" w:after="240"/>
        <w:rPr>
          <w:lang w:val="el" w:eastAsia="el"/>
        </w:rPr>
      </w:pPr>
      <w:r>
        <w:rPr>
          <w:b/>
          <w:bCs/>
          <w:i/>
          <w:iCs/>
          <w:lang w:val="el" w:eastAsia="el"/>
        </w:rPr>
        <w:t xml:space="preserve">β. </w:t>
      </w:r>
      <w:r>
        <w:rPr>
          <w:b/>
          <w:bCs/>
          <w:i/>
          <w:iCs/>
          <w:lang w:val="el" w:eastAsia="el"/>
        </w:rPr>
        <w:t>Πρακτικά του Διοικητικού Συμβουλίου (για τις Α.Ε.) για την πιστοποίηση της καταβολής του μετοχικού κεφαλαίου και δημοσίευσής τους στο ΓΕΜΗ.</w:t>
      </w:r>
    </w:p>
    <w:p>
      <w:pPr>
        <w:spacing w:before="240" w:after="240"/>
        <w:rPr>
          <w:lang w:val="el" w:eastAsia="el"/>
        </w:rPr>
      </w:pPr>
      <w:r>
        <w:rPr>
          <w:b/>
          <w:bCs/>
          <w:i/>
          <w:iCs/>
          <w:lang w:val="el" w:eastAsia="el"/>
        </w:rPr>
        <w:t xml:space="preserve">γ.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δ.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ε.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στ. </w:t>
      </w:r>
      <w:r>
        <w:rPr>
          <w:b/>
          <w:bCs/>
          <w:i/>
          <w:iCs/>
          <w:lang w:val="el" w:eastAsia="el"/>
        </w:rPr>
        <w:t>Αποδεικτικό καταβολής του Φόρου Συγκέντρωσης Κεφαλαίου στην αρμόδια ΔΟΥ.</w:t>
      </w:r>
    </w:p>
    <w:p>
      <w:pPr>
        <w:spacing w:before="240" w:after="240"/>
        <w:rPr>
          <w:lang w:val="el" w:eastAsia="el"/>
        </w:rPr>
      </w:pPr>
      <w:r>
        <w:rPr>
          <w:b/>
          <w:bCs/>
          <w:i/>
          <w:iCs/>
          <w:lang w:val="el" w:eastAsia="el"/>
        </w:rPr>
        <w:t xml:space="preserve">ii. </w:t>
      </w:r>
      <w:r>
        <w:rPr>
          <w:b/>
          <w:bCs/>
          <w:i/>
          <w:iCs/>
          <w:u w:val="single"/>
          <w:lang w:val="el" w:eastAsia="el"/>
        </w:rPr>
        <w:t>Προσωπικές Εταιρείες (Ο.Ε. - Ε.Ε.)</w:t>
      </w:r>
    </w:p>
    <w:p>
      <w:pPr>
        <w:spacing w:before="240" w:after="240"/>
        <w:rPr>
          <w:lang w:val="el" w:eastAsia="el"/>
        </w:rPr>
      </w:pPr>
      <w:r>
        <w:rPr>
          <w:b/>
          <w:bCs/>
          <w:i/>
          <w:iCs/>
          <w:lang w:val="el" w:eastAsia="el"/>
        </w:rPr>
        <w:t xml:space="preserve">α. </w:t>
      </w:r>
      <w:r>
        <w:rPr>
          <w:b/>
          <w:bCs/>
          <w:i/>
          <w:iCs/>
          <w:lang w:val="el" w:eastAsia="el"/>
        </w:rPr>
        <w:t>Τροποποιήσεις του καταστατικού της εταιρείας για την αύξηση του κεφαλαίου με σαφή αναφορά του σκοπού της αύξησης.</w:t>
      </w:r>
    </w:p>
    <w:p>
      <w:pPr>
        <w:spacing w:before="240" w:after="240"/>
        <w:rPr>
          <w:lang w:val="el" w:eastAsia="el"/>
        </w:rPr>
      </w:pPr>
      <w:r>
        <w:rPr>
          <w:b/>
          <w:bCs/>
          <w:i/>
          <w:iCs/>
          <w:lang w:val="el" w:eastAsia="el"/>
        </w:rPr>
        <w:t xml:space="preserve">β.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γ.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δ.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ε. </w:t>
      </w:r>
      <w:r>
        <w:rPr>
          <w:b/>
          <w:bCs/>
          <w:i/>
          <w:iCs/>
          <w:lang w:val="el" w:eastAsia="el"/>
        </w:rPr>
        <w:t>Αποδεικτικό καταβολής του Φόρου Συγκέντρωσης Κεφαλαίου στην αρμόδια ΔΟΥ.</w:t>
      </w:r>
    </w:p>
    <w:p>
      <w:pPr>
        <w:spacing w:before="240" w:after="240"/>
        <w:rPr>
          <w:lang w:val="el" w:eastAsia="el"/>
        </w:rPr>
      </w:pPr>
      <w:r>
        <w:rPr>
          <w:b/>
          <w:bCs/>
          <w:i/>
          <w:iCs/>
          <w:lang w:val="el" w:eastAsia="el"/>
        </w:rPr>
        <w:t xml:space="preserve">iii. </w:t>
      </w:r>
      <w:r>
        <w:rPr>
          <w:b/>
          <w:bCs/>
          <w:i/>
          <w:iCs/>
          <w:u w:val="single"/>
          <w:lang w:val="el" w:eastAsia="el"/>
        </w:rPr>
        <w:t>Συνεταιρισμοί.</w:t>
      </w:r>
    </w:p>
    <w:p>
      <w:pPr>
        <w:spacing w:before="240" w:after="240"/>
        <w:rPr>
          <w:lang w:val="el" w:eastAsia="el"/>
        </w:rPr>
      </w:pPr>
      <w:r>
        <w:rPr>
          <w:b/>
          <w:bCs/>
          <w:i/>
          <w:iCs/>
          <w:lang w:val="el" w:eastAsia="el"/>
        </w:rPr>
        <w:t xml:space="preserve">α. </w:t>
      </w:r>
      <w:r>
        <w:rPr>
          <w:b/>
          <w:bCs/>
          <w:i/>
          <w:iCs/>
          <w:lang w:val="el" w:eastAsia="el"/>
        </w:rPr>
        <w:t>Αποφάσεις των Γενικών Συνελεύσεων για την αύξηση του κεφαλαίου με σαφή αναφορά του σκοπού της αύξησης.</w:t>
      </w:r>
    </w:p>
    <w:p>
      <w:pPr>
        <w:spacing w:before="240" w:after="240"/>
        <w:rPr>
          <w:lang w:val="el" w:eastAsia="el"/>
        </w:rPr>
      </w:pPr>
      <w:r>
        <w:rPr>
          <w:b/>
          <w:bCs/>
          <w:i/>
          <w:iCs/>
          <w:lang w:val="el" w:eastAsia="el"/>
        </w:rPr>
        <w:t xml:space="preserve">β. </w:t>
      </w:r>
      <w:r>
        <w:rPr>
          <w:b/>
          <w:bCs/>
          <w:i/>
          <w:iCs/>
          <w:lang w:val="el" w:eastAsia="el"/>
        </w:rPr>
        <w:t>Λογιστική απεικόνιση των πράξεων αύξησης κεφαλαίου.</w:t>
      </w:r>
    </w:p>
    <w:p>
      <w:pPr>
        <w:spacing w:before="240" w:after="240"/>
        <w:rPr>
          <w:lang w:val="el" w:eastAsia="el"/>
        </w:rPr>
      </w:pPr>
      <w:r>
        <w:rPr>
          <w:b/>
          <w:bCs/>
          <w:i/>
          <w:iCs/>
          <w:lang w:val="el" w:eastAsia="el"/>
        </w:rPr>
        <w:t xml:space="preserve">γ. </w:t>
      </w:r>
      <w:r>
        <w:rPr>
          <w:b/>
          <w:bCs/>
          <w:i/>
          <w:iCs/>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lang w:val="el" w:eastAsia="el"/>
        </w:rPr>
        <w:t xml:space="preserve">δ. </w:t>
      </w:r>
      <w:r>
        <w:rPr>
          <w:b/>
          <w:bCs/>
          <w:i/>
          <w:iCs/>
          <w:lang w:val="el" w:eastAsia="el"/>
        </w:rPr>
        <w:t>Κίνηση του τραπεζικού λογαριασμού</w:t>
      </w:r>
    </w:p>
    <w:p>
      <w:pPr>
        <w:spacing w:before="240" w:after="240"/>
        <w:rPr>
          <w:lang w:val="el" w:eastAsia="el"/>
        </w:rPr>
      </w:pPr>
      <w:r>
        <w:rPr>
          <w:b/>
          <w:bCs/>
          <w:i/>
          <w:iCs/>
          <w:lang w:val="el" w:eastAsia="el"/>
        </w:rPr>
        <w:t xml:space="preserve">ε. </w:t>
      </w:r>
      <w:r>
        <w:rPr>
          <w:b/>
          <w:bCs/>
          <w:i/>
          <w:iCs/>
          <w:lang w:val="el" w:eastAsia="el"/>
        </w:rPr>
        <w:t>Αποδεικτικό καταβολής του Φόρου Συγκέντρωσης Κεφαλαίου στην αρμόδια ΔΟΥ.</w:t>
      </w:r>
    </w:p>
    <w:p>
      <w:pPr>
        <w:spacing w:before="240" w:after="240"/>
        <w:rPr>
          <w:lang w:val="el" w:eastAsia="el"/>
        </w:rPr>
      </w:pPr>
      <w:r>
        <w:rPr>
          <w:b/>
          <w:bCs/>
          <w:i/>
          <w:iCs/>
          <w:lang w:val="el" w:eastAsia="el"/>
        </w:rPr>
        <w:t xml:space="preserve">2.2 </w:t>
      </w:r>
      <w:r>
        <w:rPr>
          <w:b/>
          <w:bCs/>
          <w:i/>
          <w:iCs/>
          <w:u w:val="single"/>
          <w:lang w:val="el" w:eastAsia="el"/>
        </w:rPr>
        <w:t>Με κεφαλαιοποίηση φορολογηθέντων αποθεματικών ή/και κερδών εις νέον</w:t>
      </w:r>
    </w:p>
    <w:p>
      <w:pPr>
        <w:spacing w:before="240" w:after="240"/>
        <w:rPr>
          <w:lang w:val="el" w:eastAsia="el"/>
        </w:rPr>
      </w:pPr>
      <w:r>
        <w:rPr>
          <w:b/>
          <w:bCs/>
          <w:i/>
          <w:iCs/>
          <w:lang w:val="el" w:eastAsia="el"/>
        </w:rPr>
        <w:t xml:space="preserve">α. </w:t>
      </w:r>
      <w:r>
        <w:rPr>
          <w:b/>
          <w:bCs/>
          <w:i/>
          <w:iCs/>
          <w:lang w:val="el" w:eastAsia="el"/>
        </w:rPr>
        <w:t>Απόφαση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φορολογηθέντα αποθεματικά του φορέα.</w:t>
      </w:r>
    </w:p>
    <w:p>
      <w:pPr>
        <w:spacing w:before="240" w:after="240"/>
        <w:rPr>
          <w:lang w:val="el" w:eastAsia="el"/>
        </w:rPr>
      </w:pPr>
      <w:r>
        <w:rPr>
          <w:b/>
          <w:bCs/>
          <w:i/>
          <w:iCs/>
          <w:lang w:val="el" w:eastAsia="el"/>
        </w:rPr>
        <w:t xml:space="preserve">β. </w:t>
      </w:r>
      <w:r>
        <w:rPr>
          <w:b/>
          <w:bCs/>
          <w:i/>
          <w:iCs/>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lang w:val="el" w:eastAsia="el"/>
        </w:rPr>
        <w:t xml:space="preserve">γ. </w:t>
      </w:r>
      <w:r>
        <w:rPr>
          <w:b/>
          <w:bCs/>
          <w:i/>
          <w:iCs/>
          <w:lang w:val="el" w:eastAsia="el"/>
        </w:rPr>
        <w:t>Λογιστική απεικόνιση των πράξεων δημιουργίας των αποθεματικών (ενδεικτικά αναφέρονται: καρτέλες, ισοζύγια, Ισολογισμοί, Οικονομικές καταστάσεις).</w:t>
      </w:r>
    </w:p>
    <w:p>
      <w:pPr>
        <w:spacing w:before="240" w:after="240"/>
        <w:rPr>
          <w:lang w:val="el" w:eastAsia="el"/>
        </w:rPr>
      </w:pPr>
      <w:r>
        <w:rPr>
          <w:b/>
          <w:bCs/>
          <w:i/>
          <w:iCs/>
          <w:lang w:val="el" w:eastAsia="el"/>
        </w:rPr>
        <w:t xml:space="preserve">2.3 </w:t>
      </w:r>
      <w:r>
        <w:rPr>
          <w:b/>
          <w:bCs/>
          <w:i/>
          <w:iCs/>
          <w:u w:val="single"/>
          <w:lang w:val="el" w:eastAsia="el"/>
        </w:rPr>
        <w:t>Με ανάλωση υφιστάμενων αποθεματικών και κερδών εις νέον:</w:t>
      </w:r>
    </w:p>
    <w:p>
      <w:pPr>
        <w:spacing w:before="240" w:after="240"/>
        <w:rPr>
          <w:lang w:val="el" w:eastAsia="el"/>
        </w:rPr>
      </w:pPr>
      <w:r>
        <w:rPr>
          <w:b/>
          <w:bCs/>
          <w:i/>
          <w:iCs/>
          <w:lang w:val="el" w:eastAsia="el"/>
        </w:rPr>
        <w:t xml:space="preserve">α. </w:t>
      </w:r>
      <w:r>
        <w:rPr>
          <w:b/>
          <w:bCs/>
          <w:i/>
          <w:iCs/>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αποθεματικά του φορέα η/και κερδών εις νέον.</w:t>
      </w:r>
    </w:p>
    <w:p>
      <w:pPr>
        <w:spacing w:before="240" w:after="240"/>
        <w:rPr>
          <w:lang w:val="el" w:eastAsia="el"/>
        </w:rPr>
      </w:pPr>
      <w:r>
        <w:rPr>
          <w:b/>
          <w:bCs/>
          <w:i/>
          <w:iCs/>
          <w:lang w:val="el" w:eastAsia="el"/>
        </w:rPr>
        <w:t xml:space="preserve">β. </w:t>
      </w:r>
      <w:r>
        <w:rPr>
          <w:b/>
          <w:bCs/>
          <w:i/>
          <w:iCs/>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lang w:val="el" w:eastAsia="el"/>
        </w:rPr>
        <w:t xml:space="preserve">γ. </w:t>
      </w:r>
      <w:r>
        <w:rPr>
          <w:b/>
          <w:bCs/>
          <w:i/>
          <w:iCs/>
          <w:lang w:val="el" w:eastAsia="el"/>
        </w:rPr>
        <w:t>Λογιστική απεικόνιση (ενδεικτικά αναφέρονται: καρτέλες, ισοζύγια, Ισολογισμοί, Οικονομικές καταστάσεις).</w:t>
      </w:r>
    </w:p>
    <w:p>
      <w:pPr>
        <w:spacing w:before="240" w:after="240"/>
        <w:rPr>
          <w:lang w:val="el" w:eastAsia="el"/>
        </w:rPr>
      </w:pPr>
      <w:r>
        <w:rPr>
          <w:b/>
          <w:bCs/>
          <w:i/>
          <w:iCs/>
          <w:lang w:val="el" w:eastAsia="el"/>
        </w:rPr>
        <w:t xml:space="preserve">3. </w:t>
      </w:r>
      <w:r>
        <w:rPr>
          <w:b/>
          <w:bCs/>
          <w:i/>
          <w:iCs/>
          <w:lang w:val="el" w:eastAsia="el"/>
        </w:rPr>
        <w:t>Χρηματοδότηση τμήματος του επενδυτικού σχεδίου με τραπεζικό δάνειο ή δάνειο από άλλους χρηματοδοτικούς οργανισμούς ή ομολογιακό δάνειο εκδιδόμενο με δημόσια ή μη εγγραφή.</w:t>
      </w:r>
    </w:p>
    <w:p>
      <w:pPr>
        <w:spacing w:before="240" w:after="240"/>
        <w:rPr>
          <w:lang w:val="el" w:eastAsia="el"/>
        </w:rPr>
      </w:pPr>
      <w:r>
        <w:rPr>
          <w:b/>
          <w:bCs/>
          <w:i/>
          <w:iCs/>
          <w:lang w:val="el" w:eastAsia="el"/>
        </w:rPr>
        <w:t xml:space="preserve">3.1 </w:t>
      </w:r>
      <w:r>
        <w:rPr>
          <w:b/>
          <w:bCs/>
          <w:i/>
          <w:iCs/>
          <w:u w:val="single"/>
          <w:lang w:val="el" w:eastAsia="el"/>
        </w:rPr>
        <w:t>Μακροπρόθεσμο Δάνειο</w:t>
      </w:r>
    </w:p>
    <w:p>
      <w:pPr>
        <w:spacing w:before="240" w:after="240"/>
        <w:rPr>
          <w:lang w:val="el" w:eastAsia="el"/>
        </w:rPr>
      </w:pPr>
      <w:r>
        <w:rPr>
          <w:b/>
          <w:bCs/>
          <w:i/>
          <w:iCs/>
          <w:lang w:val="el" w:eastAsia="el"/>
        </w:rPr>
        <w:t xml:space="preserve">α. </w:t>
      </w:r>
      <w:r>
        <w:rPr>
          <w:b/>
          <w:bCs/>
          <w:i/>
          <w:iCs/>
          <w:lang w:val="el" w:eastAsia="el"/>
        </w:rPr>
        <w:t>Σύμβαση του δανείου και τροποποιήσεις αυτής από το περιεχόμενο της οποίας να προκύπτει ότι το δάνειο αφορά την χρηματοδότηση της συγκεκριμένης επένδυσης.</w:t>
      </w:r>
    </w:p>
    <w:p>
      <w:pPr>
        <w:spacing w:before="240" w:after="240"/>
        <w:rPr>
          <w:lang w:val="el" w:eastAsia="el"/>
        </w:rPr>
      </w:pPr>
      <w:r>
        <w:rPr>
          <w:b/>
          <w:bCs/>
          <w:i/>
          <w:iCs/>
          <w:lang w:val="el" w:eastAsia="el"/>
        </w:rPr>
        <w:t xml:space="preserve">β. </w:t>
      </w:r>
      <w:r>
        <w:rPr>
          <w:b/>
          <w:bCs/>
          <w:i/>
          <w:iCs/>
          <w:lang w:val="el" w:eastAsia="el"/>
        </w:rPr>
        <w:t>Πρόσφατη βεβαίωση της τράπεζας που έχει χορηγήσει το επενδυτικό δάνειο στην οποία θα αναφέρονται ο σκοπός και αναλυτικά, οι εκταμιεύσεις που έχουν πραγματοποιηθεί με τις αντίστοιχες ημερομηνίες τους και το ανεξόφλητο υπόλοιπο δανείου.</w:t>
      </w:r>
    </w:p>
    <w:p>
      <w:pPr>
        <w:spacing w:before="240" w:after="240"/>
        <w:rPr>
          <w:lang w:val="el" w:eastAsia="el"/>
        </w:rPr>
      </w:pPr>
      <w:r>
        <w:rPr>
          <w:b/>
          <w:bCs/>
          <w:i/>
          <w:iCs/>
          <w:lang w:val="el" w:eastAsia="el"/>
        </w:rPr>
        <w:t xml:space="preserve">γ. </w:t>
      </w:r>
      <w:r>
        <w:rPr>
          <w:b/>
          <w:bCs/>
          <w:i/>
          <w:iCs/>
          <w:lang w:val="el" w:eastAsia="el"/>
        </w:rPr>
        <w:t>Λογιστική απεικόνιση του δανείου.</w:t>
      </w:r>
    </w:p>
    <w:p>
      <w:pPr>
        <w:spacing w:before="240" w:after="240"/>
        <w:rPr>
          <w:lang w:val="el" w:eastAsia="el"/>
        </w:rPr>
      </w:pPr>
      <w:r>
        <w:rPr>
          <w:b/>
          <w:bCs/>
          <w:i/>
          <w:iCs/>
          <w:lang w:val="el" w:eastAsia="el"/>
        </w:rPr>
        <w:t xml:space="preserve">δ. </w:t>
      </w:r>
      <w:r>
        <w:rPr>
          <w:b/>
          <w:bCs/>
          <w:i/>
          <w:iCs/>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lang w:val="el" w:eastAsia="el"/>
        </w:rPr>
        <w:t xml:space="preserve">3.2. </w:t>
      </w:r>
      <w:r>
        <w:rPr>
          <w:b/>
          <w:bCs/>
          <w:i/>
          <w:iCs/>
          <w:u w:val="single"/>
          <w:lang w:val="el" w:eastAsia="el"/>
        </w:rPr>
        <w:t>Δάνειο έναντι εκχώρησης επιχορήγησης</w:t>
      </w:r>
    </w:p>
    <w:p>
      <w:pPr>
        <w:spacing w:before="240" w:after="240"/>
        <w:rPr>
          <w:lang w:val="el" w:eastAsia="el"/>
        </w:rPr>
      </w:pPr>
      <w:r>
        <w:rPr>
          <w:b/>
          <w:bCs/>
          <w:i/>
          <w:iCs/>
          <w:lang w:val="el" w:eastAsia="el"/>
        </w:rPr>
        <w:t xml:space="preserve">α. </w:t>
      </w:r>
      <w:r>
        <w:rPr>
          <w:b/>
          <w:bCs/>
          <w:i/>
          <w:iCs/>
          <w:lang w:val="el" w:eastAsia="el"/>
        </w:rPr>
        <w:t>Σύμβαση εκχώρησης της επιχορήγησης έναντι παροχής ισόποσου βραχυπρόθεσμου τραπεζικού δανεισμού και τυχόν τροποποιήσεις.</w:t>
      </w:r>
    </w:p>
    <w:p>
      <w:pPr>
        <w:spacing w:before="240" w:after="240"/>
        <w:rPr>
          <w:lang w:val="el" w:eastAsia="el"/>
        </w:rPr>
      </w:pPr>
      <w:r>
        <w:rPr>
          <w:b/>
          <w:bCs/>
          <w:i/>
          <w:iCs/>
          <w:lang w:val="el" w:eastAsia="el"/>
        </w:rPr>
        <w:t xml:space="preserve">β. </w:t>
      </w:r>
      <w:r>
        <w:rPr>
          <w:b/>
          <w:bCs/>
          <w:i/>
          <w:iCs/>
          <w:lang w:val="el" w:eastAsia="el"/>
        </w:rPr>
        <w:t>Πρόσφατη βεβαίωση της τράπεζας που έχει χορηγήσει το δάνειο έναντι επιχορήγησης στην οποία θα αναφέρονται οι εκταμιεύσεις που έχουν πραγματοποιηθεί με τις αντίστοιχες ημερομηνίες τους και το τρέχον ανεξόφλητο υπόλοιπο.</w:t>
      </w:r>
    </w:p>
    <w:p>
      <w:pPr>
        <w:spacing w:before="240" w:after="240"/>
        <w:rPr>
          <w:lang w:val="el" w:eastAsia="el"/>
        </w:rPr>
      </w:pPr>
      <w:r>
        <w:rPr>
          <w:b/>
          <w:bCs/>
          <w:i/>
          <w:iCs/>
          <w:lang w:val="el" w:eastAsia="el"/>
        </w:rPr>
        <w:t xml:space="preserve">γ. </w:t>
      </w:r>
      <w:r>
        <w:rPr>
          <w:b/>
          <w:bCs/>
          <w:i/>
          <w:iCs/>
          <w:lang w:val="el" w:eastAsia="el"/>
        </w:rPr>
        <w:t>Λογιστική απεικόνιση του δανείου</w:t>
      </w:r>
    </w:p>
    <w:p>
      <w:pPr>
        <w:spacing w:before="240" w:after="240"/>
        <w:rPr>
          <w:lang w:val="el" w:eastAsia="el"/>
        </w:rPr>
      </w:pPr>
      <w:r>
        <w:rPr>
          <w:b/>
          <w:bCs/>
          <w:i/>
          <w:iCs/>
          <w:lang w:val="el" w:eastAsia="el"/>
        </w:rPr>
        <w:t xml:space="preserve">δ. </w:t>
      </w:r>
      <w:r>
        <w:rPr>
          <w:b/>
          <w:bCs/>
          <w:i/>
          <w:iCs/>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lang w:val="el" w:eastAsia="el"/>
        </w:rPr>
        <w:t xml:space="preserve">3.3. </w:t>
      </w:r>
      <w:r>
        <w:rPr>
          <w:b/>
          <w:bCs/>
          <w:i/>
          <w:iCs/>
          <w:u w:val="single"/>
          <w:lang w:val="el" w:eastAsia="el"/>
        </w:rPr>
        <w:t>Λοιπά Τραπεζικά Δάνεια για τη χρηματοδότηση της επένδυσης Σε περίπτωση που για τη χρηματοδότηση του επενδυτικού σχεδίου έχει γίνει χρήση άλλων Τραπεζικών Δανείων:</w:t>
      </w:r>
    </w:p>
    <w:p>
      <w:pPr>
        <w:spacing w:before="240" w:after="240"/>
        <w:rPr>
          <w:lang w:val="el" w:eastAsia="el"/>
        </w:rPr>
      </w:pPr>
      <w:r>
        <w:rPr>
          <w:b/>
          <w:bCs/>
          <w:i/>
          <w:iCs/>
          <w:lang w:val="el" w:eastAsia="el"/>
        </w:rPr>
        <w:t xml:space="preserve">α. </w:t>
      </w:r>
      <w:r>
        <w:rPr>
          <w:b/>
          <w:bCs/>
          <w:i/>
          <w:iCs/>
          <w:lang w:val="el" w:eastAsia="el"/>
        </w:rPr>
        <w:t>Συμβάσεις των δανείων και τυχόν τροποποιήσεις αυτών.</w:t>
      </w:r>
    </w:p>
    <w:p>
      <w:pPr>
        <w:spacing w:before="240" w:after="240"/>
        <w:rPr>
          <w:lang w:val="el" w:eastAsia="el"/>
        </w:rPr>
      </w:pPr>
      <w:r>
        <w:rPr>
          <w:b/>
          <w:bCs/>
          <w:i/>
          <w:iCs/>
          <w:lang w:val="el" w:eastAsia="el"/>
        </w:rPr>
        <w:t xml:space="preserve">β. </w:t>
      </w:r>
      <w:r>
        <w:rPr>
          <w:b/>
          <w:bCs/>
          <w:i/>
          <w:iCs/>
          <w:lang w:val="el" w:eastAsia="el"/>
        </w:rPr>
        <w:t>Πρόσφατη πρωτότυπη βεβαίωση της τράπεζας που έχει χορηγήσει το δάνειο στην οποία θα αναφέρεται ο σκοπός και το τρέχον ανεξόφλητο υπόλοιπο.</w:t>
      </w:r>
    </w:p>
    <w:p>
      <w:pPr>
        <w:spacing w:before="240" w:after="240"/>
        <w:rPr>
          <w:lang w:val="el" w:eastAsia="el"/>
        </w:rPr>
      </w:pPr>
      <w:r>
        <w:rPr>
          <w:b/>
          <w:bCs/>
          <w:i/>
          <w:iCs/>
          <w:lang w:val="el" w:eastAsia="el"/>
        </w:rPr>
        <w:t xml:space="preserve">γ. </w:t>
      </w:r>
      <w:r>
        <w:rPr>
          <w:b/>
          <w:bCs/>
          <w:i/>
          <w:iCs/>
          <w:lang w:val="el" w:eastAsia="el"/>
        </w:rPr>
        <w:t>Λογιστική απεικόνιση των δανείων.</w:t>
      </w:r>
    </w:p>
    <w:p>
      <w:pPr>
        <w:spacing w:before="240" w:after="240"/>
        <w:rPr>
          <w:lang w:val="el" w:eastAsia="el"/>
        </w:rPr>
      </w:pPr>
      <w:r>
        <w:rPr>
          <w:b/>
          <w:bCs/>
          <w:i/>
          <w:iCs/>
          <w:lang w:val="el" w:eastAsia="el"/>
        </w:rPr>
        <w:t xml:space="preserve">4. </w:t>
      </w:r>
      <w:r>
        <w:rPr>
          <w:b/>
          <w:bCs/>
          <w:i/>
          <w:iCs/>
          <w:lang w:val="el" w:eastAsia="el"/>
        </w:rPr>
        <w:t>Χρηματοδοτική μίσθωση εξοπλισμού (leasing).</w:t>
      </w:r>
    </w:p>
    <w:p>
      <w:pPr>
        <w:spacing w:before="240" w:after="240"/>
        <w:rPr>
          <w:lang w:val="el" w:eastAsia="el"/>
        </w:rPr>
      </w:pPr>
      <w:r>
        <w:rPr>
          <w:b/>
          <w:bCs/>
          <w:i/>
          <w:iCs/>
          <w:lang w:val="el" w:eastAsia="el"/>
        </w:rPr>
        <w:t xml:space="preserve">α. </w:t>
      </w:r>
      <w:r>
        <w:rPr>
          <w:b/>
          <w:bCs/>
          <w:i/>
          <w:iCs/>
          <w:lang w:val="el" w:eastAsia="el"/>
        </w:rPr>
        <w:t>Σύμβαση χρηματοδοτικής μίσθωσης εξοπλισμού (leasing).</w:t>
      </w:r>
    </w:p>
    <w:p>
      <w:pPr>
        <w:spacing w:before="240" w:after="240"/>
        <w:rPr>
          <w:lang w:val="el" w:eastAsia="el"/>
        </w:rPr>
      </w:pPr>
      <w:r>
        <w:rPr>
          <w:b/>
          <w:bCs/>
          <w:i/>
          <w:iCs/>
          <w:lang w:val="el" w:eastAsia="el"/>
        </w:rPr>
        <w:t xml:space="preserve">β. </w:t>
      </w:r>
      <w:r>
        <w:rPr>
          <w:b/>
          <w:bCs/>
          <w:i/>
          <w:iCs/>
          <w:lang w:val="el" w:eastAsia="el"/>
        </w:rPr>
        <w:t>Βεβαίωση του χρηματοπιστωτικού φορέα (leasing) καταβολής των μισθωμάτων του leasing και του οφειλόμενου υπολοίπου.</w:t>
      </w:r>
    </w:p>
    <w:p>
      <w:pPr>
        <w:spacing w:before="240" w:after="240"/>
        <w:rPr>
          <w:lang w:val="el" w:eastAsia="el"/>
        </w:rPr>
      </w:pPr>
      <w:r>
        <w:rPr>
          <w:b/>
          <w:bCs/>
          <w:i/>
          <w:iCs/>
          <w:lang w:val="el" w:eastAsia="el"/>
        </w:rPr>
        <w:t xml:space="preserve">γ. </w:t>
      </w:r>
      <w:r>
        <w:rPr>
          <w:b/>
          <w:bCs/>
          <w:i/>
          <w:iCs/>
          <w:lang w:val="el" w:eastAsia="el"/>
        </w:rPr>
        <w:t>Παραστατικά προμήθειας και διακίνησης του εξοπλισμού.</w:t>
      </w:r>
    </w:p>
    <w:p>
      <w:pPr>
        <w:spacing w:before="240" w:after="240"/>
        <w:rPr>
          <w:lang w:val="el" w:eastAsia="el"/>
        </w:rPr>
      </w:pPr>
      <w:r>
        <w:rPr>
          <w:b/>
          <w:bCs/>
          <w:i/>
          <w:iCs/>
          <w:lang w:val="el" w:eastAsia="el"/>
        </w:rPr>
        <w:t xml:space="preserve">δ. </w:t>
      </w:r>
      <w:r>
        <w:rPr>
          <w:b/>
          <w:bCs/>
          <w:i/>
          <w:iCs/>
          <w:lang w:val="el" w:eastAsia="el"/>
        </w:rPr>
        <w:t>Βεβαίωση προμηθευτή περί καινουργούς του εξοπλισμού.</w:t>
      </w:r>
    </w:p>
    <w:p>
      <w:pPr>
        <w:spacing w:before="240" w:after="240"/>
        <w:rPr>
          <w:lang w:val="el" w:eastAsia="el"/>
        </w:rPr>
      </w:pPr>
      <w:r>
        <w:rPr>
          <w:b/>
          <w:bCs/>
          <w:i/>
          <w:iCs/>
          <w:lang w:val="el" w:eastAsia="el"/>
        </w:rPr>
        <w:t xml:space="preserve">ε. </w:t>
      </w:r>
      <w:r>
        <w:rPr>
          <w:b/>
          <w:bCs/>
          <w:i/>
          <w:iCs/>
          <w:lang w:val="el" w:eastAsia="el"/>
        </w:rPr>
        <w:t>Λογιστικές εγγραφές.</w:t>
      </w:r>
    </w:p>
    <w:p>
      <w:pPr>
        <w:spacing w:before="240" w:after="240"/>
        <w:rPr>
          <w:lang w:val="el" w:eastAsia="el"/>
        </w:rPr>
      </w:pPr>
      <w:r>
        <w:rPr>
          <w:b/>
          <w:bCs/>
          <w:i/>
          <w:iCs/>
          <w:lang w:val="el" w:eastAsia="el"/>
        </w:rPr>
        <w:t xml:space="preserve">5. </w:t>
      </w:r>
      <w:r>
        <w:rPr>
          <w:b/>
          <w:bCs/>
          <w:i/>
          <w:iCs/>
          <w:lang w:val="el" w:eastAsia="el"/>
        </w:rPr>
        <w:t>Νομιμοποιητικά έγγραφα δικαιωμάτων του ακινήτου επί του οποίου θα πραγματοποιηθεί η επένδυση.</w:t>
      </w:r>
    </w:p>
    <w:p>
      <w:pPr>
        <w:spacing w:before="240" w:after="240"/>
        <w:rPr>
          <w:lang w:val="el" w:eastAsia="el"/>
        </w:rPr>
      </w:pPr>
      <w:r>
        <w:rPr>
          <w:b/>
          <w:bCs/>
          <w:i/>
          <w:iCs/>
          <w:lang w:val="el" w:eastAsia="el"/>
        </w:rPr>
        <w:t xml:space="preserve">5.1 </w:t>
      </w:r>
      <w:r>
        <w:rPr>
          <w:b/>
          <w:bCs/>
          <w:i/>
          <w:iCs/>
          <w:u w:val="single"/>
          <w:lang w:val="el" w:eastAsia="el"/>
        </w:rPr>
        <w:t>Στην περίπτωση κυριότητας του οικοπέδου</w:t>
      </w:r>
    </w:p>
    <w:p>
      <w:pPr>
        <w:spacing w:before="240" w:after="240"/>
        <w:rPr>
          <w:lang w:val="el" w:eastAsia="el"/>
        </w:rPr>
      </w:pPr>
      <w:r>
        <w:rPr>
          <w:b/>
          <w:bCs/>
          <w:i/>
          <w:iCs/>
          <w:lang w:val="el" w:eastAsia="el"/>
        </w:rPr>
        <w:t>Τίτλος κυριότητας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lang w:val="el" w:eastAsia="el"/>
        </w:rPr>
        <w:t xml:space="preserve">5.2 </w:t>
      </w:r>
      <w:r>
        <w:rPr>
          <w:b/>
          <w:bCs/>
          <w:i/>
          <w:iCs/>
          <w:u w:val="single"/>
          <w:lang w:val="el" w:eastAsia="el"/>
        </w:rPr>
        <w:t>Στην περίπτωση απόκτησης του δικαιώματος χρήσης του οικοπέδου ή του ακινήτου με εκμίσθωση ή παραχώρηση</w:t>
      </w:r>
    </w:p>
    <w:p>
      <w:pPr>
        <w:spacing w:before="240" w:after="240"/>
        <w:rPr>
          <w:lang w:val="el" w:eastAsia="el"/>
        </w:rPr>
      </w:pPr>
      <w:r>
        <w:rPr>
          <w:b/>
          <w:bCs/>
          <w:i/>
          <w:iCs/>
          <w:lang w:val="el" w:eastAsia="el"/>
        </w:rPr>
        <w:t>Σύμβαση μίσθωσης με αντίστοιχη δήλωση στην αρμόδια Δ.Ο.Υ./ΑΑΔΕ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lang w:val="el" w:eastAsia="el"/>
        </w:rPr>
        <w:t>Στη περίπτωση εγκατάστασης της επένδυσης σε (Β.Ε.ΠΕ.), (Ε.Π.) εξαιρουμένων των (Ε.Π.Ε.Β.Ο.), Τεχνολογικά Πάρκα και (Θ.Υ.Κ.Τ.), πέραν των παραπάνω δικαιολογητικών, απαιτείται Βεβαίωση νόμιμης υπόστασης και λειτουργίας του Ειδικού φορέα Υποδοχής</w:t>
      </w:r>
    </w:p>
    <w:p>
      <w:pPr>
        <w:spacing w:before="240" w:after="240"/>
        <w:rPr>
          <w:lang w:val="el" w:eastAsia="el"/>
        </w:rPr>
      </w:pPr>
      <w:r>
        <w:rPr>
          <w:b/>
          <w:bCs/>
          <w:i/>
          <w:iCs/>
          <w:lang w:val="el" w:eastAsia="el"/>
        </w:rPr>
        <w:t xml:space="preserve">6. </w:t>
      </w:r>
      <w:r>
        <w:rPr>
          <w:b/>
          <w:bCs/>
          <w:i/>
          <w:iCs/>
          <w:lang w:val="el" w:eastAsia="el"/>
        </w:rPr>
        <w:t>Λογιστική απεικόνιση των στοιχείων υλοποίησης της επένδυσης.</w:t>
      </w:r>
    </w:p>
    <w:p>
      <w:pPr>
        <w:spacing w:before="240" w:after="240"/>
        <w:rPr>
          <w:lang w:val="el" w:eastAsia="el"/>
        </w:rPr>
      </w:pPr>
      <w:r>
        <w:rPr>
          <w:b/>
          <w:bCs/>
          <w:i/>
          <w:iCs/>
          <w:lang w:val="el" w:eastAsia="el"/>
        </w:rPr>
        <w:t xml:space="preserve">6.1 </w:t>
      </w:r>
      <w:r>
        <w:rPr>
          <w:b/>
          <w:bCs/>
          <w:i/>
          <w:iCs/>
          <w:u w:val="single"/>
          <w:lang w:val="el" w:eastAsia="el"/>
        </w:rPr>
        <w:t xml:space="preserve">Εταιρείες που τηρούν διπλογραφικό λογιστικό σύστημα (βιβλία </w:t>
      </w:r>
      <w:r>
        <w:rPr>
          <w:b/>
          <w:bCs/>
          <w:i/>
          <w:iCs/>
          <w:u w:val="single"/>
          <w:lang w:val="el" w:eastAsia="el"/>
        </w:rPr>
        <w:t xml:space="preserve">Γ’ </w:t>
      </w:r>
      <w:r>
        <w:rPr>
          <w:b/>
          <w:bCs/>
          <w:i/>
          <w:iCs/>
          <w:u w:val="single"/>
          <w:lang w:val="el" w:eastAsia="el"/>
        </w:rPr>
        <w:t xml:space="preserve">κατηγορίας) </w:t>
      </w:r>
      <w:r>
        <w:rPr>
          <w:b/>
          <w:bCs/>
          <w:i/>
          <w:iCs/>
          <w:lang w:val="el" w:eastAsia="el"/>
        </w:rPr>
        <w:t xml:space="preserve">α. </w:t>
      </w:r>
      <w:r>
        <w:rPr>
          <w:b/>
          <w:bCs/>
          <w:i/>
          <w:iCs/>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b/>
          <w:bCs/>
          <w:i/>
          <w:iCs/>
          <w:lang w:val="el" w:eastAsia="el"/>
        </w:rPr>
        <w:t xml:space="preserve">β. </w:t>
      </w:r>
      <w:r>
        <w:rPr>
          <w:b/>
          <w:bCs/>
          <w:i/>
          <w:iCs/>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lang w:val="el" w:eastAsia="el"/>
        </w:rPr>
        <w:t xml:space="preserve">γ. </w:t>
      </w:r>
      <w:r>
        <w:rPr>
          <w:b/>
          <w:bCs/>
          <w:i/>
          <w:iCs/>
          <w:lang w:val="el" w:eastAsia="el"/>
        </w:rPr>
        <w:t>Ισοζύγιο Γενικού Αναλυτικού Καθολικού κατά χρόνο έναρξης του επενδυτικού σχεδίου και κατά το χρόνο υποβολής της αίτησης ελέγχου υπογεγραμμένο και σφραγισμένο από τον υπεύθυνο λογιστή και τον νόμιμο εκπρόσωπο του φορέα..</w:t>
      </w:r>
    </w:p>
    <w:p>
      <w:pPr>
        <w:spacing w:before="240" w:after="240"/>
        <w:rPr>
          <w:lang w:val="el" w:eastAsia="el"/>
        </w:rPr>
      </w:pPr>
      <w:r>
        <w:rPr>
          <w:b/>
          <w:bCs/>
          <w:i/>
          <w:iCs/>
          <w:lang w:val="el" w:eastAsia="el"/>
        </w:rPr>
        <w:t xml:space="preserve">δ. </w:t>
      </w:r>
      <w:r>
        <w:rPr>
          <w:b/>
          <w:bCs/>
          <w:i/>
          <w:iCs/>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lang w:val="el" w:eastAsia="el"/>
        </w:rPr>
        <w:t xml:space="preserve">ε. </w:t>
      </w:r>
      <w:r>
        <w:rPr>
          <w:b/>
          <w:bCs/>
          <w:i/>
          <w:i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Εταιρείες που τηρούν απλογραφικό λογιστικό σύστημα (βιβλία </w:t>
      </w:r>
      <w:r>
        <w:rPr>
          <w:b/>
          <w:bCs/>
          <w:i/>
          <w:iCs/>
          <w:u w:val="single"/>
          <w:lang w:val="el" w:eastAsia="el"/>
        </w:rPr>
        <w:t xml:space="preserve">Β’ </w:t>
      </w:r>
      <w:r>
        <w:rPr>
          <w:b/>
          <w:bCs/>
          <w:i/>
          <w:iCs/>
          <w:u w:val="single"/>
          <w:lang w:val="el" w:eastAsia="el"/>
        </w:rPr>
        <w:t xml:space="preserve">κατηγορίας). </w:t>
      </w:r>
      <w:r>
        <w:rPr>
          <w:b/>
          <w:bCs/>
          <w:i/>
          <w:iCs/>
          <w:lang w:val="el" w:eastAsia="el"/>
        </w:rPr>
        <w:t xml:space="preserve">α. </w:t>
      </w:r>
      <w:r>
        <w:rPr>
          <w:b/>
          <w:bCs/>
          <w:i/>
          <w:iCs/>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i/>
          <w:iCs/>
          <w:lang w:val="el" w:eastAsia="el"/>
        </w:rPr>
        <w:t xml:space="preserve">β. </w:t>
      </w:r>
      <w:r>
        <w:rPr>
          <w:b/>
          <w:bCs/>
          <w:i/>
          <w:i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lang w:val="el" w:eastAsia="el"/>
        </w:rPr>
        <w:t xml:space="preserve">7. </w:t>
      </w:r>
      <w:r>
        <w:rPr>
          <w:b/>
          <w:bCs/>
          <w:i/>
          <w:iCs/>
          <w:lang w:val="el" w:eastAsia="el"/>
        </w:rPr>
        <w:t>Δικαιολογητικά και στοιχεία τεκμηρίωσης της υλοποίησης - ολοκλήρωσης του επενδυτικού σχεδίου και πιστοποίησης έναρξης παραγωγικής λειτουργίας</w:t>
      </w:r>
    </w:p>
    <w:p>
      <w:pPr>
        <w:spacing w:before="240" w:after="240"/>
        <w:rPr>
          <w:lang w:val="el" w:eastAsia="el"/>
        </w:rPr>
      </w:pPr>
      <w:r>
        <w:rPr>
          <w:b/>
          <w:bCs/>
          <w:i/>
          <w:iCs/>
          <w:lang w:val="el" w:eastAsia="el"/>
        </w:rPr>
        <w:t xml:space="preserve">α. </w:t>
      </w:r>
      <w:r>
        <w:rPr>
          <w:b/>
          <w:bCs/>
          <w:i/>
          <w:iCs/>
          <w:lang w:val="el" w:eastAsia="el"/>
        </w:rPr>
        <w:t>Τεχνική περιγραφή του επενδυτικού έργου που έχει υλοποιηθεί (ανά κατηγορία δαπάνης) μέχρι το χρόνο υποβολής του αιτήματος ελέγχου, υπογεγραμμένη από τους αρμόδιους μηχανικούς ανά κατηγορία δαπανών, σύμφωνα με την κατηγοριοποίηση της απόφασης υπαγωγής στην οποία θα πρέπει να αναφέρονται και οι τυχόν αποκλίσεις/διαφοροποιήσεις έναντι του εγκεκριμένου επενδυτικού σχεδίου, συνοδευόμενη από αναλυτικές επιμετρήσεις.</w:t>
      </w:r>
    </w:p>
    <w:p>
      <w:pPr>
        <w:spacing w:before="240" w:after="240"/>
        <w:rPr>
          <w:lang w:val="el" w:eastAsia="el"/>
        </w:rPr>
      </w:pPr>
      <w:r>
        <w:rPr>
          <w:b/>
          <w:bCs/>
          <w:i/>
          <w:iCs/>
          <w:lang w:val="el" w:eastAsia="el"/>
        </w:rPr>
        <w:t xml:space="preserve">β. </w:t>
      </w:r>
      <w:r>
        <w:rPr>
          <w:b/>
          <w:bCs/>
          <w:i/>
          <w:iCs/>
          <w:lang w:val="el" w:eastAsia="el"/>
        </w:rPr>
        <w:t>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pPr>
        <w:spacing w:before="240" w:after="240"/>
        <w:rPr>
          <w:lang w:val="el" w:eastAsia="el"/>
        </w:rPr>
      </w:pPr>
      <w:r>
        <w:rPr>
          <w:b/>
          <w:bCs/>
          <w:i/>
          <w:iCs/>
          <w:lang w:val="el" w:eastAsia="el"/>
        </w:rPr>
        <w:t xml:space="preserve">γ. </w:t>
      </w:r>
      <w:r>
        <w:rPr>
          <w:b/>
          <w:bCs/>
          <w:i/>
          <w:iCs/>
          <w:lang w:val="el" w:eastAsia="el"/>
        </w:rPr>
        <w:t>Οι απαιτούμενες κατά περίπτωση εγκρίσεις και άδειες για την υλοποίηση της επένδυσης (άδεια εγκατάστασης, έγκριση περιβαλλοντικών όρων, κ.α.).</w:t>
      </w:r>
    </w:p>
    <w:p>
      <w:pPr>
        <w:spacing w:before="240" w:after="240"/>
        <w:rPr>
          <w:lang w:val="el" w:eastAsia="el"/>
        </w:rPr>
      </w:pPr>
      <w:r>
        <w:rPr>
          <w:b/>
          <w:bCs/>
          <w:i/>
          <w:iCs/>
          <w:lang w:val="el" w:eastAsia="el"/>
        </w:rPr>
        <w:t xml:space="preserve">δ. </w:t>
      </w:r>
      <w:r>
        <w:rPr>
          <w:b/>
          <w:bCs/>
          <w:i/>
          <w:iCs/>
          <w:lang w:val="el" w:eastAsia="el"/>
        </w:rPr>
        <w:t>Πιστοποιητικό Ελέγχου Κατασκευής (Π.Ε.Κ.) ή Τελική Θεώρηση από την αρμόδια ΥΔΟΜ</w:t>
      </w:r>
    </w:p>
    <w:p>
      <w:pPr>
        <w:spacing w:before="240" w:after="240"/>
        <w:rPr>
          <w:lang w:val="el" w:eastAsia="el"/>
        </w:rPr>
      </w:pPr>
      <w:r>
        <w:rPr>
          <w:b/>
          <w:bCs/>
          <w:i/>
          <w:iCs/>
          <w:lang w:val="el" w:eastAsia="el"/>
        </w:rPr>
        <w:t xml:space="preserve">ε. </w:t>
      </w:r>
      <w:r>
        <w:rPr>
          <w:b/>
          <w:bCs/>
          <w:i/>
          <w:iCs/>
          <w:lang w:val="el" w:eastAsia="el"/>
        </w:rPr>
        <w:t>Τα εγκεκριμένα σχέδια θεωρημένα από την Πολεοδομία (Τοπογραφικό Διάγραμμα, Διάγραμμα Κάλυψης / Δόμησης, Κατόψεις, Τομές, Όψεις).</w:t>
      </w:r>
    </w:p>
    <w:p>
      <w:pPr>
        <w:spacing w:before="240" w:after="240"/>
        <w:rPr>
          <w:lang w:val="el" w:eastAsia="el"/>
        </w:rPr>
      </w:pPr>
      <w:r>
        <w:rPr>
          <w:b/>
          <w:bCs/>
          <w:i/>
          <w:iCs/>
          <w:lang w:val="el" w:eastAsia="el"/>
        </w:rPr>
        <w:t xml:space="preserve">στ. </w:t>
      </w:r>
      <w:r>
        <w:rPr>
          <w:b/>
          <w:bCs/>
          <w:i/>
          <w:iCs/>
          <w:lang w:val="el" w:eastAsia="el"/>
        </w:rPr>
        <w:t>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lang w:val="el" w:eastAsia="el"/>
        </w:rPr>
        <w:t xml:space="preserve">ζ. </w:t>
      </w:r>
      <w:r>
        <w:rPr>
          <w:b/>
          <w:bCs/>
          <w:i/>
          <w:iCs/>
          <w:lang w:val="el" w:eastAsia="el"/>
        </w:rPr>
        <w:t>Συμβάσεις προμηθευτών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lang w:val="el" w:eastAsia="el"/>
        </w:rPr>
        <w:t xml:space="preserve">η. Παραστατικά δαπανών </w:t>
      </w:r>
      <w:r>
        <w:rPr>
          <w:b/>
          <w:bCs/>
          <w:i/>
          <w:iCs/>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lang w:val="el" w:eastAsia="el"/>
        </w:rPr>
        <w:t xml:space="preserve">παραστατικά εξοφλήσεων </w:t>
      </w:r>
      <w:r>
        <w:rPr>
          <w:b/>
          <w:bCs/>
          <w:i/>
          <w:iCs/>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lang w:val="el" w:eastAsia="el"/>
        </w:rPr>
        <w:t xml:space="preserve">παραστατικά διακίνησης </w:t>
      </w:r>
      <w:r>
        <w:rPr>
          <w:b/>
          <w:bCs/>
          <w:i/>
          <w:iCs/>
          <w:lang w:val="el" w:eastAsia="el"/>
        </w:rPr>
        <w:t xml:space="preserve">(δελτία διακίνησης αγαθών, φορτωτικές, διασαφήσεις, CMR, packing list κ.λπ.), </w:t>
      </w:r>
      <w:r>
        <w:rPr>
          <w:b/>
          <w:bCs/>
          <w:i/>
          <w:iCs/>
          <w:lang w:val="el" w:eastAsia="el"/>
        </w:rPr>
        <w:t>βεβαιώσεις απαλλαγής ΦΠΑ</w:t>
      </w:r>
      <w:r>
        <w:rPr>
          <w:b/>
          <w:bCs/>
          <w:i/>
          <w:iCs/>
          <w:lang w:val="el" w:eastAsia="el"/>
        </w:rPr>
        <w:t xml:space="preserve">, </w:t>
      </w:r>
      <w:r>
        <w:rPr>
          <w:b/>
          <w:bCs/>
          <w:i/>
          <w:iCs/>
          <w:lang w:val="el" w:eastAsia="el"/>
        </w:rPr>
        <w:t xml:space="preserve">βεβαιώσεις εξόφλησης </w:t>
      </w:r>
      <w:r>
        <w:rPr>
          <w:b/>
          <w:bCs/>
          <w:i/>
          <w:iCs/>
          <w:lang w:val="el" w:eastAsia="el"/>
        </w:rPr>
        <w:t>των βασικών προμηθευτών του έργου, βεβαιώσεις προμηθευτών για το καινούριο και αμεταχείριστο με αναφορά στα serial number του εξοπλισμού.</w:t>
      </w:r>
    </w:p>
    <w:p>
      <w:pPr>
        <w:spacing w:before="240" w:after="240"/>
        <w:rPr>
          <w:lang w:val="el" w:eastAsia="el"/>
        </w:rPr>
      </w:pPr>
      <w:r>
        <w:rPr>
          <w:b/>
          <w:bCs/>
          <w:i/>
          <w:iCs/>
          <w:lang w:val="el" w:eastAsia="el"/>
        </w:rPr>
        <w:t xml:space="preserve">θ. </w:t>
      </w:r>
      <w:r>
        <w:rPr>
          <w:b/>
          <w:bCs/>
          <w:i/>
          <w:iCs/>
          <w:lang w:val="el" w:eastAsia="el"/>
        </w:rPr>
        <w:t>Οι απαιτούμενες κατά περίπτωση άδειες για τη λειτουργία της επένδυσης (άδεια λειτουργίας, γνωστοποίηση)</w:t>
      </w:r>
    </w:p>
    <w:p>
      <w:pPr>
        <w:spacing w:before="240" w:after="240"/>
        <w:rPr>
          <w:lang w:val="el" w:eastAsia="el"/>
        </w:rPr>
      </w:pPr>
      <w:r>
        <w:rPr>
          <w:b/>
          <w:bCs/>
          <w:i/>
          <w:iCs/>
          <w:lang w:val="el" w:eastAsia="el"/>
        </w:rPr>
        <w:t xml:space="preserve">ι. </w:t>
      </w:r>
      <w:r>
        <w:rPr>
          <w:b/>
          <w:bCs/>
          <w:i/>
          <w:iCs/>
          <w:lang w:val="el" w:eastAsia="el"/>
        </w:rPr>
        <w:t>Έντυπο απόδοσης ΑΜΟΕ και αποπεράτωσης εργασιών Οικοδομοτεχνικού Έργου</w:t>
      </w:r>
    </w:p>
    <w:p>
      <w:pPr>
        <w:spacing w:before="240" w:after="240"/>
        <w:rPr>
          <w:lang w:val="el" w:eastAsia="el"/>
        </w:rPr>
      </w:pPr>
      <w:r>
        <w:rPr>
          <w:b/>
          <w:bCs/>
          <w:i/>
          <w:iCs/>
          <w:lang w:val="el" w:eastAsia="el"/>
        </w:rPr>
        <w:t xml:space="preserve">ια. </w:t>
      </w:r>
      <w:r>
        <w:rPr>
          <w:b/>
          <w:bCs/>
          <w:i/>
          <w:iCs/>
          <w:lang w:val="el" w:eastAsia="el"/>
        </w:rPr>
        <w:t>Φωτογραφικό υλικό του έργου (κτίρια, περιβάλλον χώρος, εξοπλισμός) καθώς και της ενημερωτικής πινακίδας σύμφωνα με τον οδηγό δημοσιότητας. Συστήνεται η προσκόμιση φωτογραφικού υλικού και για τη φάση κατασκευής, ειδικά για την τεκμηρίωση των αφανών εργασιών.</w:t>
      </w:r>
    </w:p>
    <w:p>
      <w:pPr>
        <w:spacing w:before="240" w:after="240"/>
        <w:rPr>
          <w:lang w:val="el" w:eastAsia="el"/>
        </w:rPr>
      </w:pPr>
      <w:r>
        <w:rPr>
          <w:b/>
          <w:bCs/>
          <w:i/>
          <w:iCs/>
          <w:lang w:val="el" w:eastAsia="el"/>
        </w:rPr>
        <w:t xml:space="preserve">ιβ. </w:t>
      </w:r>
      <w:r>
        <w:rPr>
          <w:b/>
          <w:bCs/>
          <w:i/>
          <w:iCs/>
          <w:lang w:val="el" w:eastAsia="el"/>
        </w:rPr>
        <w:t>Παραστατικά απασχόλησης: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Πίνακας (xls) υφιστάμενης απασχόλησης εργαζομένων με ανάλυση ΕΜΕ</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Συγκεντρωτικές ΑΠΔ που έχουν υποβληθεί στο e-ΕΦΚΑ για το διάστημα ελέγχου διατήρησης υφιστάμενων ΕΜΕ /δημιουργίας νέων ΕΜΕ</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Αναλυτικές Μισθοδοτικές Καταστάσεις για το ίδιο διάστημα</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Βεβαίωση αποδοχών από το Taxis (πρώην Ε7, στις περιπτώσεις ενίσχυσης μισθολογικού κόστους)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Μηνιαίες Βεβαιώσεις Παρακρατούμενων και Προκαταβλητέων Φόρων από Μισθωτή Εργασία και Συντάξεις που υποβάλλονται στην ΑΑΔΕ</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Πίνακας προσωπικού Ε4 της Επιθεώρησης Εργασίας (αρχικός και τροποποιητικοί)</w:t>
      </w:r>
    </w:p>
    <w:p>
      <w:pPr>
        <w:spacing w:before="240" w:after="240"/>
        <w:rPr>
          <w:lang w:val="el" w:eastAsia="el"/>
        </w:rPr>
      </w:pPr>
      <w:r>
        <w:rPr>
          <w:b/>
          <w:bCs/>
          <w:i/>
          <w:iCs/>
          <w:lang w:val="el" w:eastAsia="el"/>
        </w:rPr>
        <w:t xml:space="preserve">ιγ. </w:t>
      </w:r>
      <w:r>
        <w:rPr>
          <w:b/>
          <w:bCs/>
          <w:i/>
          <w:iCs/>
          <w:lang w:val="el" w:eastAsia="el"/>
        </w:rPr>
        <w:t>Πιστοποίηση της έναρξης της παραγωγικής λειτουργίας της επένδυσης:</w:t>
      </w:r>
    </w:p>
    <w:p>
      <w:pPr>
        <w:spacing w:before="240" w:after="240"/>
        <w:rPr>
          <w:lang w:val="el" w:eastAsia="el"/>
        </w:rPr>
      </w:pPr>
      <w:r>
        <w:rPr>
          <w:b/>
          <w:bCs/>
          <w:i/>
          <w:iCs/>
          <w:lang w:val="el" w:eastAsia="el"/>
        </w:rPr>
        <w:t>Για την πιστοποίηση της έναρξης της παραγωγικής λειτουργίας της επένδυσης απαιτούνται</w:t>
      </w:r>
    </w:p>
    <w:p>
      <w:pPr>
        <w:spacing w:before="240" w:after="240"/>
        <w:rPr>
          <w:lang w:val="el" w:eastAsia="el"/>
        </w:rPr>
      </w:pPr>
      <w:r>
        <w:rPr>
          <w:b/>
          <w:bCs/>
          <w:i/>
          <w:iCs/>
          <w:lang w:val="el" w:eastAsia="el"/>
        </w:rPr>
        <w:t>i. αντίγραφα τιμολογίων αγοράς πρώτων υλών και πώλησης αγαθών στο βαθμό που να τεκμηριώνουν την λειτουργία της μονάδας</w:t>
      </w:r>
    </w:p>
    <w:p>
      <w:pPr>
        <w:spacing w:before="240" w:after="240"/>
        <w:rPr>
          <w:lang w:val="el" w:eastAsia="el"/>
        </w:rPr>
      </w:pPr>
      <w:r>
        <w:rPr>
          <w:b/>
          <w:bCs/>
          <w:i/>
          <w:iCs/>
          <w:lang w:val="el" w:eastAsia="el"/>
        </w:rPr>
        <w:t>ii. αναλυτικά καθολικά των αντίστοιχων λογαριασμών που έχουν γίνει οι σχετικές εγγραφές (ομάδες λογαριασμών 2 και 7).</w:t>
      </w:r>
    </w:p>
    <w:p>
      <w:pPr>
        <w:spacing w:before="240" w:after="240"/>
        <w:rPr>
          <w:lang w:val="el" w:eastAsia="el"/>
        </w:rPr>
      </w:pPr>
      <w:r>
        <w:rPr>
          <w:b/>
          <w:bCs/>
          <w:i/>
          <w:iCs/>
          <w:lang w:val="el" w:eastAsia="el"/>
        </w:rPr>
        <w:t>iii. Ισοζύγιο λογαριασμού «Πωλήσεις»</w:t>
      </w:r>
    </w:p>
    <w:p>
      <w:pPr>
        <w:spacing w:before="240" w:after="240"/>
        <w:rPr>
          <w:lang w:val="el" w:eastAsia="el"/>
        </w:rPr>
      </w:pPr>
      <w:r>
        <w:rPr>
          <w:b/>
          <w:bCs/>
          <w:i/>
          <w:iCs/>
          <w:lang w:val="el" w:eastAsia="el"/>
        </w:rPr>
        <w:t>Γ.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b/>
          <w:bCs/>
          <w:i/>
          <w:iCs/>
          <w:lang w:val="el" w:eastAsia="el"/>
        </w:rPr>
        <w:t>Τα δικαιολογητικά που απαιτούνται για την καταβολή της επιχορήγησης, της επιδότησης της χρηματοδοτικής μίσθωσης, της επιδότησης του κόστους της δημιουργούμενης απασχόλησης και της επιδότησης των τόκων των επενδυτικών σχεδίων που υπάγονται στο παρόν καθεστώς είναι τα ακόλουθα:</w:t>
      </w:r>
    </w:p>
    <w:p>
      <w:pPr>
        <w:spacing w:before="240" w:after="240"/>
        <w:rPr>
          <w:lang w:val="el" w:eastAsia="el"/>
        </w:rPr>
      </w:pPr>
      <w:r>
        <w:rPr>
          <w:b/>
          <w:bCs/>
          <w:i/>
          <w:iCs/>
          <w:lang w:val="el" w:eastAsia="el"/>
        </w:rPr>
        <w:t>Α. Δικαιολογητικά σε περίπτωση μη εκχώρησης ενίσχυσης σε Πιστωτικό Ίδρυμα :</w:t>
      </w:r>
    </w:p>
    <w:p>
      <w:pPr>
        <w:spacing w:before="240" w:after="240"/>
        <w:rPr>
          <w:lang w:val="el" w:eastAsia="el"/>
        </w:rPr>
      </w:pPr>
      <w:r>
        <w:rPr>
          <w:b/>
          <w:bCs/>
          <w:i/>
          <w:iCs/>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lang w:val="el" w:eastAsia="el"/>
        </w:rPr>
        <w:t>2. Βεβαίωση Υπηρεσίας ΓΕΜΗ περί :</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Τροποποιήσεων του καταστατικού</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Μη λύσης της εταιρείας και θέσης σε εκκαθάριση</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Μη θέσης σε αναγκαστική διαχείριση ή ειδική εκκαθάριση</w:t>
      </w:r>
    </w:p>
    <w:p>
      <w:pPr>
        <w:spacing w:before="240" w:after="240"/>
        <w:rPr>
          <w:lang w:val="el" w:eastAsia="el"/>
        </w:rPr>
      </w:pPr>
      <w:r>
        <w:rPr>
          <w:b/>
          <w:bCs/>
          <w:i/>
          <w:iCs/>
          <w:lang w:val="el" w:eastAsia="el"/>
        </w:rPr>
        <w:t>3. Ενιαίο Πιστοποιητικό Δικαστικής Φερεγγυότητας</w:t>
      </w:r>
    </w:p>
    <w:p>
      <w:pPr>
        <w:spacing w:before="240" w:after="240"/>
        <w:rPr>
          <w:lang w:val="el" w:eastAsia="el"/>
        </w:rPr>
      </w:pPr>
      <w:r>
        <w:rPr>
          <w:b/>
          <w:bCs/>
          <w:i/>
          <w:iCs/>
          <w:lang w:val="el" w:eastAsia="el"/>
        </w:rPr>
        <w:t>4. Φορολογική ενημερότητα για είσπραξη χρημάτων από το δημόσιο (φορείς Κεντρικής Διοίκησης)</w:t>
      </w:r>
    </w:p>
    <w:p>
      <w:pPr>
        <w:spacing w:before="240" w:after="240"/>
        <w:rPr>
          <w:lang w:val="el" w:eastAsia="el"/>
        </w:rPr>
      </w:pPr>
      <w:r>
        <w:rPr>
          <w:b/>
          <w:bCs/>
          <w:i/>
          <w:iCs/>
          <w:lang w:val="el" w:eastAsia="el"/>
        </w:rPr>
        <w:t>5. Ασφαλιστική ενημερότητα για είσπραξη χρημάτων από το δημόσιο.</w:t>
      </w:r>
    </w:p>
    <w:p>
      <w:pPr>
        <w:spacing w:before="240" w:after="240"/>
        <w:rPr>
          <w:lang w:val="el" w:eastAsia="el"/>
        </w:rPr>
      </w:pPr>
      <w:r>
        <w:rPr>
          <w:b/>
          <w:bCs/>
          <w:i/>
          <w:iCs/>
          <w:lang w:val="el" w:eastAsia="el"/>
        </w:rPr>
        <w:t>6. - Εάν ο φορέας της επένδυσης είναι Ανώνυμη Εταιρεία/ Εταιρεία Περιορισμένης Ευθύνης:</w:t>
      </w:r>
    </w:p>
    <w:p>
      <w:pPr>
        <w:spacing w:before="240" w:after="240"/>
        <w:rPr>
          <w:lang w:val="el" w:eastAsia="el"/>
        </w:rPr>
      </w:pPr>
      <w:r>
        <w:rPr>
          <w:b/>
          <w:bCs/>
          <w:i/>
          <w:iCs/>
          <w:lang w:val="el" w:eastAsia="el"/>
        </w:rPr>
        <w:t>Πρακτικό Δ.Σ (Α.Ε.)/ Πρακτικό Γ.Σ. (ΕΠΕ),</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Εάν ο φορέας της επένδυσης είναι Ιδιωτική Κεφαλαιουχική Εταιρεία:</w:t>
      </w:r>
    </w:p>
    <w:p>
      <w:pPr>
        <w:spacing w:before="240" w:after="240"/>
        <w:rPr>
          <w:lang w:val="el" w:eastAsia="el"/>
        </w:rPr>
      </w:pPr>
      <w:r>
        <w:rPr>
          <w:b/>
          <w:bCs/>
          <w:i/>
          <w:iCs/>
          <w:lang w:val="el" w:eastAsia="el"/>
        </w:rPr>
        <w:t>Πρακτικό της Συνέλευσης των Εταίρων,</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Εάν ο φορέας της επένδυσης ανήκει στις Λοιπές περιπτώσεις:</w:t>
      </w:r>
    </w:p>
    <w:p>
      <w:pPr>
        <w:spacing w:before="240" w:after="240"/>
        <w:rPr>
          <w:lang w:val="el" w:eastAsia="el"/>
        </w:rPr>
      </w:pPr>
      <w:r>
        <w:rPr>
          <w:b/>
          <w:bCs/>
          <w:i/>
          <w:iCs/>
          <w:lang w:val="el" w:eastAsia="el"/>
        </w:rPr>
        <w:t>Υπεύθυνη δήλωση του νομίμου εκπροσώπου θεωρημένη για το γνήσιο της υπογραφής από ΚΕΠ/ δημόσια υπηρεσία, στα οποία δηλώνεται: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ότι η επιχορήγηση δεν έχει εκχωρηθεί σε κανένα πιστωτικό ίδρυμα 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 αριθμός λογαριασμού (IBAN) της επιχείρησης-φορέα της επένδυσης στον οποίο θα πραγματοποιηθεί η καταβολή της επιχορήγησης.</w:t>
      </w:r>
    </w:p>
    <w:p>
      <w:pPr>
        <w:spacing w:before="240" w:after="240"/>
        <w:rPr>
          <w:lang w:val="el" w:eastAsia="el"/>
        </w:rPr>
      </w:pPr>
      <w:r>
        <w:rPr>
          <w:b/>
          <w:bCs/>
          <w:i/>
          <w:iCs/>
          <w:lang w:val="el" w:eastAsia="el"/>
        </w:rPr>
        <w:t>7. Βεβαίωση Τραπέζης με το IBAN του εταιρικού λογαριασμού του φορέα της επένδυσης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b/>
          <w:bCs/>
          <w:i/>
          <w:iCs/>
          <w:lang w:val="el" w:eastAsia="el"/>
        </w:rPr>
        <w:t>Β. Δικαιολογητικά σε περίπτωση εκχώρησης της ενίσχυσης σε Πιστωτικό Ίδρυμα:</w:t>
      </w:r>
    </w:p>
    <w:p>
      <w:pPr>
        <w:spacing w:before="240" w:after="240"/>
        <w:rPr>
          <w:lang w:val="el" w:eastAsia="el"/>
        </w:rPr>
      </w:pPr>
      <w:r>
        <w:rPr>
          <w:b/>
          <w:bCs/>
          <w:i/>
          <w:iCs/>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lang w:val="el" w:eastAsia="el"/>
        </w:rPr>
        <w:t>2. Βεβαίωση Υπηρεσίας ΓΕΜΗ περί:</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Τροποποιήσεων του καταστατικού</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Μη λύσης της εταιρείας και θέσης σε εκκαθάριση</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Μη θέσης σε αναγκαστική διαχείριση ή ειδική εκκαθάριση</w:t>
      </w:r>
    </w:p>
    <w:p>
      <w:pPr>
        <w:spacing w:before="240" w:after="240"/>
        <w:rPr>
          <w:lang w:val="el" w:eastAsia="el"/>
        </w:rPr>
      </w:pPr>
      <w:r>
        <w:rPr>
          <w:b/>
          <w:bCs/>
          <w:i/>
          <w:iCs/>
          <w:lang w:val="el" w:eastAsia="el"/>
        </w:rPr>
        <w:t>3. Ενιαίο Πιστοποιητικό Δικαστικής Φερεγγυότητας</w:t>
      </w:r>
    </w:p>
    <w:p>
      <w:pPr>
        <w:spacing w:before="240" w:after="240"/>
        <w:rPr>
          <w:lang w:val="el" w:eastAsia="el"/>
        </w:rPr>
      </w:pPr>
      <w:r>
        <w:rPr>
          <w:b/>
          <w:bCs/>
          <w:i/>
          <w:iCs/>
          <w:lang w:val="el" w:eastAsia="el"/>
        </w:rPr>
        <w:t>4. Φορολογική ενημερότητα του Πιστωτικού Ιδρύματος, στο οποίο είναι εκχωρημένη η επιχορήγηση, για είσπραξη χρημάτων από το δημόσιο (φορείς Κεντρικής Διοίκησης).</w:t>
      </w:r>
    </w:p>
    <w:p>
      <w:pPr>
        <w:spacing w:before="240" w:after="240"/>
        <w:rPr>
          <w:lang w:val="el" w:eastAsia="el"/>
        </w:rPr>
      </w:pPr>
      <w:r>
        <w:rPr>
          <w:b/>
          <w:bCs/>
          <w:i/>
          <w:iCs/>
          <w:lang w:val="el" w:eastAsia="el"/>
        </w:rPr>
        <w:t>5. Ασφαλιστική ενημερότητα του Πιστωτικού Ιδρύματος, στο οποίο είναι εκχωρημένη η επιχορήγηση, για είσπραξη χρημάτων από το δημόσιο.</w:t>
      </w:r>
    </w:p>
    <w:p>
      <w:pPr>
        <w:spacing w:before="240" w:after="240"/>
        <w:rPr>
          <w:lang w:val="el" w:eastAsia="el"/>
        </w:rPr>
      </w:pPr>
      <w:r>
        <w:rPr>
          <w:b/>
          <w:bCs/>
          <w:i/>
          <w:iCs/>
          <w:lang w:val="el" w:eastAsia="el"/>
        </w:rPr>
        <w:t>6. Φορολογική ενημερότητα για είσπραξη χρημάτων από το δημόσιο (φορείς Κεντρικής Διοίκησης).</w:t>
      </w:r>
    </w:p>
    <w:p>
      <w:pPr>
        <w:spacing w:before="240" w:after="240"/>
        <w:rPr>
          <w:lang w:val="el" w:eastAsia="el"/>
        </w:rPr>
      </w:pPr>
      <w:r>
        <w:rPr>
          <w:b/>
          <w:bCs/>
          <w:i/>
          <w:iCs/>
          <w:lang w:val="el" w:eastAsia="el"/>
        </w:rPr>
        <w:t>7. Ασφαλιστική ενημερότητα για είσπραξη χρημάτων από το δημόσιο.</w:t>
      </w:r>
    </w:p>
    <w:p>
      <w:pPr>
        <w:spacing w:before="240" w:after="240"/>
        <w:rPr>
          <w:lang w:val="el" w:eastAsia="el"/>
        </w:rPr>
      </w:pPr>
      <w:r>
        <w:rPr>
          <w:b/>
          <w:bCs/>
          <w:i/>
          <w:iCs/>
          <w:lang w:val="el" w:eastAsia="el"/>
        </w:rPr>
        <w:t>8. Αντίγραφο Σύμβασης Εκχώρησης</w:t>
      </w:r>
    </w:p>
    <w:p>
      <w:pPr>
        <w:spacing w:before="240" w:after="240"/>
        <w:rPr>
          <w:lang w:val="el" w:eastAsia="el"/>
        </w:rPr>
      </w:pPr>
      <w:r>
        <w:rPr>
          <w:b/>
          <w:bCs/>
          <w:i/>
          <w:iCs/>
          <w:lang w:val="el" w:eastAsia="el"/>
        </w:rPr>
        <w:t>9. Βεβαίωση Τραπέζης στην οποία αναγράφεται η ημερομηνία εκταμίευσης, το ισχύον υπόλοιπο του κεφαλαίου του δανείου για το οποίο υφίσταται σύμβαση εκχώρησης της επιχορήγησης και το IBAN του λογαριασμού στον οποίο θα πραγματοποιηθεί η καταβολή της επιχορήγησης.</w:t>
      </w:r>
    </w:p>
    <w:p>
      <w:pPr>
        <w:spacing w:before="240" w:after="240"/>
        <w:rPr>
          <w:lang w:val="el" w:eastAsia="el"/>
        </w:rPr>
      </w:pPr>
      <w:r>
        <w:rPr>
          <w:b/>
          <w:bCs/>
          <w:i/>
          <w:iCs/>
          <w:lang w:val="el" w:eastAsia="el"/>
        </w:rPr>
        <w:t>Η απόφαση αυτή να δημοσιευθεί στην Εφημερίδα της Κυβερνήσεως.</w:t>
      </w:r>
    </w:p>
    <w:p>
      <w:pPr>
        <w:spacing w:before="240" w:after="240"/>
        <w:rPr>
          <w:lang w:val="el" w:eastAsia="el"/>
        </w:rPr>
      </w:pPr>
      <w:r>
        <w:rPr>
          <w:b/>
          <w:bCs/>
          <w:i/>
          <w:iCs/>
          <w:lang w:val="el" w:eastAsia="el"/>
        </w:rPr>
        <w:t>Αθήνα, 25 Ιουνίου 2025</w:t>
      </w:r>
    </w:p>
    <w:p>
      <w:pPr>
        <w:spacing w:before="240" w:after="240"/>
        <w:rPr>
          <w:lang w:val="el" w:eastAsia="el"/>
        </w:rPr>
      </w:pPr>
      <w:r>
        <w:rPr>
          <w:b/>
          <w:bCs/>
          <w:i/>
          <w:iCs/>
          <w:lang w:val="el" w:eastAsia="el"/>
        </w:rPr>
        <w:t>Ο Υπουργός</w:t>
      </w:r>
    </w:p>
    <w:p>
      <w:pPr>
        <w:spacing w:before="240" w:after="240"/>
        <w:rPr>
          <w:lang w:val="el" w:eastAsia="el"/>
        </w:rPr>
      </w:pPr>
      <w:r>
        <w:rPr>
          <w:b/>
          <w:bCs/>
          <w:i/>
          <w:iCs/>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psan" TargetMode="External" /><Relationship Id="rId5" Type="http://schemas.openxmlformats.org/officeDocument/2006/relationships/hyperlink" Target="https://ependyseis.mindev.gov.gr/" TargetMode="External" /><Relationship Id="rId6" Type="http://schemas.openxmlformats.org/officeDocument/2006/relationships/hyperlink" Target="https://ependyseis.mindev.gov.gr/" TargetMode="External" /><Relationship Id="rId7" Type="http://schemas.openxmlformats.org/officeDocument/2006/relationships/hyperlink" Target="https://ependyseis.mindev.gov.gr/" TargetMode="External" /><Relationship Id="rId8" Type="http://schemas.openxmlformats.org/officeDocument/2006/relationships/hyperlink" Target="http://www.hdb.gr" TargetMode="External" /><Relationship Id="rId9" Type="http://schemas.openxmlformats.org/officeDocument/2006/relationships/hyperlink" Target="https://ependyseis.mindev.gov.gr/el/idiotikes/ypostiriktiko-yliko/anaptiksiak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