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Γ5α/Γ.Π. 24170</w:t>
      </w:r>
    </w:p>
    <w:p>
      <w:pPr>
        <w:spacing w:before="240" w:after="240"/>
        <w:rPr>
          <w:lang w:val="el" w:eastAsia="el"/>
        </w:rPr>
      </w:pPr>
      <w:r>
        <w:rPr>
          <w:b/>
          <w:bCs/>
          <w:lang w:val="el" w:eastAsia="el"/>
        </w:rPr>
        <w:t>Τροποποίηση και συμπλήρωση της υπό στοιχεία Γ5α/Γ.Π.οικ.24768/29-03-2019 απόφασης του Αναπληρωτή Υπουργού «Καθορισμός δικαιολογητικών, διαδικασίας, όρων και προϋποθέσεων για τη χορήγηση βεβαίωσης άσκησης ιατρικού επαγγέλματος καθώς και τίτλου ιατρικής ειδικότητας» (Β’ 1373).</w:t>
      </w:r>
    </w:p>
    <w:p>
      <w:pPr>
        <w:spacing w:before="240" w:after="240"/>
        <w:rPr>
          <w:lang w:val="el" w:eastAsia="el"/>
        </w:rPr>
      </w:pPr>
      <w:r>
        <w:rPr>
          <w:b/>
          <w:bCs/>
          <w:lang w:val="el" w:eastAsia="el"/>
        </w:rPr>
        <w:t>Ο ΥΦΥΠΟΥΡΓΟΣ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spacing w:before="240" w:after="240"/>
        <w:rPr>
          <w:lang w:val="el" w:eastAsia="el"/>
        </w:rPr>
      </w:pPr>
      <w:r>
        <w:rPr>
          <w:lang w:val="el" w:eastAsia="el"/>
        </w:rPr>
        <w:t>α. Του ν. 1278/1982 «Για σύσταση Κεντρικού Συμβουλίου Υγείας» (Α’ 105),</w:t>
      </w:r>
    </w:p>
    <w:p>
      <w:pPr>
        <w:spacing w:before="240" w:after="240"/>
        <w:rPr>
          <w:lang w:val="el" w:eastAsia="el"/>
        </w:rPr>
      </w:pPr>
      <w:r>
        <w:rPr>
          <w:lang w:val="el" w:eastAsia="el"/>
        </w:rPr>
        <w:t>β. της παρ. 5Α του άρθρου 21 του ν. 3580/2007 «Προμήθειες Φορέων εποπτευομένων από το Υπουργείο Υγείας και Κοινωνικής Αλληλεγγύης και άλλες διατάξεις» (Α’ 134),</w:t>
      </w:r>
    </w:p>
    <w:p>
      <w:pPr>
        <w:spacing w:before="240" w:after="240"/>
        <w:rPr>
          <w:lang w:val="el" w:eastAsia="el"/>
        </w:rPr>
      </w:pPr>
      <w:r>
        <w:rPr>
          <w:lang w:val="el" w:eastAsia="el"/>
        </w:rPr>
        <w:t>γ. του άρθρου 35 του ν. 4025/2011 «Ανασυγκρότηση Φορέων Κοινωνικής Αλληλεγγύης, Κέντρα Αποκατάστασης, Αναδιάρθρωση Ε.Σ.Υ. και άλλες διατάξεις» (Α’ 228), δ. του άρθρου 271 του ν. 4512/2018 «Ρυθμίσεις για την εφαρμογή των Διαρθρωτικών Μεταρρυθμίσεων του Προγράμματος Οικονομικής Προσαρμογής και άλλες διατάξεις» (Α’ 5),</w:t>
      </w:r>
    </w:p>
    <w:p>
      <w:pPr>
        <w:spacing w:before="240" w:after="240"/>
        <w:rPr>
          <w:lang w:val="el" w:eastAsia="el"/>
        </w:rPr>
      </w:pPr>
      <w:r>
        <w:rPr>
          <w:lang w:val="el" w:eastAsia="el"/>
        </w:rPr>
        <w:t>ε. του άρθρου 6 του ν.δ. 3366/1955 «Περί ασκήσεως του ιατρικού επαγγέλματος και ιατρικών ειδικοτήτων και άλλων τινών διατάξεων» (Α’ 258),</w:t>
      </w:r>
    </w:p>
    <w:p>
      <w:pPr>
        <w:spacing w:before="240" w:after="240"/>
        <w:rPr>
          <w:lang w:val="el" w:eastAsia="el"/>
        </w:rPr>
      </w:pPr>
      <w:r>
        <w:rPr>
          <w:lang w:val="el" w:eastAsia="el"/>
        </w:rPr>
        <w:t>στ. της παρ. 1 του άρθρου 31 του ν. 1397/1983 «Εθνικό σύστημα υγείας» (Α’ 143),</w:t>
      </w:r>
    </w:p>
    <w:p>
      <w:pPr>
        <w:spacing w:before="240" w:after="240"/>
        <w:rPr>
          <w:lang w:val="el" w:eastAsia="el"/>
        </w:rPr>
      </w:pPr>
      <w:r>
        <w:rPr>
          <w:lang w:val="el" w:eastAsia="el"/>
        </w:rPr>
        <w:t>ζ. του ν. 3418/2005 «Κώδικας Ιατρικής Δεοντολογίας» (Α’ 287),</w:t>
      </w:r>
    </w:p>
    <w:p>
      <w:pPr>
        <w:spacing w:before="240" w:after="240"/>
        <w:rPr>
          <w:lang w:val="el" w:eastAsia="el"/>
        </w:rPr>
      </w:pPr>
      <w:r>
        <w:rPr>
          <w:lang w:val="el" w:eastAsia="el"/>
        </w:rPr>
        <w:t>η. του άρθρου 8 του ν. 5157/2024 «Αναμόρφωση του θεσμού του Προσωπικού Ιατρού - Σύσταση Πανεπιστημιακών Κέντρων Υγείας - Σύνταξη αναπηρίας από κοινή νόσο και άλλες διατάξεις» (Α’ 187),</w:t>
      </w:r>
    </w:p>
    <w:p>
      <w:pPr>
        <w:spacing w:before="240" w:after="240"/>
        <w:rPr>
          <w:lang w:val="el" w:eastAsia="el"/>
        </w:rPr>
      </w:pPr>
      <w:r>
        <w:rPr>
          <w:lang w:val="el" w:eastAsia="el"/>
        </w:rPr>
        <w:t>θ.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και άλλες διατάξεις» (Α’ 78),</w:t>
      </w:r>
    </w:p>
    <w:p>
      <w:pPr>
        <w:spacing w:before="240" w:after="240"/>
        <w:rPr>
          <w:lang w:val="el" w:eastAsia="el"/>
        </w:rPr>
      </w:pPr>
      <w:r>
        <w:rPr>
          <w:lang w:val="el" w:eastAsia="el"/>
        </w:rPr>
        <w:t>ι. του π.δ. 121/2017 «Οργανισμός του Υπουργείου Υγείας» (Α’ 148),</w:t>
      </w:r>
    </w:p>
    <w:p>
      <w:pPr>
        <w:spacing w:before="240" w:after="240"/>
        <w:rPr>
          <w:lang w:val="el" w:eastAsia="el"/>
        </w:rPr>
      </w:pPr>
      <w:r>
        <w:rPr>
          <w:lang w:val="el" w:eastAsia="el"/>
        </w:rPr>
        <w:t>ια. του π.δ. 79/2023 «Διορισμός Υπουργών, Αναπληρωτών Υπουργών και Υφυπουργών» (Α’ 131).</w:t>
      </w:r>
    </w:p>
    <w:p>
      <w:pPr>
        <w:spacing w:before="240" w:after="240"/>
        <w:rPr>
          <w:lang w:val="el" w:eastAsia="el"/>
        </w:rPr>
      </w:pPr>
      <w:r>
        <w:rPr>
          <w:lang w:val="el" w:eastAsia="el"/>
        </w:rPr>
        <w:t>2. Την υπ’ αρ. 37310/09-07-2023 κοινή απόφαση του Πρωθυπουργού και του Υπουργού Υγείας «Ανάθεση αρμοδιοτήτων στον Υφυπουργό Υγείας, Μάριο Θεμιστοκλέους» (Β’ 4435).</w:t>
      </w:r>
    </w:p>
    <w:p>
      <w:pPr>
        <w:spacing w:before="240" w:after="240"/>
        <w:rPr>
          <w:lang w:val="el" w:eastAsia="el"/>
        </w:rPr>
      </w:pPr>
      <w:r>
        <w:rPr>
          <w:lang w:val="el" w:eastAsia="el"/>
        </w:rPr>
        <w:t>3. Την υπό στοιχεία Γ5α/Γ.Π.οικ.64843/29-08-2018 απόφαση «Σύσταση, μετονομασία ιατρικών ειδικοτήτων, καθορισμός χρόνου και περιεχομένου άσκησης για την απόκτηση τίτλου ειδικότητας» (Β’ 4138), όπως τροποποιήθηκε με την υπό στοιχεία Γ5α/ Γ.Π.οικ.22184/19-05-2025 απόφαση «Αναγνώριση τίτλου ειδικότητας από τις Ηνωμένες Πολιτείες Αμερικής (Η.Π.Α.) - Συμπλήρωση της υπό στοιχεία Γ5α/ Γ.Π.οικ.64843/29-08-2018 υπουργικής απόφασης “Σύσταση, μετονομασία ιατρικών ειδικοτήτων, καθορισμός χρόνου και περιεχομένου άσκησης για την απόκτηση τίτλου ειδικότητας” (Β’ 4138)» (Β’ 2701).</w:t>
      </w:r>
    </w:p>
    <w:p>
      <w:pPr>
        <w:spacing w:before="240" w:after="240"/>
        <w:rPr>
          <w:lang w:val="el" w:eastAsia="el"/>
        </w:rPr>
      </w:pPr>
      <w:r>
        <w:rPr>
          <w:lang w:val="el" w:eastAsia="el"/>
        </w:rPr>
        <w:t>4. Την υπό στοιχεία Γ5α/Γ.Π.οικ.24768/29-03-2019 απόφαση «Καθορισμός δικαιολογητικών, διαδικασίας, όρων και προϋποθέσεων για τη χορήγηση βεβαίωσης άσκησης ιατρικού επαγγέλματος καθώς και τίτλου ιατρικής ειδικότητας» (Β’ 1373).</w:t>
      </w:r>
    </w:p>
    <w:p>
      <w:pPr>
        <w:spacing w:before="240" w:after="240"/>
        <w:rPr>
          <w:lang w:val="el" w:eastAsia="el"/>
        </w:rPr>
      </w:pPr>
      <w:r>
        <w:rPr>
          <w:lang w:val="el" w:eastAsia="el"/>
        </w:rPr>
        <w:t>5. Την υπό στοιχεία Γ5α/Γ.Π. 35046/28-07-2021 κοινή απόφαση των Υπουργών Οικονομικών και Υγείας «Επιβολή παραβόλων υπέρ του Πανελλήνιου Ιατρικού Συλλόγου για τη χορήγηση βεβαιώσεων, τίτλων ιατρικών ειδικοτήτων και πιστοποιητικών» (Β’ 3775).</w:t>
      </w:r>
    </w:p>
    <w:p>
      <w:pPr>
        <w:spacing w:before="240" w:after="240"/>
        <w:rPr>
          <w:lang w:val="el" w:eastAsia="el"/>
        </w:rPr>
      </w:pPr>
      <w:r>
        <w:rPr>
          <w:lang w:val="el" w:eastAsia="el"/>
        </w:rPr>
        <w:t>6. Το γεγονός ότι από την απόφαση αυτή δεν προκαλείται δαπάνη σε βάρος του κρατικού προϋπολογισμού, σύμφωνα με την υπό στοιχεία Β2α, Β1α/ οικ.30058/07-07-2025 εισήγηση της περ.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143) της Γενικής Διεύθυνσης Οικονομικών Υπηρεσιών του Υπουργείου Υγείας.</w:t>
      </w:r>
    </w:p>
    <w:p>
      <w:pPr>
        <w:spacing w:before="240" w:after="240"/>
        <w:rPr>
          <w:lang w:val="el" w:eastAsia="el"/>
        </w:rPr>
      </w:pPr>
      <w:r>
        <w:rPr>
          <w:lang w:val="el" w:eastAsia="el"/>
        </w:rPr>
        <w:t xml:space="preserve">7. Το γεγονός ότι οι διατάξεις της παρούσας αφορούν τη διοικητική διαδικασία με επίσημο τίτλο «Αυτόματη αναγνώριση τίτλου ιατρικής ειδικότητας που αποκτήθηκε σε χώρα κράτος - </w:t>
      </w:r>
    </w:p>
    <w:p>
      <w:pPr>
        <w:spacing w:before="240" w:after="240"/>
        <w:rPr>
          <w:lang w:val="el" w:eastAsia="el"/>
        </w:rPr>
      </w:pPr>
      <w:r>
        <w:rPr>
          <w:lang w:val="el" w:eastAsia="el"/>
        </w:rPr>
        <w:t>μέλος της Ε.Ε. ή στις Η.Π.Α» καιΜοναδικό Αριθμό Καταχώρισης (Μ.Α.Κ.) στο Εθνικό Μητρώο Διοικητικών Διαδικασιών (Ε.Μ.Δ.Δ.) «Μίτος» 412858, αποφασίζουμε:</w:t>
      </w:r>
    </w:p>
    <w:p>
      <w:pPr>
        <w:spacing w:before="240" w:after="240"/>
        <w:rPr>
          <w:lang w:val="el" w:eastAsia="el"/>
        </w:rPr>
      </w:pPr>
      <w:r>
        <w:rPr>
          <w:lang w:val="el" w:eastAsia="el"/>
        </w:rPr>
        <w:t>Η περ. Γ του άρθρου 8 της υπό στοιχεία Γ5α/ Γ.Π.οικ.24768/29-03-2019 απόφασης του Αναπληρωτή Υπουργού «Καθορισμός δικαιολογητικών, διαδικασίας, όρων και προϋποθέσεων για τη χορήγηση βεβαίωσης άσκησης ιατρικού επαγγέλματος καθώς και τίτλου ιατρικής ειδικότητας» (Β’ 1373) τροποποιείται και αναριθμείται σε Γ1 και προστίθεται νέα παρ. Γ2 ως ακολούθως:</w:t>
      </w:r>
    </w:p>
    <w:p>
      <w:pPr>
        <w:spacing w:before="240" w:after="240"/>
        <w:rPr>
          <w:lang w:val="el" w:eastAsia="el"/>
        </w:rPr>
      </w:pPr>
      <w:r>
        <w:rPr>
          <w:lang w:val="el" w:eastAsia="el"/>
        </w:rPr>
        <w:t>«Γ1. Για την αναγνώριση τίτλου ειδικότητας που έχει αποκτηθεί σε κράτος - μέλος της Ε.Ε. υποβάλλονται προς τον Πανελλήνιο Ιατρικό Σύλλογο (Π.Ι.Σ.) τα εξής δικαιολογητικά:</w:t>
      </w:r>
    </w:p>
    <w:p>
      <w:pPr>
        <w:spacing w:before="240" w:after="240"/>
        <w:rPr>
          <w:lang w:val="el" w:eastAsia="el"/>
        </w:rPr>
      </w:pPr>
      <w:r>
        <w:rPr>
          <w:lang w:val="el" w:eastAsia="el"/>
        </w:rPr>
        <w:t>α. Αίτηση (παρέχεται ηλεκτρονικά από τον Π.Ι.Σ.).</w:t>
      </w:r>
    </w:p>
    <w:p>
      <w:pPr>
        <w:spacing w:before="240" w:after="240"/>
        <w:rPr>
          <w:lang w:val="el" w:eastAsia="el"/>
        </w:rPr>
      </w:pPr>
      <w:r>
        <w:rPr>
          <w:lang w:val="el" w:eastAsia="el"/>
        </w:rPr>
        <w:t>β. Φωτοαντίγραφο Αστυνομικού Δελτίου Ταυτότητας, ή διαβατηρίου, ή οποιουδήποτε δημοσίου εγγράφου πιστοποίησης της ταυτότητας του ενδιαφερομένου.</w:t>
      </w:r>
    </w:p>
    <w:p>
      <w:pPr>
        <w:spacing w:before="240" w:after="240"/>
        <w:rPr>
          <w:lang w:val="el" w:eastAsia="el"/>
        </w:rPr>
      </w:pPr>
      <w:r>
        <w:rPr>
          <w:lang w:val="el" w:eastAsia="el"/>
        </w:rPr>
        <w:t>γ. Φωτοαντίγραφο πτυχίου, σύμφωνα με τα οριζόμενα στην παρ. ε’ του άρθρου 3 της παρούσας.</w:t>
      </w:r>
    </w:p>
    <w:p>
      <w:pPr>
        <w:spacing w:before="240" w:after="240"/>
        <w:rPr>
          <w:lang w:val="el" w:eastAsia="el"/>
        </w:rPr>
      </w:pPr>
      <w:r>
        <w:rPr>
          <w:lang w:val="el" w:eastAsia="el"/>
        </w:rPr>
        <w:t>δ. Φωτοαντίγραφο άδειας βεβαίωσης άσκησης του ιατρικού επαγγέλματος στην ημεδαπή.</w:t>
      </w:r>
    </w:p>
    <w:p>
      <w:pPr>
        <w:spacing w:before="240" w:after="240"/>
        <w:rPr>
          <w:lang w:val="el" w:eastAsia="el"/>
        </w:rPr>
      </w:pPr>
      <w:r>
        <w:rPr>
          <w:lang w:val="el" w:eastAsia="el"/>
        </w:rPr>
        <w:t>ε. Φωτοαντίγραφο τίτλου ειδικότητας ιατρού που περιλαμβάνεται στο Παράρτημα V 5.1.3 και 5.1.4.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και άλλες διατάξεις» (Α’ 78), όπως ισχύει κάθε φορά.</w:t>
      </w:r>
    </w:p>
    <w:p>
      <w:pPr>
        <w:spacing w:before="240" w:after="240"/>
        <w:rPr>
          <w:lang w:val="el" w:eastAsia="el"/>
        </w:rPr>
      </w:pPr>
      <w:r>
        <w:rPr>
          <w:lang w:val="el" w:eastAsia="el"/>
        </w:rPr>
        <w:t>στ. Βεβαίωση από αρμόδια Αρχή του τόπου προέλευσης ότι ο τίτλος ειδικότητας είναι σύμφωνος με την Οδηγία 2005/36/ΕΚ, όπως ισχύει κάθε φορά μόνον για τους τίτλους που αποκτήθηκαν πριν την ένταξη του κράτους μέλους στην Ε.Ε. Η παρούσα βεβαίωση εάν δεν προσκομίζεται δεν αποτελεί κώλυμα χορήγησης του αντίστοιχου τίτλου και θα αναζητείται υπηρεσιακά μέσω του συστήματος ΙΜΙ.</w:t>
      </w:r>
    </w:p>
    <w:p>
      <w:pPr>
        <w:spacing w:before="240" w:after="240"/>
        <w:rPr>
          <w:lang w:val="el" w:eastAsia="el"/>
        </w:rPr>
      </w:pPr>
      <w:r>
        <w:rPr>
          <w:lang w:val="el" w:eastAsia="el"/>
        </w:rPr>
        <w:t>ζ. Φωτοαντίγραφο πιστοποιητικού υφιστάμενης επαγγελματικής κατάστασης με αναφορά σε τυχόν πειθαρχικές ποινές, από τον Ιατρικό Σύλλογο, του οποίου είναι μέλος στην αλλοδαπή.</w:t>
      </w:r>
    </w:p>
    <w:p>
      <w:pPr>
        <w:spacing w:before="240" w:after="240"/>
        <w:rPr>
          <w:lang w:val="el" w:eastAsia="el"/>
        </w:rPr>
      </w:pPr>
      <w:r>
        <w:rPr>
          <w:lang w:val="el" w:eastAsia="el"/>
        </w:rPr>
        <w:t>Τα ξενόγλωσσα έγγραφα και τίτλοι θα φέρουν την επισημείωση της Χάγης του τόπου προέλευσης (σφραγίδα APOSTILLE), θα είναι μεταφρασμένα από το Υπουργείο Εξωτερικών της Ελλάδας, ή από ορκωτό μεταφραστή του Ιονίου Πανεπιστημίου, ή από δικηγόρο της ελληνικής επικράτειας, ή από επίσημο μεταφραστή του Ελληνικού προξενείου του κράτους προέλευσης, ή από αντίστοιχη υπηρεσία της χώρας προέλευσης με την μεταφραστική υπηρεσία του Υπουργείου Εξωτερικών της ημεδαπής.</w:t>
      </w:r>
    </w:p>
    <w:p>
      <w:pPr>
        <w:spacing w:before="240" w:after="240"/>
        <w:rPr>
          <w:lang w:val="el" w:eastAsia="el"/>
        </w:rPr>
      </w:pPr>
      <w:r>
        <w:rPr>
          <w:lang w:val="el" w:eastAsia="el"/>
        </w:rPr>
        <w:t>η. Βεβαίωση εκπλήρωσης υπηρεσίας υπαίθρου ή υποχρεωτικής υπηρεσίας προσωπικού ιατρού ή νόμιμης απαλλαγής από αυτές, σύμφωνα με τις ισχύουσες κάθε φορά διατάξεις.</w:t>
      </w:r>
    </w:p>
    <w:p>
      <w:pPr>
        <w:spacing w:before="240" w:after="240"/>
        <w:rPr>
          <w:lang w:val="el" w:eastAsia="el"/>
        </w:rPr>
      </w:pPr>
      <w:r>
        <w:rPr>
          <w:lang w:val="el" w:eastAsia="el"/>
        </w:rPr>
        <w:t>θ. Αποδεικτικό κατάθεσης σε τραπεζικό λογαριασμό του Π.Ι.Σ. παραβόλου, που προβλέπεται στην υπό στοιχεία Γ5α/Γ.Π. 35046/28-07-2021 (Β’ 3775) κοινή απόφαση των Υπουργών Οικονομικών και Υγείας.</w:t>
      </w:r>
    </w:p>
    <w:p>
      <w:pPr>
        <w:spacing w:before="240" w:after="240"/>
        <w:rPr>
          <w:lang w:val="el" w:eastAsia="el"/>
        </w:rPr>
      </w:pPr>
      <w:r>
        <w:rPr>
          <w:lang w:val="el" w:eastAsia="el"/>
        </w:rPr>
        <w:t>Γ2. Για την αναγνώριση, σύμφωνα με την υπό στοιχεία Γ5α/Γ.Π.οικ.22184/19-05-2025 (Β’ 2701) απόφαση του Υφυπουργού Υγείας, τίτλου ειδικότητας που έχει αποκτηθεί στις Ηνωμένες Πολιτείες Αμερικής, υποβάλλονται προς τον Π.Ι.Σ. τα εξής δικαιολογητικά:</w:t>
      </w:r>
    </w:p>
    <w:p>
      <w:pPr>
        <w:spacing w:before="240" w:after="240"/>
        <w:rPr>
          <w:lang w:val="el" w:eastAsia="el"/>
        </w:rPr>
      </w:pPr>
      <w:r>
        <w:rPr>
          <w:lang w:val="el" w:eastAsia="el"/>
        </w:rPr>
        <w:t>α. Αίτηση (παρέχεται ηλεκτρονικά από τον Π.Ι.Σ.).</w:t>
      </w:r>
    </w:p>
    <w:p>
      <w:pPr>
        <w:spacing w:before="240" w:after="240"/>
        <w:rPr>
          <w:lang w:val="el" w:eastAsia="el"/>
        </w:rPr>
      </w:pPr>
      <w:r>
        <w:rPr>
          <w:lang w:val="el" w:eastAsia="el"/>
        </w:rPr>
        <w:t>β. Φωτοαντίγραφο Αστυνομικού Δελτίου Ταυτότητας, ή διαβατηρίου, ή οποιουδήποτε δημοσίου εγγράφου πιστοποίησης της ταυτότητας του ενδιαφερομένου.</w:t>
      </w:r>
    </w:p>
    <w:p>
      <w:pPr>
        <w:spacing w:before="240" w:after="240"/>
        <w:rPr>
          <w:lang w:val="el" w:eastAsia="el"/>
        </w:rPr>
      </w:pPr>
      <w:r>
        <w:rPr>
          <w:lang w:val="el" w:eastAsia="el"/>
        </w:rPr>
        <w:t>γ. Φωτοαντίγραφο πτυχίου, σύμφωνα με τα οριζόμενα στην παρ. ε’ του άρθρου 3 της παρούσας.</w:t>
      </w:r>
    </w:p>
    <w:p>
      <w:pPr>
        <w:spacing w:before="240" w:after="240"/>
        <w:rPr>
          <w:lang w:val="el" w:eastAsia="el"/>
        </w:rPr>
      </w:pPr>
      <w:r>
        <w:rPr>
          <w:lang w:val="el" w:eastAsia="el"/>
        </w:rPr>
        <w:t>δ. Φωτοαντίγραφο άδειας βεβαίωσης άσκησης του ιατρικού επαγγέλματος στην ημεδαπή.</w:t>
      </w:r>
    </w:p>
    <w:p>
      <w:pPr>
        <w:spacing w:before="240" w:after="240"/>
        <w:rPr>
          <w:lang w:val="el" w:eastAsia="el"/>
        </w:rPr>
      </w:pPr>
      <w:r>
        <w:rPr>
          <w:lang w:val="el" w:eastAsia="el"/>
        </w:rPr>
        <w:t>ε. Φωτοαντίγραφο τίτλου ειδικότητας ιατρού, ο οποίος έχει αποκτηθεί στις Η.Π.Α., ήτοι Πιστοποιητικό Εκπαίδευσης (“Board Certification”) από το Αμερικανικό Συμβούλιο Ιατρικών Ειδικοτήτων (“American Board of Medical Specialties”), το οποίο να είναι σε ισχύ.</w:t>
      </w:r>
    </w:p>
    <w:p>
      <w:pPr>
        <w:spacing w:before="240" w:after="240"/>
        <w:rPr>
          <w:lang w:val="el" w:eastAsia="el"/>
        </w:rPr>
      </w:pPr>
      <w:r>
        <w:rPr>
          <w:lang w:val="el" w:eastAsia="el"/>
        </w:rPr>
        <w:t>στ. Για τους τίτλους ειδικότητας από τις Ηνωμένες Πολιτείες Αμερικής (Η.Π.Α.), που υποβάλλονται προς αναγνώριση, απαιτείται έλεγχος της ισχύος τους σύμφωνα με τη βάση δεδομένων του Αμερικανικού Συμβουλίου Ιατρικών Ειδικοτήτων («American Board Of Medical Specialties»). Εάν δεν προκύπτει, θα αναζητείται υπηρεσιακά από τον Π.Ι.Σ.</w:t>
      </w:r>
    </w:p>
    <w:p>
      <w:pPr>
        <w:spacing w:before="240" w:after="240"/>
        <w:rPr>
          <w:lang w:val="el" w:eastAsia="el"/>
        </w:rPr>
      </w:pPr>
      <w:r>
        <w:rPr>
          <w:lang w:val="el" w:eastAsia="el"/>
        </w:rPr>
        <w:t>ζ. Φωτοαντίγραφο πιστοποιητικού υφιστάμενης επαγγελματικής κατάστασης με αναφορά σε τυχόν πειθαρχικές ποινές, από τον Ιατρικό Σύλλογο, του οποίου είναι μέλος στην αλλοδαπή.</w:t>
      </w:r>
    </w:p>
    <w:p>
      <w:pPr>
        <w:spacing w:before="240" w:after="240"/>
        <w:rPr>
          <w:lang w:val="el" w:eastAsia="el"/>
        </w:rPr>
      </w:pPr>
      <w:r>
        <w:rPr>
          <w:lang w:val="el" w:eastAsia="el"/>
        </w:rPr>
        <w:t>Τα ξενόγλωσσα έγγραφα και τίτλοι θα φέρουν την επισημείωση της Χάγης του τόπου προέλευσης (σφραγίδα APOSTILLE), θα είναι μεταφρασμένα από το Υπουργείο Εξωτερικών της Ελλάδας, ή από ορκωτό μεταφραστή του Ιονίου Πανεπιστημίου, ή από δικηγόρο της ελληνικής επικράτειας, ή από επίσημο μεταφραστή του Ελληνικού προξενείου του κράτους προέλευσης, ή από αντίστοιχη υπηρεσία της χώρας προέλευσης με την μεταφραστική υπηρεσία του Υπουργείου Εξωτερικών της ημεδαπής.</w:t>
      </w:r>
    </w:p>
    <w:p>
      <w:pPr>
        <w:spacing w:before="240" w:after="240"/>
        <w:rPr>
          <w:lang w:val="el" w:eastAsia="el"/>
        </w:rPr>
      </w:pPr>
      <w:r>
        <w:rPr>
          <w:lang w:val="el" w:eastAsia="el"/>
        </w:rPr>
        <w:t>η. Βεβαίωση εκπλήρωσης υπηρεσίας υπαίθρου ή υποχρεωτικής υπηρεσίας προσωπικού ιατρού ή νόμιμης απαλλαγής από αυτές, σύμφωνα με τις ισχύουσες κάθε φορά διατάξεις.</w:t>
      </w:r>
    </w:p>
    <w:p>
      <w:pPr>
        <w:spacing w:before="240" w:after="240"/>
        <w:rPr>
          <w:lang w:val="el" w:eastAsia="el"/>
        </w:rPr>
      </w:pPr>
      <w:r>
        <w:rPr>
          <w:lang w:val="el" w:eastAsia="el"/>
        </w:rPr>
        <w:t>θ. Αποδεικτικό κατάθεσης σε τραπεζικό λογαριασμό του Π.Ι.Σ. παραβόλου, που προβλέπεται στην υπό στοιχεία Γ5α/Γ.Π. 35046/28-07-2021 (Β’ 3775) κοινή απόφαση των Υπουργών Οικονομικών και Υγείας.</w:t>
      </w:r>
    </w:p>
    <w:p>
      <w:pPr>
        <w:spacing w:before="240" w:after="240"/>
        <w:rPr>
          <w:lang w:val="el" w:eastAsia="el"/>
        </w:rPr>
      </w:pPr>
      <w:r>
        <w:rPr>
          <w:lang w:val="el" w:eastAsia="el"/>
        </w:rPr>
        <w:t>Ο τίτλος ειδικότητας που αναγνωρίζεται με την διαδικασία που ορίζεται στην παρούσα περίπτωση έχει ισχύ μόνο στην Ελλάδα και δεν υπάγεται στο πλαίσιο της Οδηγίας 2005/36/ΕΚ, όπως ισχύει κάθε φορά».</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Ιουλίου 2025</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ΜΑΡΙΟΣ ΘΕΜΙΣΤΟΚΛΕΟΥΣ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