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01/08/2025</w:t>
      </w:r>
    </w:p>
    <w:p>
      <w:pPr>
        <w:pStyle w:val="Title"/>
        <w:spacing w:before="120" w:after="360"/>
        <w:rPr>
          <w:lang w:val="el" w:eastAsia="el"/>
        </w:rPr>
      </w:pPr>
      <w:r>
        <w:rPr>
          <w:lang w:val="el" w:eastAsia="el"/>
        </w:rPr>
        <w:t>Α. Π.: Εισερχ. Α1110</w:t>
      </w:r>
    </w:p>
    <w:p>
      <w:pPr>
        <w:pStyle w:val="Title"/>
        <w:spacing w:before="120" w:after="360"/>
        <w:rPr>
          <w:lang w:val="el" w:eastAsia="el"/>
        </w:rPr>
      </w:pPr>
      <w:r>
        <w:rPr>
          <w:lang w:val="el" w:eastAsia="el"/>
        </w:rPr>
        <w:t>Α. Π. Αποστολέα: Α1110 Ημ/νία Αποστολής: 01/08/2025</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ΙΙ. ΓΕΝΙΚΗ ΔΙΕΥΘΥΝΣΗ ΗΛΕΚΤΡΟΝΙΚΗΣ ΔΙΑΚΥΒΕΡΝΗΣΗΣ (Γ.Δ.ΗΛΕ.Δ.)</w:t>
      </w:r>
    </w:p>
    <w:p>
      <w:pPr>
        <w:pStyle w:val="Title"/>
        <w:spacing w:before="120" w:after="360"/>
        <w:rPr>
          <w:lang w:val="el" w:eastAsia="el"/>
        </w:rPr>
      </w:pPr>
      <w:r>
        <w:rPr>
          <w:b/>
          <w:bCs/>
          <w:lang w:val="el" w:eastAsia="el"/>
        </w:rPr>
        <w:t>ΔΙΕΥΘΥΝΣΗ ΣΤΡΑΤΗΓΙΚΗΣ ΤΕΧΝΟΛΟΓΙΩΝ</w:t>
      </w:r>
    </w:p>
    <w:p>
      <w:pPr>
        <w:pStyle w:val="Title"/>
        <w:spacing w:before="120" w:after="360"/>
        <w:rPr>
          <w:lang w:val="el" w:eastAsia="el"/>
        </w:rPr>
      </w:pPr>
      <w:r>
        <w:rPr>
          <w:b/>
          <w:bCs/>
          <w:lang w:val="el" w:eastAsia="el"/>
        </w:rPr>
        <w:t>ΠΛΗΡΟΦΟΡΙΚΗΣ (ΔΙ.Σ.ΤΕ.ΠΛ.)</w:t>
      </w:r>
    </w:p>
    <w:p>
      <w:pPr>
        <w:pStyle w:val="Title"/>
        <w:spacing w:before="120" w:after="360"/>
        <w:rPr>
          <w:lang w:val="el" w:eastAsia="el"/>
        </w:rPr>
      </w:pPr>
      <w:r>
        <w:rPr>
          <w:b/>
          <w:bCs/>
          <w:lang w:val="el" w:eastAsia="el"/>
        </w:rPr>
        <w:t>Πειραιώς 72</w:t>
      </w:r>
    </w:p>
    <w:p>
      <w:pPr>
        <w:pStyle w:val="Title"/>
        <w:spacing w:before="120" w:after="360"/>
        <w:rPr>
          <w:lang w:val="el" w:eastAsia="el"/>
        </w:rPr>
      </w:pPr>
      <w:r>
        <w:rPr>
          <w:b/>
          <w:bCs/>
          <w:lang w:val="el" w:eastAsia="el"/>
        </w:rPr>
        <w:t>18346 Μοσχάτο 2131356311, 2131356111</w:t>
      </w:r>
    </w:p>
    <w:p>
      <w:pPr>
        <w:pStyle w:val="Title"/>
        <w:spacing w:before="120" w:after="360"/>
        <w:rPr>
          <w:lang w:val="el" w:eastAsia="el"/>
        </w:rPr>
      </w:pPr>
      <w:hyperlink r:id="rId4" w:history="1">
        <w:r>
          <w:rPr>
            <w:rStyle w:val="Hyperlink"/>
            <w:b/>
            <w:bCs/>
            <w:color w:val="0000EE"/>
            <w:u w:color="0000EE"/>
            <w:lang w:val="el" w:eastAsia="el"/>
          </w:rPr>
          <w:t>gdegov@aade.gr</w:t>
        </w:r>
      </w:hyperlink>
    </w:p>
    <w:p>
      <w:pPr>
        <w:pStyle w:val="Title"/>
        <w:spacing w:before="120" w:after="360"/>
        <w:rPr>
          <w:lang w:val="el" w:eastAsia="el"/>
        </w:rPr>
      </w:pPr>
      <w:r>
        <w:rPr>
          <w:b/>
          <w:bCs/>
          <w:lang w:val="el" w:eastAsia="el"/>
        </w:rPr>
        <w:t>Θέμα: «Τροποποίηση της υπό στοιχεία ΠΟΛ.1124/18.6.2015 (B’ 1196 και Β’ 1746) απόφασης της Γενικής Γραμματέως Δημοσίων Εσόδων περί του καθορισμού της διαδικασίας εφαρμογής των διατάξεων του άρθρου 78 του ν. 5104/2024 «Κώδικας Φορολογικής Διαδικασίας και άλλες διατάξεις» (Α’ 58) σχετικά με το Ετήσιο Πιστοποιητικό που εκδίδεται από ορκωτούς ελεγκτές λογιστές και ελεγκτικές εταιρείες εγγεγραμμένους στο Δημόσιο Μητρώο του ν.4449/2017 (Α’ 7)».</w:t>
      </w:r>
    </w:p>
    <w:p>
      <w:pPr>
        <w:pStyle w:val="enacting"/>
        <w:spacing w:before="120" w:after="0"/>
        <w:rPr>
          <w:lang w:val="el" w:eastAsia="el"/>
        </w:rPr>
      </w:pPr>
      <w:r>
        <w:rPr>
          <w:b/>
          <w:bCs/>
          <w:lang w:val="el" w:eastAsia="el"/>
        </w:rPr>
        <w:t>Α Π Ο Φ Α Σ ΗΟ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ν.5104/2024 «Κώδικας Φορολογικής Διαδικασίας και άλλες διατάξεις» (Α’ 58), και ιδίως του άρθρου 78 και της παρ. 54 του άρθρου 83 αυτού,</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StructureList1"/>
        <w:spacing w:before="120" w:after="0"/>
        <w:rPr>
          <w:lang w:val="el" w:eastAsia="el"/>
        </w:rPr>
      </w:pPr>
      <w:r>
        <w:rPr>
          <w:lang w:val="el" w:eastAsia="el"/>
        </w:rPr>
        <w:t>γ)</w:t>
      </w:r>
      <w:r>
        <w:rPr>
          <w:lang w:val="en" w:eastAsia="en"/>
        </w:rPr>
        <w:tab/>
      </w:r>
      <w:r>
        <w:rPr>
          <w:b/>
          <w:bCs/>
          <w:lang w:val="el" w:eastAsia="el"/>
        </w:rPr>
        <w:t>του άρθρου 68 του ν.4172/2013 «Φορολογία Εισοδήματος, επείγοντα μέτρα εφαρμογής του ν.4046/2012, του ν.4093/2012 και του ν.4127/2013 και άλλες διατάξεις» (Α’ 167), δ) του ν.4308/2014 «Ελληνικά Λογιστικά Πρότυπα, συναφείς ρυθμίσεις και άλλες διατάξεις» (Α’ 251),</w:t>
      </w:r>
    </w:p>
    <w:p>
      <w:pPr>
        <w:pStyle w:val="StructureList1"/>
        <w:spacing w:before="120" w:after="0"/>
        <w:rPr>
          <w:lang w:val="el" w:eastAsia="el"/>
        </w:rPr>
      </w:pPr>
      <w:r>
        <w:rPr>
          <w:lang w:val="el" w:eastAsia="el"/>
        </w:rPr>
        <w:t>ε)</w:t>
      </w:r>
      <w:r>
        <w:rPr>
          <w:lang w:val="en" w:eastAsia="en"/>
        </w:rPr>
        <w:tab/>
      </w:r>
      <w:r>
        <w:rPr>
          <w:b/>
          <w:bCs/>
          <w:lang w:val="el" w:eastAsia="el"/>
        </w:rPr>
        <w:t>του ν.4449/2017 «Υποχρεωτικός έλεγχος των ετήσιων και των ενοποιημένων χρηματοοικονομικών καταστάσεων, δημόσια εποπτεία επί του ελεγκτικού έργου και λοιπές διατάξεις» (Α’ 7),</w:t>
      </w:r>
    </w:p>
    <w:p>
      <w:pPr>
        <w:pStyle w:val="StructureList1"/>
        <w:spacing w:before="120" w:after="0"/>
        <w:rPr>
          <w:lang w:val="el" w:eastAsia="el"/>
        </w:rPr>
      </w:pPr>
      <w:r>
        <w:rPr>
          <w:lang w:val="el" w:eastAsia="el"/>
        </w:rPr>
        <w:t>στ)</w:t>
      </w:r>
      <w:r>
        <w:rPr>
          <w:lang w:val="en" w:eastAsia="en"/>
        </w:rPr>
        <w:tab/>
      </w:r>
      <w:r>
        <w:rPr>
          <w:b/>
          <w:bCs/>
          <w:lang w:val="el" w:eastAsia="el"/>
        </w:rPr>
        <w:t>του ν.4548/2018 «Αναμόρφωση του δικαίου των ανωνύμων εταιρειών» (Α’ 104),</w:t>
      </w:r>
    </w:p>
    <w:p>
      <w:pPr>
        <w:pStyle w:val="StructureList1"/>
        <w:spacing w:before="120" w:after="0"/>
        <w:rPr>
          <w:lang w:val="el" w:eastAsia="el"/>
        </w:rPr>
      </w:pPr>
      <w:r>
        <w:rPr>
          <w:lang w:val="el" w:eastAsia="el"/>
        </w:rPr>
        <w:t>ζ)</w:t>
      </w:r>
      <w:r>
        <w:rPr>
          <w:lang w:val="en" w:eastAsia="en"/>
        </w:rPr>
        <w:tab/>
      </w:r>
      <w:r>
        <w:rPr>
          <w:b/>
          <w:bCs/>
          <w:lang w:val="el" w:eastAsia="el"/>
        </w:rPr>
        <w:t>του ν.3190/1955 «Περί εταιρειών περιορισμένης ευθύνης» (Α’ 91),</w:t>
      </w:r>
    </w:p>
    <w:p>
      <w:pPr>
        <w:pStyle w:val="StructureList1"/>
        <w:spacing w:before="120" w:after="0"/>
        <w:rPr>
          <w:lang w:val="el" w:eastAsia="el"/>
        </w:rPr>
      </w:pPr>
      <w:r>
        <w:rPr>
          <w:lang w:val="el" w:eastAsia="el"/>
        </w:rPr>
        <w:t>η)</w:t>
      </w:r>
      <w:r>
        <w:rPr>
          <w:lang w:val="en" w:eastAsia="en"/>
        </w:rPr>
        <w:tab/>
      </w:r>
      <w:r>
        <w:rPr>
          <w:b/>
          <w:bCs/>
          <w:lang w:val="el" w:eastAsia="el"/>
        </w:rPr>
        <w:t>του Μέρους Δεύτερου «Νέα Εταιρική Μορφή: Ιδιωτική Κεφαλαιουχική Εταιρεία» του ν.4072/2012 «Βελτίωση επιχειρηματικού περιβάλλοντος - Νέα εταιρική μορφή - Σήματα - Μεσίτες Ακινήτων - Ρύθμιση θεμάτων ναυτιλίας, λιμένων και αλιείας και άλλες διατάξεις» (Α’ 86),</w:t>
      </w:r>
    </w:p>
    <w:p>
      <w:pPr>
        <w:pStyle w:val="StructureList1"/>
        <w:spacing w:before="120" w:after="0"/>
        <w:rPr>
          <w:lang w:val="el" w:eastAsia="el"/>
        </w:rPr>
      </w:pPr>
      <w:r>
        <w:rPr>
          <w:lang w:val="el" w:eastAsia="el"/>
        </w:rPr>
        <w:t>θ)</w:t>
      </w:r>
      <w:r>
        <w:rPr>
          <w:lang w:val="en" w:eastAsia="en"/>
        </w:rPr>
        <w:tab/>
      </w:r>
      <w:r>
        <w:rPr>
          <w:b/>
          <w:bCs/>
          <w:lang w:val="el" w:eastAsia="el"/>
        </w:rPr>
        <w:t>του ν.4919/2022 (Α’ 71)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Οδηγίας (ΕΕ) 2017/1132, όσον αφορά τη χρήση ψηφιακών εργαλείων και διαδικασιών στον τομέα του εταιρικού δικαίου (L 186) και λοιπές επείγουσες διατάξεις», ι) της υπό στοιχεία 240/6/28.6.2023 απόφασης του Διοικητικού Συμβουλίου της Επιτροπής Λογιστικής Τυποποίησης και Ελέγχων «Έγκριση του κειμένου μετάφρασης στην ελληνική γλώσσα του διεθνούς προτύπου αναθέσεων διασφάλισης 3000 (αναθεωρημένο), αναθέσεις διασφάλισης πέραν ελέγχου ή επισκόπησης ιστορικής χρηματοοικονομικής πληροφόρησης» (Β’ 4575),</w:t>
      </w:r>
    </w:p>
    <w:p>
      <w:pPr>
        <w:pStyle w:val="StructureList1"/>
        <w:spacing w:before="120" w:after="0"/>
        <w:rPr>
          <w:lang w:val="el" w:eastAsia="el"/>
        </w:rPr>
      </w:pPr>
      <w:r>
        <w:rPr>
          <w:lang w:val="el" w:eastAsia="el"/>
        </w:rPr>
        <w:t>ια)</w:t>
      </w:r>
      <w:r>
        <w:rPr>
          <w:lang w:val="en" w:eastAsia="en"/>
        </w:rPr>
        <w:tab/>
      </w:r>
      <w:r>
        <w:rPr>
          <w:b/>
          <w:bCs/>
          <w:lang w:val="el" w:eastAsia="el"/>
        </w:rPr>
        <w:t>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 (Β’ 4738),</w:t>
      </w:r>
    </w:p>
    <w:p>
      <w:pPr>
        <w:pStyle w:val="StructureList1"/>
        <w:spacing w:before="120" w:after="0"/>
        <w:rPr>
          <w:lang w:val="el" w:eastAsia="el"/>
        </w:rPr>
      </w:pPr>
      <w:r>
        <w:rPr>
          <w:lang w:val="el" w:eastAsia="el"/>
        </w:rPr>
        <w:t>ιβ)</w:t>
      </w:r>
      <w:r>
        <w:rPr>
          <w:lang w:val="en" w:eastAsia="en"/>
        </w:rPr>
        <w:tab/>
      </w:r>
      <w:r>
        <w:rPr>
          <w:b/>
          <w:bCs/>
          <w:lang w:val="el" w:eastAsia="el"/>
        </w:rPr>
        <w:t>του ν.5219/2025 «Κώδικας Φορολογίας Περιουσίας» (Α’ 130).</w:t>
      </w:r>
    </w:p>
    <w:p>
      <w:pPr>
        <w:pStyle w:val="PreambelText"/>
        <w:spacing w:before="240" w:after="240"/>
        <w:rPr>
          <w:lang w:val="el" w:eastAsia="el"/>
        </w:rPr>
      </w:pPr>
      <w:r>
        <w:rPr>
          <w:lang w:val="el" w:eastAsia="el"/>
        </w:rPr>
        <w:t xml:space="preserve">2. </w:t>
      </w:r>
      <w:r>
        <w:rPr>
          <w:b/>
          <w:bCs/>
          <w:lang w:val="el" w:eastAsia="el"/>
        </w:rPr>
        <w:t>Την υπ’ αρ. 1/20.1.2016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την υπ’ αρ. 39/3/30.11.2017 (Υ.Ο.Δ.Δ. 689) απόφαση του Συμβουλίου Διοίκησης της Α.Α.Δ.Ε., την υπό στοιχεία 5294 ΕΞ 2020/ 17.01.2020 (Υ.Ο.Δ.Δ. 27) απόφαση του Υπουργού Οικονομικών καθώς και την υπ’ αρ. 7608/17.1.2025 (Υ.Ο.Δ.Δ. 11) απόφαση του Υπουργού Εθνικής Οικονομίας και Οικονομικών περί ανανέωσης της θητείας του Διοικητή της Ανεξάρτητης Αρχής Δημοσίων Εσόδων (Α.Α.Δ.Ε.).</w:t>
      </w:r>
    </w:p>
    <w:p>
      <w:pPr>
        <w:pStyle w:val="PreambelText"/>
        <w:spacing w:before="240" w:after="240"/>
        <w:rPr>
          <w:lang w:val="el" w:eastAsia="el"/>
        </w:rPr>
      </w:pPr>
      <w:r>
        <w:rPr>
          <w:lang w:val="el" w:eastAsia="el"/>
        </w:rPr>
        <w:t xml:space="preserve">3. </w:t>
      </w:r>
      <w:r>
        <w:rPr>
          <w:b/>
          <w:bCs/>
          <w:lang w:val="el" w:eastAsia="el"/>
        </w:rPr>
        <w:t>Το υπό στοιχεία 1491 ΕΞ./28.05.2025 έγγραφο της Επιτροπής Λογιστικής Τυποποίησης και Ελέγχων.</w:t>
      </w:r>
    </w:p>
    <w:p>
      <w:pPr>
        <w:pStyle w:val="PreambelText"/>
        <w:spacing w:before="240" w:after="240"/>
        <w:rPr>
          <w:lang w:val="el" w:eastAsia="el"/>
        </w:rPr>
      </w:pPr>
      <w:r>
        <w:rPr>
          <w:lang w:val="el" w:eastAsia="el"/>
        </w:rPr>
        <w:t xml:space="preserve">4. </w:t>
      </w:r>
      <w:r>
        <w:rPr>
          <w:b/>
          <w:bCs/>
          <w:lang w:val="el" w:eastAsia="el"/>
        </w:rPr>
        <w:t>Την ανάγκη τροποποίησης της υπό στοιχεία ΠΟΛ.1124/18.6.2015 απόφασης της Γενικής Γραμματέως Δημοσίων Εσόδων, ιδίως για την επικαιροποίηση του προγράμματος ελέγχου (Παράρτημα ΙΙΙ), λόγω τροποποιήσεων της συναφούς νομοθεσίας.</w:t>
      </w:r>
    </w:p>
    <w:p>
      <w:pPr>
        <w:pStyle w:val="PreambelText"/>
        <w:spacing w:before="240" w:after="240"/>
        <w:rPr>
          <w:lang w:val="el" w:eastAsia="el"/>
        </w:rPr>
      </w:pPr>
      <w:r>
        <w:rPr>
          <w:lang w:val="el" w:eastAsia="el"/>
        </w:rPr>
        <w:t xml:space="preserve">5. </w:t>
      </w:r>
      <w:r>
        <w:rPr>
          <w:b/>
          <w:bCs/>
          <w:lang w:val="el" w:eastAsia="el"/>
        </w:rPr>
        <w:t>Το γεγονός ότι από την απόφαση αυτή δεν προκαλείται δαπάνη σε βάρος του προϋπολογισμού της Ανεξάρτητης Αρχής Δημοσίων Εσόδων (ΑΑΔΕ).</w:t>
      </w:r>
    </w:p>
    <w:p>
      <w:pPr>
        <w:pStyle w:val="PreambelText"/>
        <w:spacing w:before="240" w:after="240"/>
        <w:rPr>
          <w:lang w:val="el" w:eastAsia="el"/>
        </w:rPr>
      </w:pPr>
      <w:r>
        <w:rPr>
          <w:lang w:val="el" w:eastAsia="el"/>
        </w:rPr>
        <w:t xml:space="preserve">6. </w:t>
      </w:r>
      <w:r>
        <w:rPr>
          <w:b/>
          <w:bCs/>
          <w:lang w:val="el" w:eastAsia="el"/>
        </w:rPr>
        <w:t>Το γεγονός ότι με τις διατάξεις της παρούσας τροποποιείται η διοικητική διαδικασία με επίσημο τίτλο «Έκδοση ετήσιου φορολογικού πιστοποιητικού» και Μοναδικό Αριθμό Καταχώρησης (Μ.Α.Κ.) στο ΕΜΔΔ «Μίτος» 224559.</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Η υπό στοιχεία ΠΟΛ.1124/18.6.2015 (Β’ 1196 και Β’ 1746) απόφαση της Γενικής Γραμματέως Δημοσίων Εσόδων τροποποιείται ως εξής:</w:t>
      </w:r>
    </w:p>
    <w:p>
      <w:pPr>
        <w:pStyle w:val="MainText"/>
        <w:spacing w:before="120" w:after="0"/>
        <w:rPr>
          <w:lang w:val="el" w:eastAsia="el"/>
        </w:rPr>
      </w:pPr>
      <w:r>
        <w:rPr>
          <w:b/>
          <w:bCs/>
          <w:lang w:val="el" w:eastAsia="el"/>
        </w:rPr>
        <w:t>1.</w:t>
      </w:r>
      <w:r>
        <w:rPr>
          <w:lang w:val="el" w:eastAsia="el"/>
        </w:rPr>
        <w:t xml:space="preserve"> </w:t>
      </w:r>
      <w:r>
        <w:rPr>
          <w:b/>
          <w:bCs/>
          <w:lang w:val="el" w:eastAsia="el"/>
        </w:rPr>
        <w:t>Όπου στο σώμα της απόφασης και το Παράρτημα Ι και Παράρτημα ΙΙΙ αυτής αναφέρονται οι λέξεις “Διεθνές Πρότυπο Εργασιών Διασφάλισης 3000 «Έργα Διασφάλισης πέραν ελέγχου ή Επισκόπησης Ιστορικής Οικονομικής Πληροφόρησης»” αντικαθίστανται από τις λέξεις “Διεθνές Πρότυπο Αναθέσεων Διασφάλισης 3000 «Αναθέσεις Διασφάλισης πέραν ελέγχου ή Επισκόπησης Ιστορικής Χρηματοοικονομικής Πληροφόρησης»”.</w:t>
      </w:r>
    </w:p>
    <w:p>
      <w:pPr>
        <w:pStyle w:val="MainText"/>
        <w:spacing w:before="120" w:after="0"/>
        <w:rPr>
          <w:lang w:val="el" w:eastAsia="el"/>
        </w:rPr>
      </w:pPr>
      <w:r>
        <w:rPr>
          <w:b/>
          <w:bCs/>
          <w:lang w:val="el" w:eastAsia="el"/>
        </w:rPr>
        <w:t>2.</w:t>
      </w:r>
      <w:r>
        <w:rPr>
          <w:lang w:val="el" w:eastAsia="el"/>
        </w:rPr>
        <w:t xml:space="preserve"> </w:t>
      </w:r>
      <w:r>
        <w:rPr>
          <w:b/>
          <w:bCs/>
          <w:lang w:val="el" w:eastAsia="el"/>
        </w:rPr>
        <w:t>Στο σημείο Ζ της παρ. 2 του άρθρου 7 και όπου αναφέρεται στους πίνακες του Παραρτήματος ΙΙ και ΙΙΙ της απόφασης οι λέξεις «Τέλος χαρτοσήμου και Φόρος συγκέντρωσης κεφαλαίου» αντικαθίστανται από τις λέξεις «Τέλος χαρτοσήμου/Ψηφιακό τέλος συναλλαγής, Φόρος συγκέντρωσης κεφαλαίου και Ειδικές φορολογίες».</w:t>
      </w:r>
    </w:p>
    <w:p>
      <w:pPr>
        <w:pStyle w:val="MainText"/>
        <w:spacing w:before="120" w:after="0"/>
        <w:rPr>
          <w:lang w:val="el" w:eastAsia="el"/>
        </w:rPr>
      </w:pPr>
      <w:r>
        <w:rPr>
          <w:b/>
          <w:bCs/>
          <w:lang w:val="el" w:eastAsia="el"/>
        </w:rPr>
        <w:t>3.</w:t>
      </w:r>
      <w:r>
        <w:rPr>
          <w:lang w:val="el" w:eastAsia="el"/>
        </w:rPr>
        <w:t xml:space="preserve"> </w:t>
      </w:r>
      <w:r>
        <w:rPr>
          <w:b/>
          <w:bCs/>
          <w:lang w:val="el" w:eastAsia="el"/>
        </w:rPr>
        <w:t>Όπου στο σώμα της απόφασης και το Παράρτημα Ι και Παράρτημα ΙΙΙ αυτής αναφέρονται οι λέξεις «άρθρο 65Α του ν.4174/2013» και «άρθρο 65Α του Κώδικα Φορολογικής Διαδικασίας (ν.4174/2013)», αντικαθίστανται από τις λέξεις «άρθρο 78 του ν.5104/2024» ή «άρθρο 78 του Κώδικα Φορολογικής Διαδικασίας (ν.5104/2024)» αντίστοιχα.</w:t>
      </w:r>
    </w:p>
    <w:p>
      <w:pPr>
        <w:pStyle w:val="MainText"/>
        <w:spacing w:before="120" w:after="0"/>
        <w:rPr>
          <w:lang w:val="el" w:eastAsia="el"/>
        </w:rPr>
      </w:pPr>
      <w:r>
        <w:rPr>
          <w:b/>
          <w:bCs/>
          <w:lang w:val="el" w:eastAsia="el"/>
        </w:rPr>
        <w:t>4.</w:t>
      </w:r>
      <w:r>
        <w:rPr>
          <w:lang w:val="el" w:eastAsia="el"/>
        </w:rPr>
        <w:t xml:space="preserve"> </w:t>
      </w:r>
      <w:r>
        <w:rPr>
          <w:b/>
          <w:bCs/>
          <w:lang w:val="el" w:eastAsia="el"/>
        </w:rPr>
        <w:t>Το Παράρτημα III της απόφασης αντικαθίσταται ως κατωτέρω.</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Οι διατάξεις της παρούσας απόφασης ισχύουν για το φορολογικό έτος 2024 και εφεξής.</w:t>
      </w:r>
    </w:p>
    <w:p>
      <w:pPr>
        <w:spacing w:before="240" w:after="240"/>
        <w:rPr>
          <w:lang w:val="el" w:eastAsia="el"/>
        </w:rPr>
      </w:pPr>
      <w:r>
        <w:rPr>
          <w:b/>
          <w:bCs/>
          <w:lang w:val="el" w:eastAsia="el"/>
        </w:rPr>
        <w:t>Η απόφαση αυτή, μαζί με το Παράρτημα, το οποίο αποτελεί αναπόσπαστο τμήμα της, να δημοσιευθεί στην Εφημερίδα της Κυβερνήσεως.</w:t>
      </w:r>
    </w:p>
    <w:p>
      <w:pPr>
        <w:spacing w:before="240" w:after="240"/>
        <w:rPr>
          <w:lang w:val="el" w:eastAsia="el"/>
        </w:rPr>
      </w:pPr>
      <w:r>
        <w:rPr>
          <w:b/>
          <w:bCs/>
          <w:lang w:val="el" w:eastAsia="el"/>
        </w:rPr>
        <w:t>Ο ΔΙΟΙΚΗΤΗΣ ΤΗΣΑΝΕΞΑΡΤΗΤΗΣ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Όλες οι Δ.Ο.Υ.</w:t>
      </w:r>
    </w:p>
    <w:p>
      <w:pPr>
        <w:pStyle w:val="MainText"/>
        <w:spacing w:before="120" w:after="0"/>
        <w:rPr>
          <w:lang w:val="el" w:eastAsia="el"/>
        </w:rPr>
      </w:pPr>
      <w:r>
        <w:rPr>
          <w:b/>
          <w:bCs/>
          <w:lang w:val="el" w:eastAsia="el"/>
        </w:rPr>
        <w:t>2.</w:t>
      </w:r>
      <w:r>
        <w:rPr>
          <w:lang w:val="el" w:eastAsia="el"/>
        </w:rPr>
        <w:t xml:space="preserve"> </w:t>
      </w:r>
      <w:r>
        <w:rPr>
          <w:b/>
          <w:bCs/>
          <w:lang w:val="el" w:eastAsia="el"/>
        </w:rPr>
        <w:t>Όλα τα Ελεγκτικά Κέντρα (ΕΛ.ΚΕ.)</w:t>
      </w:r>
    </w:p>
    <w:p>
      <w:pPr>
        <w:pStyle w:val="MainText"/>
        <w:spacing w:before="120" w:after="0"/>
        <w:rPr>
          <w:lang w:val="el" w:eastAsia="el"/>
        </w:rPr>
      </w:pPr>
      <w:r>
        <w:rPr>
          <w:b/>
          <w:bCs/>
          <w:lang w:val="el" w:eastAsia="el"/>
        </w:rPr>
        <w:t>3.</w:t>
      </w:r>
      <w:r>
        <w:rPr>
          <w:lang w:val="el" w:eastAsia="el"/>
        </w:rPr>
        <w:t xml:space="preserve"> </w:t>
      </w:r>
      <w:r>
        <w:rPr>
          <w:b/>
          <w:bCs/>
          <w:lang w:val="el" w:eastAsia="el"/>
        </w:rPr>
        <w:t>Κέντρο Ελέγχου Μεγάλων Φορολογουμένων (Κ.Ε.ΜΕ.Φ.)</w:t>
      </w:r>
    </w:p>
    <w:p>
      <w:pPr>
        <w:pStyle w:val="MainText"/>
        <w:spacing w:before="120" w:after="0"/>
        <w:rPr>
          <w:lang w:val="el" w:eastAsia="el"/>
        </w:rPr>
      </w:pPr>
      <w:r>
        <w:rPr>
          <w:b/>
          <w:bCs/>
          <w:lang w:val="el" w:eastAsia="el"/>
        </w:rPr>
        <w:t>4.</w:t>
      </w:r>
      <w:r>
        <w:rPr>
          <w:lang w:val="el" w:eastAsia="el"/>
        </w:rPr>
        <w:t xml:space="preserve"> </w:t>
      </w:r>
      <w:r>
        <w:rPr>
          <w:b/>
          <w:bCs/>
          <w:lang w:val="el" w:eastAsia="el"/>
        </w:rPr>
        <w:t>Κέντρο Φορολογικών Διαδικασιών και Εξυπηρέτησης (ΚΕ.ΦΟ.Δ.Ε.) Αττικής</w:t>
      </w:r>
    </w:p>
    <w:p>
      <w:pPr>
        <w:pStyle w:val="MainText"/>
        <w:spacing w:before="120" w:after="0"/>
        <w:rPr>
          <w:lang w:val="el" w:eastAsia="el"/>
        </w:rPr>
      </w:pPr>
      <w:r>
        <w:rPr>
          <w:b/>
          <w:bCs/>
          <w:lang w:val="el" w:eastAsia="el"/>
        </w:rPr>
        <w:t>5.</w:t>
      </w:r>
      <w:r>
        <w:rPr>
          <w:lang w:val="el" w:eastAsia="el"/>
        </w:rPr>
        <w:t xml:space="preserve"> </w:t>
      </w:r>
      <w:r>
        <w:rPr>
          <w:b/>
          <w:bCs/>
          <w:lang w:val="el" w:eastAsia="el"/>
        </w:rPr>
        <w:t>Όλες οι Υπηρεσίες Φορολογικής Εξυπηρέτησης (Υ.Φ.Ε.)</w:t>
      </w:r>
    </w:p>
    <w:p>
      <w:pPr>
        <w:pStyle w:val="MainText"/>
        <w:spacing w:before="120" w:after="0"/>
        <w:rPr>
          <w:lang w:val="el" w:eastAsia="el"/>
        </w:rPr>
      </w:pPr>
      <w:r>
        <w:rPr>
          <w:b/>
          <w:bCs/>
          <w:lang w:val="el" w:eastAsia="el"/>
        </w:rPr>
        <w:t>6.</w:t>
      </w:r>
      <w:r>
        <w:rPr>
          <w:lang w:val="el" w:eastAsia="el"/>
        </w:rPr>
        <w:t xml:space="preserve"> </w:t>
      </w:r>
      <w:r>
        <w:rPr>
          <w:b/>
          <w:bCs/>
          <w:lang w:val="el" w:eastAsia="el"/>
        </w:rPr>
        <w:t>Εθνικό Τυπογραφείο (για δημοσίευση)</w:t>
      </w:r>
    </w:p>
    <w:p>
      <w:pPr>
        <w:pStyle w:val="MainText"/>
        <w:spacing w:before="120" w:after="0"/>
        <w:rPr>
          <w:lang w:val="el" w:eastAsia="el"/>
        </w:rPr>
      </w:pPr>
      <w:r>
        <w:rPr>
          <w:b/>
          <w:bCs/>
          <w:lang w:val="el" w:eastAsia="el"/>
        </w:rPr>
        <w:t>7.</w:t>
      </w:r>
      <w:r>
        <w:rPr>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Γραφείο Γενικής Γραμματέως Φορολογικής Πολιτικής</w:t>
      </w:r>
    </w:p>
    <w:p>
      <w:pPr>
        <w:pStyle w:val="MainText"/>
        <w:spacing w:before="120" w:after="0"/>
        <w:rPr>
          <w:lang w:val="el" w:eastAsia="el"/>
        </w:rPr>
      </w:pPr>
      <w:r>
        <w:rPr>
          <w:b/>
          <w:bCs/>
          <w:lang w:val="el" w:eastAsia="el"/>
        </w:rPr>
        <w:t>4.</w:t>
      </w:r>
      <w:r>
        <w:rPr>
          <w:lang w:val="el" w:eastAsia="el"/>
        </w:rPr>
        <w:t xml:space="preserve"> </w:t>
      </w:r>
      <w:r>
        <w:rPr>
          <w:b/>
          <w:bCs/>
          <w:lang w:val="el" w:eastAsia="el"/>
        </w:rPr>
        <w:t>Επιτροπή Λογιστικής Τυποποίησης και Ελέγχων</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Επιχειρησιακού Σχεδιασμού Ελέγχων</w:t>
      </w:r>
    </w:p>
    <w:p>
      <w:pPr>
        <w:pStyle w:val="MainText"/>
        <w:spacing w:before="120" w:after="0"/>
        <w:rPr>
          <w:lang w:val="el" w:eastAsia="el"/>
        </w:rPr>
      </w:pPr>
      <w:r>
        <w:rPr>
          <w:b/>
          <w:bCs/>
          <w:lang w:val="el" w:eastAsia="el"/>
        </w:rPr>
        <w:t>6.</w:t>
      </w:r>
      <w:r>
        <w:rPr>
          <w:lang w:val="el" w:eastAsia="el"/>
        </w:rPr>
        <w:t xml:space="preserve"> </w:t>
      </w:r>
      <w:r>
        <w:rPr>
          <w:b/>
          <w:bCs/>
          <w:lang w:val="el" w:eastAsia="el"/>
        </w:rPr>
        <w:t>Διεύθυνση Ανάπτυξης Τελωνειακών, Ελεγκτικών και Επιχειρησιακών Εφαρμογών</w:t>
      </w:r>
    </w:p>
    <w:p>
      <w:pPr>
        <w:pStyle w:val="MainText"/>
        <w:spacing w:before="120" w:after="0"/>
        <w:rPr>
          <w:lang w:val="el" w:eastAsia="el"/>
        </w:rPr>
      </w:pPr>
      <w:r>
        <w:rPr>
          <w:b/>
          <w:bCs/>
          <w:lang w:val="el" w:eastAsia="el"/>
        </w:rPr>
        <w:t>7.</w:t>
      </w:r>
      <w:r>
        <w:rPr>
          <w:lang w:val="el" w:eastAsia="el"/>
        </w:rPr>
        <w:t xml:space="preserve"> </w:t>
      </w:r>
      <w:r>
        <w:rPr>
          <w:b/>
          <w:bCs/>
          <w:lang w:val="el" w:eastAsia="el"/>
        </w:rPr>
        <w:t>Όλες οι Φορολογικές Περιφέρειες</w:t>
      </w:r>
    </w:p>
    <w:p>
      <w:pPr>
        <w:pStyle w:val="MainText"/>
        <w:spacing w:before="120" w:after="0"/>
        <w:rPr>
          <w:lang w:val="el" w:eastAsia="el"/>
        </w:rPr>
      </w:pPr>
      <w:r>
        <w:rPr>
          <w:b/>
          <w:bCs/>
          <w:lang w:val="el" w:eastAsia="el"/>
        </w:rPr>
        <w:t>8.</w:t>
      </w:r>
      <w:r>
        <w:rPr>
          <w:lang w:val="el" w:eastAsia="el"/>
        </w:rPr>
        <w:t xml:space="preserve"> </w:t>
      </w:r>
      <w:r>
        <w:rPr>
          <w:b/>
          <w:bCs/>
          <w:lang w:val="el" w:eastAsia="el"/>
        </w:rPr>
        <w:t>Αποδέκτες Πινάκα Β’, Πινάκα Ζ’ (οι αριθ. 1 και 7), Πινάκα Η’ (εκτός των αριθ. 4, 10 και 11) και Πινάκα Ι’ (οι αριθ. 1 και 4)</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της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Γραφείo Προϊσταμένου της Γενικής Διεύθυνσης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Γραφείo Προϊσταμένου της Γενικής Διεύθυνσης Φορολογικών Λειτουργιών</w:t>
      </w:r>
    </w:p>
    <w:p>
      <w:pPr>
        <w:pStyle w:val="MainText"/>
        <w:spacing w:before="120" w:after="0"/>
        <w:rPr>
          <w:lang w:val="el" w:eastAsia="el"/>
        </w:rPr>
      </w:pPr>
      <w:r>
        <w:rPr>
          <w:b/>
          <w:bCs/>
          <w:lang w:val="el" w:eastAsia="el"/>
        </w:rPr>
        <w:t>4.</w:t>
      </w:r>
      <w:r>
        <w:rPr>
          <w:lang w:val="el" w:eastAsia="el"/>
        </w:rPr>
        <w:t xml:space="preserve"> </w:t>
      </w:r>
      <w:r>
        <w:rPr>
          <w:b/>
          <w:bCs/>
          <w:lang w:val="el" w:eastAsia="el"/>
        </w:rPr>
        <w:t>Γραφείo Προϊσταμένης της Γενικής Διεύθυνσης Ηλεκτρονικής Διακυβέρνησης</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6.</w:t>
      </w:r>
      <w:r>
        <w:rPr>
          <w:lang w:val="el" w:eastAsia="el"/>
        </w:rPr>
        <w:t xml:space="preserve"> </w:t>
      </w:r>
      <w:r>
        <w:rPr>
          <w:b/>
          <w:bCs/>
          <w:lang w:val="el" w:eastAsia="el"/>
        </w:rPr>
        <w:t>Διεύθυνση Εφαρμογής Έμμεσης Φορολογίας</w:t>
      </w:r>
    </w:p>
    <w:p>
      <w:pPr>
        <w:pStyle w:val="MainText"/>
        <w:spacing w:before="120" w:after="0"/>
        <w:rPr>
          <w:lang w:val="el" w:eastAsia="el"/>
        </w:rPr>
      </w:pPr>
      <w:r>
        <w:rPr>
          <w:b/>
          <w:bCs/>
          <w:lang w:val="el" w:eastAsia="el"/>
        </w:rPr>
        <w:t>7.</w:t>
      </w:r>
      <w:r>
        <w:rPr>
          <w:lang w:val="el" w:eastAsia="el"/>
        </w:rPr>
        <w:t xml:space="preserve"> </w:t>
      </w:r>
      <w:r>
        <w:rPr>
          <w:b/>
          <w:bCs/>
          <w:lang w:val="el" w:eastAsia="el"/>
        </w:rPr>
        <w:t>Διεύθυνση Εφαρμογής Φορολογίας Κεφαλαίου και Περιουσιολογίου</w:t>
      </w:r>
    </w:p>
    <w:p>
      <w:pPr>
        <w:pStyle w:val="MainText"/>
        <w:spacing w:before="120" w:after="0"/>
        <w:rPr>
          <w:lang w:val="el" w:eastAsia="el"/>
        </w:rPr>
      </w:pPr>
      <w:r>
        <w:rPr>
          <w:b/>
          <w:bCs/>
          <w:lang w:val="el" w:eastAsia="el"/>
        </w:rPr>
        <w:t>8.</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9.</w:t>
      </w:r>
      <w:r>
        <w:rPr>
          <w:lang w:val="el" w:eastAsia="el"/>
        </w:rPr>
        <w:t xml:space="preserve"> </w:t>
      </w:r>
      <w:r>
        <w:rPr>
          <w:b/>
          <w:bCs/>
          <w:lang w:val="el" w:eastAsia="el"/>
        </w:rPr>
        <w:t>Φορολογική και Τελωνειακή Ακαδημία</w:t>
      </w:r>
    </w:p>
    <w:p>
      <w:pPr>
        <w:pStyle w:val="MainText"/>
        <w:spacing w:before="120" w:after="0"/>
        <w:rPr>
          <w:lang w:val="el" w:eastAsia="el"/>
        </w:rPr>
      </w:pPr>
      <w:r>
        <w:rPr>
          <w:b/>
          <w:bCs/>
          <w:lang w:val="el" w:eastAsia="el"/>
        </w:rPr>
        <w:t>10.</w:t>
      </w:r>
      <w:r>
        <w:rPr>
          <w:lang w:val="el" w:eastAsia="el"/>
        </w:rPr>
        <w:t xml:space="preserve"> </w:t>
      </w:r>
      <w:r>
        <w:rPr>
          <w:b/>
          <w:bCs/>
          <w:lang w:val="el" w:eastAsia="el"/>
        </w:rPr>
        <w:t>Διεύθυνση Ελεγκτικών Διαδικασιών - όλα τα Τμήματα</w:t>
      </w:r>
    </w:p>
    <w:p>
      <w:pPr>
        <w:spacing w:before="240" w:after="240"/>
        <w:rPr>
          <w:lang w:val="el" w:eastAsia="el"/>
        </w:rPr>
      </w:pPr>
      <w:r>
        <w:rPr>
          <w:b/>
          <w:bCs/>
          <w:lang w:val="el" w:eastAsia="el"/>
        </w:rPr>
        <w:t>ΠΑΡΑΡΤΗΜΑ III</w:t>
      </w:r>
    </w:p>
    <w:p>
      <w:pPr>
        <w:spacing w:before="240" w:after="240"/>
        <w:rPr>
          <w:lang w:val="el" w:eastAsia="el"/>
        </w:rPr>
      </w:pPr>
      <w:r>
        <w:rPr>
          <w:b/>
          <w:bCs/>
          <w:u w:val="single"/>
          <w:lang w:val="el" w:eastAsia="el"/>
        </w:rPr>
        <w:t>ΠΡΟΓΡΑΜΜΑ ΕΛΕΓΧΟΥ</w:t>
      </w:r>
    </w:p>
    <w:p>
      <w:pPr>
        <w:spacing w:before="240" w:after="240"/>
        <w:rPr>
          <w:lang w:val="el" w:eastAsia="el"/>
        </w:rPr>
      </w:pPr>
      <w:r>
        <w:rPr>
          <w:b/>
          <w:bCs/>
          <w:lang w:val="el" w:eastAsia="el"/>
        </w:rPr>
        <w:t>Α. Προϋποθέσεις – Περιορισμοί διενέργειας του ελέγχου</w:t>
      </w:r>
    </w:p>
    <w:p>
      <w:pPr>
        <w:spacing w:before="240" w:after="240"/>
        <w:rPr>
          <w:lang w:val="el" w:eastAsia="el"/>
        </w:rPr>
      </w:pPr>
      <w:r>
        <w:rPr>
          <w:b/>
          <w:bCs/>
          <w:lang w:val="el" w:eastAsia="el"/>
        </w:rPr>
        <w:t>Β. Πληροφοριακά στοιχεία ελεγχόμενης επιχείρησης</w:t>
      </w:r>
    </w:p>
    <w:p>
      <w:pPr>
        <w:spacing w:before="240" w:after="240"/>
        <w:rPr>
          <w:lang w:val="el" w:eastAsia="el"/>
        </w:rPr>
      </w:pPr>
      <w:r>
        <w:rPr>
          <w:b/>
          <w:bCs/>
          <w:lang w:val="el" w:eastAsia="el"/>
        </w:rPr>
        <w:t>Γ. Φορολογία Εισοδήματος</w:t>
      </w:r>
    </w:p>
    <w:p>
      <w:pPr>
        <w:spacing w:before="240" w:after="240"/>
        <w:rPr>
          <w:lang w:val="el" w:eastAsia="el"/>
        </w:rPr>
      </w:pPr>
      <w:r>
        <w:rPr>
          <w:b/>
          <w:bCs/>
          <w:lang w:val="el" w:eastAsia="el"/>
        </w:rPr>
        <w:t>Δ. Φόρος Προστιθέμενης Αξίας (Φ.Π.Α.)</w:t>
      </w:r>
    </w:p>
    <w:p>
      <w:pPr>
        <w:spacing w:before="240" w:after="240"/>
        <w:rPr>
          <w:lang w:val="el" w:eastAsia="el"/>
        </w:rPr>
      </w:pPr>
      <w:r>
        <w:rPr>
          <w:b/>
          <w:bCs/>
          <w:lang w:val="el" w:eastAsia="el"/>
        </w:rPr>
        <w:t>Ε. Ελληνικά Λογιστικά Πρότυπα ν.4308/2014</w:t>
      </w:r>
    </w:p>
    <w:p>
      <w:pPr>
        <w:spacing w:before="240" w:after="240"/>
        <w:rPr>
          <w:lang w:val="el" w:eastAsia="el"/>
        </w:rPr>
      </w:pPr>
      <w:r>
        <w:rPr>
          <w:b/>
          <w:bCs/>
          <w:lang w:val="el" w:eastAsia="el"/>
        </w:rPr>
        <w:t>ΣΤ. Φορολογία ακινήτων</w:t>
      </w:r>
    </w:p>
    <w:p>
      <w:pPr>
        <w:spacing w:before="240" w:after="240"/>
        <w:rPr>
          <w:lang w:val="el" w:eastAsia="el"/>
        </w:rPr>
      </w:pPr>
      <w:r>
        <w:rPr>
          <w:b/>
          <w:bCs/>
          <w:lang w:val="el" w:eastAsia="el"/>
        </w:rPr>
        <w:t>ΣΤ.1 Δήλωση Στοιχείων Ακινήτων (Ε9) και Ενιαίος Φόρος Ιδιοκτησίας Ακινήτων (ΕΝ.Φ.Ι.Α.)</w:t>
      </w:r>
    </w:p>
    <w:p>
      <w:pPr>
        <w:spacing w:before="240" w:after="240"/>
        <w:rPr>
          <w:lang w:val="el" w:eastAsia="el"/>
        </w:rPr>
      </w:pPr>
      <w:r>
        <w:rPr>
          <w:b/>
          <w:bCs/>
          <w:lang w:val="el" w:eastAsia="el"/>
        </w:rPr>
        <w:t>ΣΤ.2 Ειδικός Φόρος επί των ακινήτων (Ε.Φ.Α.)</w:t>
      </w:r>
    </w:p>
    <w:p>
      <w:pPr>
        <w:spacing w:before="240" w:after="240"/>
        <w:rPr>
          <w:lang w:val="el" w:eastAsia="el"/>
        </w:rPr>
      </w:pPr>
      <w:r>
        <w:rPr>
          <w:b/>
          <w:bCs/>
          <w:lang w:val="el" w:eastAsia="el"/>
        </w:rPr>
        <w:t>Ζ. Τέλος χαρτοσήμου/Ψηφιακό τέλος συναλλαγής, Φόρος συγκέντρωσης κεφαλαίου και Ειδικές φορολογίες</w:t>
      </w:r>
    </w:p>
    <w:p>
      <w:pPr>
        <w:spacing w:before="240" w:after="240"/>
        <w:rPr>
          <w:lang w:val="el" w:eastAsia="el"/>
        </w:rPr>
      </w:pPr>
      <w:r>
        <w:rPr>
          <w:b/>
          <w:bCs/>
          <w:lang w:val="el" w:eastAsia="el"/>
        </w:rPr>
        <w:t>Η. Παρακρατούμενοι φόροι</w:t>
      </w:r>
    </w:p>
    <w:p>
      <w:pPr>
        <w:spacing w:before="240" w:after="240"/>
        <w:rPr>
          <w:lang w:val="el" w:eastAsia="el"/>
        </w:rPr>
      </w:pPr>
      <w:r>
        <w:rPr>
          <w:b/>
          <w:bCs/>
          <w:lang w:val="el" w:eastAsia="el"/>
        </w:rPr>
        <w:t>Θ. Μετασχηματισμοί επιχειρήσεων</w:t>
      </w:r>
    </w:p>
    <w:p>
      <w:pPr>
        <w:spacing w:before="240" w:after="240"/>
        <w:rPr>
          <w:lang w:val="el" w:eastAsia="el"/>
        </w:rPr>
      </w:pPr>
      <w:r>
        <w:rPr>
          <w:b/>
          <w:bCs/>
          <w:lang w:val="el" w:eastAsia="el"/>
        </w:rPr>
        <w:t>Ι. Ενδοομιλικές Συναλλαγές</w:t>
      </w:r>
    </w:p>
    <w:p>
      <w:pPr>
        <w:spacing w:before="240" w:after="240"/>
        <w:rPr>
          <w:lang w:val="el" w:eastAsia="el"/>
        </w:rPr>
      </w:pPr>
      <w:r>
        <w:rPr>
          <w:b/>
          <w:bCs/>
          <w:lang w:val="el" w:eastAsia="el"/>
        </w:rPr>
        <w:t>Κ. Ηλεκτρονικό Εμπόριο</w:t>
      </w:r>
    </w:p>
    <w:p>
      <w:pPr>
        <w:spacing w:before="240" w:after="240"/>
        <w:rPr>
          <w:lang w:val="el" w:eastAsia="el"/>
        </w:rPr>
      </w:pPr>
      <w:r>
        <w:rPr>
          <w:lang w:val="el" w:eastAsia="el"/>
        </w:rPr>
        <w:t>Το παρόν πρόγραμμα ελέγχου αποτελεί αναπόσπαστο μέρος της Έκθεσης Φορολογικής Συμμόρφωσης σύμφωνα με την Απόφαση Γ.Γ.Δ.Ε. ΠΟΛ.1124/2015, όπως ισχύει, η οποία εκδίδεται σε εφαρμογή των διατάξεων των άρθρων 78 και 83 παρ. 54 του Κώδικα Φορολογικής Διαδικασίας (ν.5104/2024), εφεξής ΚΦΔ.</w:t>
      </w:r>
    </w:p>
    <w:p>
      <w:pPr>
        <w:spacing w:before="240" w:after="240"/>
        <w:rPr>
          <w:lang w:val="el" w:eastAsia="el"/>
        </w:rPr>
      </w:pPr>
      <w:r>
        <w:rPr>
          <w:b/>
          <w:bCs/>
          <w:lang w:val="el" w:eastAsia="el"/>
        </w:rPr>
        <w:t>Α. ΠΡΟΫΠΟΘΕΣΕΙΣ-ΠΕΡΙΟΡΙΣΜΟΙ ΔΙΕΝΕΡΓΕΙΑΣ ΤΟΥ ΕΛΕΓΧΟΥ</w:t>
      </w:r>
    </w:p>
    <w:p>
      <w:pPr>
        <w:spacing w:before="240" w:after="240"/>
        <w:rPr>
          <w:lang w:val="el" w:eastAsia="el"/>
        </w:rPr>
      </w:pPr>
      <w:r>
        <w:rPr>
          <w:lang w:val="el" w:eastAsia="el"/>
        </w:rPr>
        <w:t>Διενεργείται έλεγχος, σύμφωνα με τις εκάστοτε ισχύουσες διατάξεις. Κατά τον έλεγχο θα πρέπει να λαμβάνονται υπόψη οι κατά περίπτωση εκδοθείσες και ισχύουσες αποφάσεις της Φορολογικής Διοίκησης, αναφορικά με τις εκπιπτόμενες και μη επιχειρηματικές δαπάνες.</w:t>
      </w:r>
    </w:p>
    <w:p>
      <w:pPr>
        <w:spacing w:before="240" w:after="240"/>
        <w:rPr>
          <w:lang w:val="el" w:eastAsia="el"/>
        </w:rPr>
      </w:pPr>
      <w:r>
        <w:rPr>
          <w:lang w:val="el" w:eastAsia="el"/>
        </w:rPr>
        <w:t>Οι δαπάνες ελέγχονται υπό την προϋπόθεση ότι υπερβαίνουν τα παρακάτω όρια:</w:t>
      </w:r>
    </w:p>
    <w:p>
      <w:pPr>
        <w:spacing w:before="240" w:after="240"/>
        <w:rPr>
          <w:lang w:val="el" w:eastAsia="el"/>
        </w:rPr>
      </w:pPr>
      <w:r>
        <w:rPr>
          <w:lang w:val="el" w:eastAsia="el"/>
        </w:rPr>
        <w:t>(α) Για επιχειρήσεις με ακαθάριστα έσοδα μέχρι 50.000.000 ευρώ ελέγχονται οι δαπάνες οι οποίες υπερβαίνουν τα 15.000 ευρώ.</w:t>
      </w:r>
    </w:p>
    <w:p>
      <w:pPr>
        <w:spacing w:before="240" w:after="240"/>
        <w:rPr>
          <w:lang w:val="el" w:eastAsia="el"/>
        </w:rPr>
      </w:pPr>
      <w:r>
        <w:rPr>
          <w:lang w:val="el" w:eastAsia="el"/>
        </w:rPr>
        <w:t>(β) Για επιχειρήσεις με ακαθάριστα έσοδα από 50.000.001 έως 100.000.000 ευρώ</w:t>
      </w:r>
    </w:p>
    <w:p>
      <w:pPr>
        <w:spacing w:before="240" w:after="240"/>
        <w:rPr>
          <w:lang w:val="el" w:eastAsia="el"/>
        </w:rPr>
      </w:pPr>
      <w:r>
        <w:rPr>
          <w:lang w:val="el" w:eastAsia="el"/>
        </w:rPr>
        <w:t>ελέγχονται οι δαπάνες οι οποίες υπερβαίνουν τα 25.000 ευρώ.</w:t>
      </w:r>
    </w:p>
    <w:p>
      <w:pPr>
        <w:spacing w:before="240" w:after="240"/>
        <w:rPr>
          <w:lang w:val="el" w:eastAsia="el"/>
        </w:rPr>
      </w:pPr>
      <w:r>
        <w:rPr>
          <w:lang w:val="el" w:eastAsia="el"/>
        </w:rPr>
        <w:t>(γ) Για επιχειρήσεις με ακαθάριστα έσοδα από 100.000.001 έως 200.000.000 ευρώ ελέγχονται οι δαπάνες οι οποίες υπερβαίνουν τα 35.000 ευρώ.</w:t>
      </w:r>
    </w:p>
    <w:p>
      <w:pPr>
        <w:spacing w:before="240" w:after="240"/>
        <w:rPr>
          <w:lang w:val="el" w:eastAsia="el"/>
        </w:rPr>
      </w:pPr>
      <w:r>
        <w:rPr>
          <w:lang w:val="el" w:eastAsia="el"/>
        </w:rPr>
        <w:t>(δ) Για επιχειρήσεις με ακαθάριστα έσοδα από 200.000.001 έως 500.000.000 ευρώ</w:t>
      </w:r>
    </w:p>
    <w:p>
      <w:pPr>
        <w:spacing w:before="240" w:after="240"/>
        <w:rPr>
          <w:lang w:val="el" w:eastAsia="el"/>
        </w:rPr>
      </w:pPr>
      <w:r>
        <w:rPr>
          <w:lang w:val="el" w:eastAsia="el"/>
        </w:rPr>
        <w:t>ελέγχονται οι δαπάνες οι οποίες υπερβαίνουν τα 50.000 ευρώ.</w:t>
      </w:r>
    </w:p>
    <w:p>
      <w:pPr>
        <w:spacing w:before="240" w:after="240"/>
        <w:rPr>
          <w:lang w:val="el" w:eastAsia="el"/>
        </w:rPr>
      </w:pPr>
      <w:r>
        <w:rPr>
          <w:lang w:val="el" w:eastAsia="el"/>
        </w:rPr>
        <w:t>(ε) Για επιχειρήσεις με ακαθάριστα έσοδα από 500.000.001 έως 1.000.000.000 ευρώ ελέγχονται οι δαπάνες οι οποίες υπερβαίνουν τα 70.000 ευρώ.</w:t>
      </w:r>
    </w:p>
    <w:p>
      <w:pPr>
        <w:spacing w:before="240" w:after="240"/>
        <w:rPr>
          <w:lang w:val="el" w:eastAsia="el"/>
        </w:rPr>
      </w:pPr>
      <w:r>
        <w:rPr>
          <w:lang w:val="el" w:eastAsia="el"/>
        </w:rPr>
        <w:t>(στ) Για επιχειρήσεις με ακαθάριστα έσοδα άνω των 1.000.000.001 ευρώ ελέγχονται οι δαπάνες οι οποίες υπερβαίνουν τα 90.000 ευρώ.</w:t>
      </w:r>
    </w:p>
    <w:p>
      <w:pPr>
        <w:spacing w:before="240" w:after="240"/>
        <w:rPr>
          <w:lang w:val="el" w:eastAsia="el"/>
        </w:rPr>
      </w:pPr>
      <w:r>
        <w:rPr>
          <w:lang w:val="el" w:eastAsia="el"/>
        </w:rPr>
        <w:t>Οι δαπάνες που θα ελεγχθούν με βάση τα ανωτέρω όρια θα πρέπει να καλύπτουν τουλάχιστον το 10% του συνόλου κάθε κατηγορίας δαπάνης. Σε κάθε διαφορετική περίπτωση, που δεν καλύπτεται το όριο του 10%, θα επιλέγεται περαιτέρω δείγμα ελέγχου εκτός των ανωτέρω ορίων. Σε όσες περιπτώσεις από το πρόγραμμα ελέγχου προβλέπεται συγκεκριμένο δείγμα θα ελέγχεται το δείγμα αυτό.</w:t>
      </w:r>
    </w:p>
    <w:p>
      <w:pPr>
        <w:spacing w:before="240" w:after="240"/>
        <w:rPr>
          <w:lang w:val="el" w:eastAsia="el"/>
        </w:rPr>
      </w:pPr>
      <w:r>
        <w:rPr>
          <w:lang w:val="el" w:eastAsia="el"/>
        </w:rPr>
        <w:t>Η εφαρμογή των προαναφερόμενων ορίων θα πρέπει να εξετάζεται σε κάθε περίπτωση λαμβάνοντας την επαγγελματική κρίση, σύμφωνα με τα οριζόμενα από το Διεθνές Πρότυπο Αναθέσεων Διασφάλισης 3000 «Αναθέσεις Διασφάλισης πέραν ελέγχου ή Επισκόπησης Ιστορικής Χρηματοοικονομικής Πληροφόρησης», με βάση το προσδιοριζόμενο επίπεδο του ουσιώδους μεγέθους (σημαντικότητα), όταν τα προαναφερόμενα όρια καθορίζουν δείγματα και ελεγκτικές διαδικασίες, οι οποίες κρίνονται απρόσφορες για την αντιμετώπιση των υπό εξέταση φορολογικών αντικειμένων.</w:t>
      </w:r>
    </w:p>
    <w:p>
      <w:pPr>
        <w:spacing w:before="240" w:after="240"/>
        <w:rPr>
          <w:lang w:val="el" w:eastAsia="el"/>
        </w:rPr>
      </w:pPr>
      <w:r>
        <w:rPr>
          <w:lang w:val="el" w:eastAsia="el"/>
        </w:rPr>
        <w:t>Σε κάθε περίπτωση που εντοπίζονται παραβάσεις οι οποίες προκύπτουν από την εκτέλεση του παρόντος προγράμματος, οι Ορκωτοί Ελεγκτές Λογιστές υποχρεούνται να επεκτείνουν τις ελεγκτικές τους διαδικασίες, έτσι ώστε να μπορούν να εκτιμήσουν το ύψος της φορολογικής παράβασης για το σύνολο του σχετικού φορολογικού αντικειμένου. Συνεπώς, σε αυτήν την περίπτωση, τα προαναφερθέντα όρια δαπανών, καθώς επίσης και τα συγκεκριμένα δείγματα ελέγχου που περιγράφονται αναλυτικά παρακάτω, δεν εφαρμόζονται και ο Ο ρκωτός Ελεγκτής 6</w:t>
      </w:r>
    </w:p>
    <w:p>
      <w:pPr>
        <w:spacing w:before="240" w:after="240"/>
        <w:rPr>
          <w:lang w:val="el" w:eastAsia="el"/>
        </w:rPr>
      </w:pPr>
      <w:r>
        <w:rPr>
          <w:lang w:val="el" w:eastAsia="el"/>
        </w:rPr>
        <w:t>Λογιστής υποχρεούται να εφαρμόσει τις κατάλληλες ανά περίπτωση ελεγκτικές διαδικασίες για να ελέγξει το συγκεκριμένο φορολογικό αντικείμενο συνολικά, εξεταζόμενης της δυνατότητας αναγωγής των ευρημάτων από τον έλεγχο ενός αντιπροσωπευτικού δείγματος στον πληθυσμό.</w:t>
      </w:r>
    </w:p>
    <w:p>
      <w:pPr>
        <w:spacing w:before="240" w:after="240"/>
        <w:rPr>
          <w:lang w:val="el" w:eastAsia="el"/>
        </w:rPr>
      </w:pPr>
      <w:r>
        <w:rPr>
          <w:lang w:val="el" w:eastAsia="el"/>
        </w:rPr>
        <w:t>Εξαιρετικά, ελέγχονται ανεξαρτήτως ποσού οι μη εκπιπτόμενες επιχειρηματικές δαπάνες που αναφέρονται στο άρθρο 23 του Κώδικα Φορολογίας Εισοδήματος (Κ.Φ.Ε., ν.4172/2013- Φ.Ε.Κ. 167 Α’/23.07.2013), καθώς και οι δαπάνες προβλέψεων για επισφαλείς απαιτήσεις που αναφέρονται στο άρθρο 26 του ίδιου Κώδικα.</w:t>
      </w:r>
    </w:p>
    <w:p>
      <w:pPr>
        <w:spacing w:before="240" w:after="240"/>
        <w:rPr>
          <w:lang w:val="el" w:eastAsia="el"/>
        </w:rPr>
      </w:pPr>
      <w:r>
        <w:rPr>
          <w:lang w:val="el" w:eastAsia="el"/>
        </w:rPr>
        <w:t>Για τις διενεργούμενες ελεγκτικές επαληθεύσεις, που τίθενται σε κάθε περίπτωση στο πρόγραμμα ελέγχου, δύναται να επιλέγεται το ίδιο ελάχιστο χρονικό διάστημα και τα ίδια ελάχιστα επιλεγμένα είδη (εμπορεύματα - προϊόντα κ.λπ.).</w:t>
      </w:r>
    </w:p>
    <w:p>
      <w:pPr>
        <w:spacing w:before="240" w:after="240"/>
        <w:rPr>
          <w:lang w:val="el" w:eastAsia="el"/>
        </w:rPr>
      </w:pPr>
      <w:r>
        <w:rPr>
          <w:lang w:val="el" w:eastAsia="el"/>
        </w:rPr>
        <w:t>Κατά την κρίση του ελεγκτή μπορεί επίσης να διενεργούνται πρόσθετες ελεγκτικές επαληθεύσεις με βάση τα πραγματικά δεδομένα, τη βαρύτητα και τις ιδιαιτερότητες της ελεγχόμενης επιχείρησης.</w:t>
      </w:r>
    </w:p>
    <w:p>
      <w:pPr>
        <w:spacing w:before="240" w:after="240"/>
        <w:rPr>
          <w:lang w:val="el" w:eastAsia="el"/>
        </w:rPr>
      </w:pPr>
      <w:r>
        <w:rPr>
          <w:lang w:val="el" w:eastAsia="el"/>
        </w:rPr>
        <w:t>Η εξαγωγή του συμπεράσματος στην έκθεση φορολογικής συμμόρφωσης βασίζεται στα οριζόμενα στο Διεθνές Πρότυπο Αναθέσεων Διασφάλισης 3000 «Αναθέσεις Διασφάλισης πέραν ελέγχου ή Επισκόπησης Ιστορικής Χρηματοοικονομικής Πληροφόρησης».</w:t>
      </w:r>
    </w:p>
    <w:p>
      <w:pPr>
        <w:spacing w:before="240" w:after="240"/>
        <w:rPr>
          <w:lang w:val="el" w:eastAsia="el"/>
        </w:rPr>
      </w:pPr>
      <w:r>
        <w:rPr>
          <w:lang w:val="el" w:eastAsia="el"/>
        </w:rPr>
        <w:t xml:space="preserve">Κατά την έναρξη της εκτέλεσης του ελέγχου απαιτείται να ζητηθούν από την </w:t>
      </w:r>
      <w:r>
        <w:rPr>
          <w:b/>
          <w:bCs/>
          <w:lang w:val="el" w:eastAsia="el"/>
        </w:rPr>
        <w:t xml:space="preserve">ελεγχόμενη επιχείρηση </w:t>
      </w:r>
      <w:r>
        <w:rPr>
          <w:lang w:val="el" w:eastAsia="el"/>
        </w:rPr>
        <w:t>τα εξής στοιχεία:</w:t>
      </w:r>
    </w:p>
    <w:p>
      <w:pPr>
        <w:pStyle w:val="MainText"/>
        <w:spacing w:before="120" w:after="0"/>
        <w:rPr>
          <w:lang w:val="el" w:eastAsia="el"/>
        </w:rPr>
      </w:pPr>
      <w:r>
        <w:rPr>
          <w:b/>
          <w:bCs/>
          <w:lang w:val="el" w:eastAsia="el"/>
        </w:rPr>
        <w:t>1.</w:t>
      </w:r>
      <w:r>
        <w:rPr>
          <w:lang w:val="el" w:eastAsia="el"/>
        </w:rPr>
        <w:t xml:space="preserve"> Τυχόν διατάξεις, εγκύκλιοι, οδηγίες ή ατομικές διοικητικές λύσεις της Φορολογικής Διοίκησης που αφορούν την επιχείρηση.</w:t>
      </w:r>
    </w:p>
    <w:p>
      <w:pPr>
        <w:pStyle w:val="MainText"/>
        <w:spacing w:before="120" w:after="0"/>
        <w:rPr>
          <w:lang w:val="el" w:eastAsia="el"/>
        </w:rPr>
      </w:pPr>
      <w:r>
        <w:rPr>
          <w:b/>
          <w:bCs/>
          <w:lang w:val="el" w:eastAsia="el"/>
        </w:rPr>
        <w:t>2.</w:t>
      </w:r>
      <w:r>
        <w:rPr>
          <w:lang w:val="el" w:eastAsia="el"/>
        </w:rPr>
        <w:t xml:space="preserve"> Εκθέσεις και τυχόν ευρήματα παλαιοτέρων φορολογικών ελέγχων και η τρέχουσα αντιμετώπιση αυτών από την επιχείρηση.</w:t>
      </w:r>
    </w:p>
    <w:p>
      <w:pPr>
        <w:pStyle w:val="MainText"/>
        <w:spacing w:before="120" w:after="0"/>
        <w:rPr>
          <w:lang w:val="el" w:eastAsia="el"/>
        </w:rPr>
      </w:pPr>
      <w:r>
        <w:rPr>
          <w:b/>
          <w:bCs/>
          <w:lang w:val="el" w:eastAsia="el"/>
        </w:rPr>
        <w:t>3.</w:t>
      </w:r>
      <w:r>
        <w:rPr>
          <w:lang w:val="el" w:eastAsia="el"/>
        </w:rPr>
        <w:t xml:space="preserve"> Διαπιστωμένες φο ρολογι κές παραβάσεις ή άλλα σχετι κά στοιχεία που έχουν κοινοποιηθεί στην επιχείρηση.</w:t>
      </w:r>
    </w:p>
    <w:p>
      <w:pPr>
        <w:pStyle w:val="MainText"/>
        <w:spacing w:before="120" w:after="0"/>
        <w:rPr>
          <w:lang w:val="el" w:eastAsia="el"/>
        </w:rPr>
      </w:pPr>
      <w:r>
        <w:rPr>
          <w:b/>
          <w:bCs/>
          <w:lang w:val="el" w:eastAsia="el"/>
        </w:rPr>
        <w:t>4.</w:t>
      </w:r>
      <w:r>
        <w:rPr>
          <w:lang w:val="el" w:eastAsia="el"/>
        </w:rPr>
        <w:t xml:space="preserve"> Στοιχεία ληξιπρόθεσμων οφειλών.</w:t>
      </w:r>
    </w:p>
    <w:p>
      <w:pPr>
        <w:pStyle w:val="MainText"/>
        <w:spacing w:before="120" w:after="0"/>
        <w:rPr>
          <w:lang w:val="el" w:eastAsia="el"/>
        </w:rPr>
      </w:pPr>
      <w:r>
        <w:rPr>
          <w:b/>
          <w:bCs/>
          <w:lang w:val="el" w:eastAsia="el"/>
        </w:rPr>
        <w:t>5.</w:t>
      </w:r>
      <w:r>
        <w:rPr>
          <w:lang w:val="el" w:eastAsia="el"/>
        </w:rPr>
        <w:t xml:space="preserve"> Περιουσιακά στοιχεία επιχείρησης.</w:t>
      </w:r>
    </w:p>
    <w:p>
      <w:pPr>
        <w:pStyle w:val="MainText"/>
        <w:spacing w:before="120" w:after="0"/>
        <w:rPr>
          <w:lang w:val="el" w:eastAsia="el"/>
        </w:rPr>
      </w:pPr>
      <w:r>
        <w:rPr>
          <w:b/>
          <w:bCs/>
          <w:lang w:val="el" w:eastAsia="el"/>
        </w:rPr>
        <w:t>6.</w:t>
      </w:r>
      <w:r>
        <w:rPr>
          <w:lang w:val="el" w:eastAsia="el"/>
        </w:rPr>
        <w:t xml:space="preserve"> Απαιτήσεις επιχείρησης εις χείρας τρίτων.</w:t>
      </w:r>
    </w:p>
    <w:p>
      <w:pPr>
        <w:pStyle w:val="MainText"/>
        <w:spacing w:before="120" w:after="0"/>
        <w:rPr>
          <w:lang w:val="el" w:eastAsia="el"/>
        </w:rPr>
      </w:pPr>
      <w:r>
        <w:rPr>
          <w:b/>
          <w:bCs/>
          <w:lang w:val="el" w:eastAsia="el"/>
        </w:rPr>
        <w:t>7.</w:t>
      </w:r>
      <w:r>
        <w:rPr>
          <w:lang w:val="el" w:eastAsia="el"/>
        </w:rPr>
        <w:t xml:space="preserve"> Στοιχεία που αφορούν την εκπλήρωση των υποχρεώσεων στα ασφαλιστικά ταμεία ή οργανισμούς (φορολογική και ασφαλιστική ενημερότητα κ.λπ.).</w:t>
      </w:r>
    </w:p>
    <w:p>
      <w:pPr>
        <w:pStyle w:val="MainText"/>
        <w:spacing w:before="120" w:after="0"/>
        <w:rPr>
          <w:lang w:val="el" w:eastAsia="el"/>
        </w:rPr>
      </w:pPr>
      <w:r>
        <w:rPr>
          <w:b/>
          <w:bCs/>
          <w:lang w:val="el" w:eastAsia="el"/>
        </w:rPr>
        <w:t>8.</w:t>
      </w:r>
      <w:r>
        <w:rPr>
          <w:lang w:val="el" w:eastAsia="el"/>
        </w:rPr>
        <w:t xml:space="preserve"> Στοιχεία που αφορούν φορολογικές και συναφείς εκκρεμοδικίες.</w:t>
      </w:r>
    </w:p>
    <w:p>
      <w:pPr>
        <w:pStyle w:val="MainText"/>
        <w:spacing w:before="120" w:after="0"/>
        <w:rPr>
          <w:lang w:val="el" w:eastAsia="el"/>
        </w:rPr>
      </w:pPr>
      <w:r>
        <w:rPr>
          <w:b/>
          <w:bCs/>
          <w:lang w:val="el" w:eastAsia="el"/>
        </w:rPr>
        <w:t>9.</w:t>
      </w:r>
      <w:r>
        <w:rPr>
          <w:lang w:val="el" w:eastAsia="el"/>
        </w:rPr>
        <w:t xml:space="preserve"> Δηλώσεις Φόρου Εισοδήματος και Φ.Π.Α. προηγούμενων ετών.</w:t>
      </w:r>
    </w:p>
    <w:p>
      <w:pPr>
        <w:pStyle w:val="MainText"/>
        <w:spacing w:before="120" w:after="0"/>
        <w:rPr>
          <w:lang w:val="el" w:eastAsia="el"/>
        </w:rPr>
      </w:pPr>
      <w:r>
        <w:rPr>
          <w:b/>
          <w:bCs/>
          <w:lang w:val="el" w:eastAsia="el"/>
        </w:rPr>
        <w:t>10.</w:t>
      </w:r>
      <w:r>
        <w:rPr>
          <w:lang w:val="el" w:eastAsia="el"/>
        </w:rPr>
        <w:t xml:space="preserve"> Οποιαδήποτε άλλη πληροφορία θεωρείται αναγκαία από τον Ορκωτό Ελεγκτή Λογιστή για τη διενέργεια του ελέγχου.</w:t>
      </w:r>
    </w:p>
    <w:p>
      <w:pPr>
        <w:spacing w:before="240" w:after="240"/>
        <w:rPr>
          <w:lang w:val="el" w:eastAsia="el"/>
        </w:rPr>
      </w:pPr>
      <w:r>
        <w:rPr>
          <w:b/>
          <w:bCs/>
          <w:lang w:val="el" w:eastAsia="el"/>
        </w:rPr>
        <w:t>Β. ΠΛΗΡΟΦΟΡΙΑΚΑ ΣΤΟΙΧΕΙΑ ΕΛΕΓΧΟΜΕΝΗΣ ΕΠΙΧΕΙΡΗΣΗΣ</w:t>
      </w:r>
    </w:p>
    <w:p>
      <w:pPr>
        <w:pStyle w:val="MainText"/>
        <w:spacing w:before="120" w:after="0"/>
        <w:rPr>
          <w:lang w:val="el" w:eastAsia="el"/>
        </w:rPr>
      </w:pPr>
      <w:r>
        <w:rPr>
          <w:b/>
          <w:bCs/>
          <w:lang w:val="el" w:eastAsia="el"/>
        </w:rPr>
        <w:t>1.</w:t>
      </w:r>
      <w:r>
        <w:rPr>
          <w:lang w:val="el" w:eastAsia="el"/>
        </w:rPr>
        <w:t xml:space="preserve"> </w:t>
      </w:r>
      <w:r>
        <w:rPr>
          <w:b/>
          <w:bCs/>
          <w:lang w:val="el" w:eastAsia="el"/>
        </w:rPr>
        <w:t>Ταυτότητα ελέγχου</w:t>
      </w:r>
    </w:p>
    <w:p>
      <w:pPr>
        <w:pStyle w:val="MainText"/>
        <w:spacing w:before="120" w:after="0"/>
        <w:rPr>
          <w:lang w:val="el" w:eastAsia="el"/>
        </w:rPr>
      </w:pPr>
      <w:r>
        <w:rPr>
          <w:b/>
          <w:bCs/>
          <w:lang w:val="el" w:eastAsia="el"/>
        </w:rPr>
        <w:t>1.1</w:t>
      </w:r>
      <w:r>
        <w:rPr>
          <w:lang w:val="el" w:eastAsia="el"/>
        </w:rPr>
        <w:t xml:space="preserve"> </w:t>
      </w:r>
      <w:r>
        <w:rPr>
          <w:u w:val="single"/>
          <w:lang w:val="el" w:eastAsia="el"/>
        </w:rPr>
        <w:t>Ελεγχόμενη Επιχείρηση</w:t>
      </w:r>
    </w:p>
    <w:p>
      <w:pPr>
        <w:spacing w:before="240" w:after="240"/>
        <w:rPr>
          <w:lang w:val="el" w:eastAsia="el"/>
        </w:rPr>
      </w:pPr>
      <w:r>
        <w:rPr>
          <w:lang w:val="el" w:eastAsia="el"/>
        </w:rPr>
        <w:t>Επωνυμία:</w:t>
      </w:r>
    </w:p>
    <w:p>
      <w:pPr>
        <w:spacing w:before="240" w:after="240"/>
        <w:rPr>
          <w:lang w:val="el" w:eastAsia="el"/>
        </w:rPr>
      </w:pPr>
      <w:r>
        <w:rPr>
          <w:lang w:val="el" w:eastAsia="el"/>
        </w:rPr>
        <w:t>Διακριτικός τίτλος:</w:t>
      </w:r>
    </w:p>
    <w:p>
      <w:pPr>
        <w:spacing w:before="240" w:after="240"/>
        <w:rPr>
          <w:lang w:val="el" w:eastAsia="el"/>
        </w:rPr>
      </w:pPr>
      <w:r>
        <w:rPr>
          <w:lang w:val="el" w:eastAsia="el"/>
        </w:rPr>
        <w:t>Α.Φ.Μ.:</w:t>
      </w:r>
    </w:p>
    <w:p>
      <w:pPr>
        <w:spacing w:before="240" w:after="240"/>
        <w:rPr>
          <w:lang w:val="el" w:eastAsia="el"/>
        </w:rPr>
      </w:pPr>
      <w:r>
        <w:rPr>
          <w:lang w:val="el" w:eastAsia="el"/>
        </w:rPr>
        <w:t>Αριθμός φακέλου:</w:t>
      </w:r>
    </w:p>
    <w:p>
      <w:pPr>
        <w:spacing w:before="240" w:after="240"/>
        <w:rPr>
          <w:lang w:val="el" w:eastAsia="el"/>
        </w:rPr>
      </w:pPr>
      <w:r>
        <w:rPr>
          <w:lang w:val="el" w:eastAsia="el"/>
        </w:rPr>
        <w:t>Δ.Ο.Υ. Έδρας:</w:t>
      </w:r>
    </w:p>
    <w:p>
      <w:pPr>
        <w:spacing w:before="240" w:after="240"/>
        <w:rPr>
          <w:lang w:val="el" w:eastAsia="el"/>
        </w:rPr>
      </w:pPr>
      <w:r>
        <w:rPr>
          <w:lang w:val="el" w:eastAsia="el"/>
        </w:rPr>
        <w:t>Δραστηριότητα:</w:t>
      </w:r>
    </w:p>
    <w:p>
      <w:pPr>
        <w:spacing w:before="240" w:after="240"/>
        <w:rPr>
          <w:lang w:val="el" w:eastAsia="el"/>
        </w:rPr>
      </w:pPr>
      <w:r>
        <w:rPr>
          <w:lang w:val="el" w:eastAsia="el"/>
        </w:rPr>
        <w:t>Διεύθυνση Έδρας – Ταχ. Κώδικας:</w:t>
      </w:r>
    </w:p>
    <w:p>
      <w:pPr>
        <w:spacing w:before="240" w:after="240"/>
        <w:rPr>
          <w:lang w:val="el" w:eastAsia="el"/>
        </w:rPr>
      </w:pPr>
      <w:r>
        <w:rPr>
          <w:lang w:val="el" w:eastAsia="el"/>
        </w:rPr>
        <w:t>Τηλέφωνο – Email – Ιστότοπος (site):</w:t>
      </w:r>
    </w:p>
    <w:p>
      <w:pPr>
        <w:pStyle w:val="MainText"/>
        <w:spacing w:before="120" w:after="0"/>
        <w:rPr>
          <w:lang w:val="el" w:eastAsia="el"/>
        </w:rPr>
      </w:pPr>
      <w:r>
        <w:rPr>
          <w:b/>
          <w:bCs/>
          <w:lang w:val="el" w:eastAsia="el"/>
        </w:rPr>
        <w:t>1.2</w:t>
      </w:r>
      <w:r>
        <w:rPr>
          <w:lang w:val="el" w:eastAsia="el"/>
        </w:rPr>
        <w:t xml:space="preserve"> </w:t>
      </w:r>
      <w:r>
        <w:rPr>
          <w:u w:val="single"/>
          <w:lang w:val="el" w:eastAsia="el"/>
        </w:rPr>
        <w:t>Ελεγχόμενο φορολογικό έτος</w:t>
      </w:r>
      <w:r>
        <w:rPr>
          <w:lang w:val="el" w:eastAsia="el"/>
        </w:rPr>
        <w:t>:</w:t>
      </w:r>
    </w:p>
    <w:p>
      <w:pPr>
        <w:spacing w:before="240" w:after="240"/>
        <w:rPr>
          <w:lang w:val="el" w:eastAsia="el"/>
        </w:rPr>
      </w:pPr>
      <w:r>
        <w:rPr>
          <w:lang w:val="el" w:eastAsia="el"/>
        </w:rPr>
        <w:t>Ελεγχόμενη περίοδος: Από ../../…. έως ../../….</w:t>
      </w:r>
    </w:p>
    <w:p>
      <w:pPr>
        <w:pStyle w:val="MainText"/>
        <w:spacing w:before="120" w:after="0"/>
        <w:rPr>
          <w:lang w:val="el" w:eastAsia="el"/>
        </w:rPr>
      </w:pPr>
      <w:r>
        <w:rPr>
          <w:b/>
          <w:bCs/>
          <w:lang w:val="el" w:eastAsia="el"/>
        </w:rPr>
        <w:t>2.</w:t>
      </w:r>
      <w:r>
        <w:rPr>
          <w:lang w:val="el" w:eastAsia="el"/>
        </w:rPr>
        <w:t xml:space="preserve"> </w:t>
      </w:r>
      <w:r>
        <w:rPr>
          <w:b/>
          <w:bCs/>
          <w:lang w:val="el" w:eastAsia="el"/>
        </w:rPr>
        <w:t>Βασικά δεδομένα ελεγχόμενης επιχείρησης</w:t>
      </w:r>
    </w:p>
    <w:p>
      <w:pPr>
        <w:pStyle w:val="MainText"/>
        <w:spacing w:before="120" w:after="0"/>
        <w:rPr>
          <w:lang w:val="el" w:eastAsia="el"/>
        </w:rPr>
      </w:pPr>
      <w:r>
        <w:rPr>
          <w:b/>
          <w:bCs/>
          <w:lang w:val="el" w:eastAsia="el"/>
        </w:rPr>
        <w:t>2.1</w:t>
      </w:r>
      <w:r>
        <w:rPr>
          <w:lang w:val="el" w:eastAsia="el"/>
        </w:rPr>
        <w:t xml:space="preserve"> </w:t>
      </w:r>
      <w:r>
        <w:rPr>
          <w:u w:val="single"/>
          <w:lang w:val="el" w:eastAsia="el"/>
        </w:rPr>
        <w:t>Μορφή επιχείρησης</w:t>
      </w:r>
      <w:r>
        <w:rPr>
          <w:lang w:val="el" w:eastAsia="el"/>
        </w:rPr>
        <w:t>:</w:t>
      </w:r>
    </w:p>
    <w:p>
      <w:pPr>
        <w:spacing w:before="240" w:after="240"/>
        <w:rPr>
          <w:lang w:val="el" w:eastAsia="el"/>
        </w:rPr>
      </w:pPr>
      <w:r>
        <w:rPr>
          <w:lang w:val="el" w:eastAsia="el"/>
        </w:rPr>
        <w:t>Είδος νομικού προσώπου:</w:t>
      </w:r>
    </w:p>
    <w:p>
      <w:pPr>
        <w:pStyle w:val="MainText"/>
        <w:spacing w:before="120" w:after="0"/>
        <w:rPr>
          <w:lang w:val="el" w:eastAsia="el"/>
        </w:rPr>
      </w:pPr>
      <w:r>
        <w:rPr>
          <w:b/>
          <w:bCs/>
          <w:lang w:val="el" w:eastAsia="el"/>
        </w:rPr>
        <w:t>2.1.1</w:t>
      </w:r>
      <w:r>
        <w:rPr>
          <w:lang w:val="el" w:eastAsia="el"/>
        </w:rPr>
        <w:t xml:space="preserve"> </w:t>
      </w:r>
      <w:r>
        <w:rPr>
          <w:u w:val="single"/>
          <w:lang w:val="el" w:eastAsia="el"/>
        </w:rPr>
        <w:t>Μέγεθος επιχείρησης βάσει του Ν.4308/2014 κατά την ελεγχόμενη χρήση</w:t>
      </w:r>
      <w:r>
        <w:rPr>
          <w:lang w:val="el" w:eastAsia="el"/>
        </w:rPr>
        <w:t>:</w:t>
      </w:r>
    </w:p>
    <w:p>
      <w:pPr>
        <w:pStyle w:val="MainText"/>
        <w:spacing w:before="120" w:after="0"/>
        <w:rPr>
          <w:lang w:val="el" w:eastAsia="el"/>
        </w:rPr>
      </w:pPr>
      <w:r>
        <w:rPr>
          <w:b/>
          <w:bCs/>
          <w:lang w:val="el" w:eastAsia="el"/>
        </w:rPr>
        <w:t>2.2</w:t>
      </w:r>
      <w:r>
        <w:rPr>
          <w:lang w:val="el" w:eastAsia="el"/>
        </w:rPr>
        <w:t xml:space="preserve"> </w:t>
      </w:r>
      <w:r>
        <w:rPr>
          <w:u w:val="single"/>
          <w:lang w:val="el" w:eastAsia="el"/>
        </w:rPr>
        <w:t>Σύσταση – Διάρκεια – Έδρα</w:t>
      </w:r>
    </w:p>
    <w:p>
      <w:pPr>
        <w:pStyle w:val="MainText"/>
        <w:spacing w:before="120" w:after="0"/>
        <w:rPr>
          <w:lang w:val="el" w:eastAsia="el"/>
        </w:rPr>
      </w:pPr>
      <w:r>
        <w:rPr>
          <w:b/>
          <w:bCs/>
          <w:lang w:val="el" w:eastAsia="el"/>
        </w:rPr>
        <w:t>2.3</w:t>
      </w:r>
      <w:r>
        <w:rPr>
          <w:lang w:val="el" w:eastAsia="el"/>
        </w:rPr>
        <w:t xml:space="preserve"> </w:t>
      </w:r>
      <w:r>
        <w:rPr>
          <w:u w:val="single"/>
          <w:lang w:val="el" w:eastAsia="el"/>
        </w:rPr>
        <w:t>Αντικείμενο εργασιών - Σκοπός</w:t>
      </w:r>
    </w:p>
    <w:p>
      <w:pPr>
        <w:spacing w:before="240" w:after="240"/>
        <w:rPr>
          <w:lang w:val="el" w:eastAsia="el"/>
        </w:rPr>
      </w:pPr>
      <w:r>
        <w:rPr>
          <w:u w:val="single"/>
          <w:lang w:val="el" w:eastAsia="el"/>
        </w:rPr>
        <w:t>Αντικείμενο εργασιών:</w:t>
      </w:r>
    </w:p>
    <w:p>
      <w:pPr>
        <w:spacing w:before="240" w:after="240"/>
        <w:rPr>
          <w:lang w:val="el" w:eastAsia="el"/>
        </w:rPr>
      </w:pPr>
      <w:r>
        <w:rPr>
          <w:u w:val="single"/>
          <w:lang w:val="el" w:eastAsia="el"/>
        </w:rPr>
        <w:t>Σκοπός:</w:t>
      </w:r>
    </w:p>
    <w:p>
      <w:pPr>
        <w:pStyle w:val="MainText"/>
        <w:spacing w:before="120" w:after="0"/>
        <w:rPr>
          <w:lang w:val="el" w:eastAsia="el"/>
        </w:rPr>
      </w:pPr>
      <w:r>
        <w:rPr>
          <w:b/>
          <w:bCs/>
          <w:lang w:val="el" w:eastAsia="el"/>
        </w:rPr>
        <w:t>2.4</w:t>
      </w:r>
      <w:r>
        <w:rPr>
          <w:lang w:val="el" w:eastAsia="el"/>
        </w:rPr>
        <w:t xml:space="preserve"> </w:t>
      </w:r>
      <w:r>
        <w:rPr>
          <w:u w:val="single"/>
          <w:lang w:val="el" w:eastAsia="el"/>
        </w:rPr>
        <w:t>Λογιστικά Πρότυπα σύνταξης χρηματοοικονομικών καταστάσεων / Λογιστικό Πλαίσιο</w:t>
      </w:r>
    </w:p>
    <w:p>
      <w:pPr>
        <w:spacing w:before="240" w:after="240"/>
        <w:rPr>
          <w:lang w:val="el" w:eastAsia="el"/>
        </w:rPr>
      </w:pPr>
      <w:r>
        <w:rPr>
          <w:lang w:val="el" w:eastAsia="el"/>
        </w:rPr>
        <w:t>Η ελεγχόμενη οντότητα συντάσσει τις χρηματοοικονομικές καταστάσεις της σύμφωνα με: (αναφέρονται τα λογιστικά πρότυπα δηλαδή Ελληνικά Λογιστικά Πρότυπα – Ε.Λ.Π.- ή Διεθνή Πρότυπα Χρηματοοικονομικής Αναφοράς -Δ.Π.Χ.Α.- κατά περίπτωση).</w:t>
      </w:r>
    </w:p>
    <w:p>
      <w:pPr>
        <w:spacing w:before="240" w:after="240"/>
        <w:rPr>
          <w:lang w:val="el" w:eastAsia="el"/>
        </w:rPr>
      </w:pPr>
      <w:r>
        <w:rPr>
          <w:lang w:val="el" w:eastAsia="el"/>
        </w:rPr>
        <w:t>Παρατίθεται συνοπτική περιγραφή της ενημέρωσης των λογιστικών αρχείων (βιβλίων) με βάση το λογιστικό σύστημα που τηρεί η ελεγχόμενη οντότητα.</w:t>
      </w:r>
    </w:p>
    <w:p>
      <w:pPr>
        <w:spacing w:before="240" w:after="240"/>
        <w:rPr>
          <w:lang w:val="el" w:eastAsia="el"/>
        </w:rPr>
      </w:pPr>
      <w:r>
        <w:rPr>
          <w:lang w:val="el" w:eastAsia="el"/>
        </w:rPr>
        <w:t>Επιλογές:</w:t>
      </w:r>
    </w:p>
    <w:p>
      <w:pPr>
        <w:spacing w:before="240" w:after="240"/>
        <w:rPr>
          <w:lang w:val="el" w:eastAsia="el"/>
        </w:rPr>
      </w:pPr>
      <w:r>
        <w:rPr>
          <w:lang w:val="el" w:eastAsia="el"/>
        </w:rPr>
        <w:t>⮚ Πρωτογενής ενημέρωση και τήρηση των λογαριασμών στη λογιστική βάση και αναμόρφωση στη φορολογική βάση</w:t>
      </w:r>
    </w:p>
    <w:p>
      <w:pPr>
        <w:spacing w:before="240" w:after="240"/>
        <w:rPr>
          <w:lang w:val="el" w:eastAsia="el"/>
        </w:rPr>
      </w:pPr>
      <w:r>
        <w:rPr>
          <w:lang w:val="el" w:eastAsia="el"/>
        </w:rPr>
        <w:t>⮚ Πρωτογενής ενημέρωση και τήρηση των λογαριασμών στη φορολογική βάση και αναμόρφωση στη λογιστική βάση</w:t>
      </w:r>
    </w:p>
    <w:p>
      <w:pPr>
        <w:spacing w:before="240" w:after="240"/>
        <w:rPr>
          <w:lang w:val="el" w:eastAsia="el"/>
        </w:rPr>
      </w:pPr>
      <w:r>
        <w:rPr>
          <w:lang w:val="el" w:eastAsia="el"/>
        </w:rPr>
        <w:t>⮚ Πρωτογενής ενημέρωση και τήρηση των λογαριασμών στη λογιστική και φορολογική βάση παράλληλα</w:t>
      </w:r>
    </w:p>
    <w:p>
      <w:pPr>
        <w:pStyle w:val="MainText"/>
        <w:spacing w:before="120" w:after="0"/>
        <w:rPr>
          <w:lang w:val="el" w:eastAsia="el"/>
        </w:rPr>
      </w:pPr>
      <w:r>
        <w:rPr>
          <w:b/>
          <w:bCs/>
          <w:lang w:val="el" w:eastAsia="el"/>
        </w:rPr>
        <w:t>3.</w:t>
      </w:r>
      <w:r>
        <w:rPr>
          <w:lang w:val="el" w:eastAsia="el"/>
        </w:rPr>
        <w:t xml:space="preserve"> </w:t>
      </w:r>
      <w:r>
        <w:rPr>
          <w:b/>
          <w:bCs/>
          <w:lang w:val="el" w:eastAsia="el"/>
        </w:rPr>
        <w:t>Λειτουργικά δεδομένα ελεγχόμενης επιχείρησης</w:t>
      </w:r>
    </w:p>
    <w:p>
      <w:pPr>
        <w:pStyle w:val="MainText"/>
        <w:spacing w:before="120" w:after="0"/>
        <w:rPr>
          <w:lang w:val="el" w:eastAsia="el"/>
        </w:rPr>
      </w:pPr>
      <w:r>
        <w:rPr>
          <w:b/>
          <w:bCs/>
          <w:lang w:val="el" w:eastAsia="el"/>
        </w:rPr>
        <w:t>3.1</w:t>
      </w:r>
      <w:r>
        <w:rPr>
          <w:lang w:val="el" w:eastAsia="el"/>
        </w:rPr>
        <w:t xml:space="preserve"> </w:t>
      </w:r>
      <w:r>
        <w:rPr>
          <w:u w:val="single"/>
          <w:lang w:val="el" w:eastAsia="el"/>
        </w:rPr>
        <w:t>Μετοχικό/Εταιρικό Κεφάλαιο – Μέτοχοι/Εταίροι</w:t>
      </w:r>
    </w:p>
    <w:p>
      <w:pPr>
        <w:pStyle w:val="MainText"/>
        <w:spacing w:before="120" w:after="0"/>
        <w:rPr>
          <w:lang w:val="el" w:eastAsia="el"/>
        </w:rPr>
      </w:pPr>
      <w:r>
        <w:rPr>
          <w:b/>
          <w:bCs/>
          <w:lang w:val="el" w:eastAsia="el"/>
        </w:rPr>
        <w:t>3.1.1.</w:t>
      </w:r>
      <w:r>
        <w:rPr>
          <w:lang w:val="el" w:eastAsia="el"/>
        </w:rPr>
        <w:t xml:space="preserve"> Πίνακας Εξέλιξης Μετοχικού / Εταιρικού Κεφαλαίου κατά την ελεγχόμενη χρήση: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69"/>
        <w:gridCol w:w="946"/>
        <w:gridCol w:w="821"/>
        <w:gridCol w:w="946"/>
        <w:gridCol w:w="908"/>
        <w:gridCol w:w="955"/>
        <w:gridCol w:w="946"/>
        <w:gridCol w:w="933"/>
        <w:gridCol w:w="915"/>
        <w:gridCol w:w="9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Γ.Σ.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Καταχώρη σης 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δήλωσης ΦΣΚ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μετοχών – εταιρικών μεριδίων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Αξία μετοχής - εταιρικού μεριδίου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μεταβολής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μετοχών εταιρικών μεριδίων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Μετοχικό/ Εταιρικό κεφάλαιο μετά την αύξηση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Τρόπος κάλυψης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Καταβολή μετρητών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Κεφαλαιο ποίηση αποθεματ ικών</w:t>
            </w:r>
          </w:p>
        </w:tc>
      </w:tr>
    </w:tbl>
    <w:p>
      <w:pPr>
        <w:pStyle w:val="MainText"/>
        <w:spacing w:before="120" w:after="0"/>
        <w:rPr>
          <w:lang w:val="el" w:eastAsia="el"/>
        </w:rPr>
      </w:pPr>
      <w:r>
        <w:rPr>
          <w:b/>
          <w:bCs/>
          <w:lang w:val="el" w:eastAsia="el"/>
        </w:rPr>
        <w:t>3.1.2.</w:t>
      </w:r>
      <w:r>
        <w:rPr>
          <w:lang w:val="el" w:eastAsia="el"/>
        </w:rPr>
        <w:t xml:space="preserve"> Μέτοχοι / Εταίροι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622"/>
        <w:gridCol w:w="3357"/>
        <w:gridCol w:w="26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Μέτοχοι/Εταίροι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μετοχών/ μεριδίων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Ποσοστό Συμμετοχής</w:t>
            </w:r>
          </w:p>
        </w:tc>
      </w:tr>
    </w:tbl>
    <w:p>
      <w:pPr>
        <w:pStyle w:val="MainText"/>
        <w:spacing w:before="120" w:after="0"/>
        <w:rPr>
          <w:lang w:val="el" w:eastAsia="el"/>
        </w:rPr>
      </w:pPr>
      <w:r>
        <w:rPr>
          <w:b/>
          <w:bCs/>
          <w:lang w:val="el" w:eastAsia="el"/>
        </w:rPr>
        <w:t>3.2</w:t>
      </w:r>
      <w:r>
        <w:rPr>
          <w:lang w:val="el" w:eastAsia="el"/>
        </w:rPr>
        <w:t xml:space="preserve"> </w:t>
      </w:r>
      <w:r>
        <w:rPr>
          <w:u w:val="single"/>
          <w:lang w:val="el" w:eastAsia="el"/>
        </w:rPr>
        <w:t>Έγκριση Χρηματοοικονομικών καταστάσεων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32"/>
        <w:gridCol w:w="54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Αναφοράς Χρημ/κών Καταστάσεων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Ημερομηνία</w:t>
            </w:r>
          </w:p>
          <w:p>
            <w:pPr>
              <w:spacing w:before="240" w:after="240"/>
              <w:rPr>
                <w:b w:val="0"/>
                <w:bCs w:val="0"/>
                <w:i w:val="0"/>
                <w:iCs w:val="0"/>
                <w:smallCaps w:val="0"/>
                <w:color w:val="000000"/>
                <w:lang w:val="el" w:eastAsia="el"/>
              </w:rPr>
            </w:pPr>
            <w:r>
              <w:rPr>
                <w:b/>
                <w:bCs/>
                <w:i w:val="0"/>
                <w:iCs w:val="0"/>
                <w:smallCaps w:val="0"/>
                <w:color w:val="000000"/>
                <w:lang w:val="el" w:eastAsia="el"/>
              </w:rPr>
              <w:t>Έγκρισης Χρημ/κών Καταστάσεων από Δ.Σ. /Διαχειριστές /Αρμόδιο</w:t>
            </w:r>
          </w:p>
          <w:p>
            <w:pPr>
              <w:spacing w:before="240"/>
              <w:rPr>
                <w:b w:val="0"/>
                <w:bCs w:val="0"/>
                <w:i w:val="0"/>
                <w:iCs w:val="0"/>
                <w:smallCaps w:val="0"/>
                <w:color w:val="000000"/>
                <w:lang w:val="el" w:eastAsia="el"/>
              </w:rPr>
            </w:pPr>
            <w:r>
              <w:rPr>
                <w:b/>
                <w:bCs/>
                <w:i w:val="0"/>
                <w:iCs w:val="0"/>
                <w:smallCaps w:val="0"/>
                <w:color w:val="000000"/>
                <w:lang w:val="el" w:eastAsia="el"/>
              </w:rPr>
              <w:t>Όργανο Διοίκησης</w:t>
            </w:r>
          </w:p>
        </w:tc>
      </w:tr>
    </w:tbl>
    <w:p>
      <w:pPr>
        <w:pStyle w:val="MainText"/>
        <w:spacing w:before="120" w:after="0"/>
        <w:rPr>
          <w:lang w:val="el" w:eastAsia="el"/>
        </w:rPr>
      </w:pPr>
      <w:r>
        <w:rPr>
          <w:b/>
          <w:bCs/>
          <w:lang w:val="el" w:eastAsia="el"/>
        </w:rPr>
        <w:t>3.2.1</w:t>
      </w:r>
      <w:r>
        <w:rPr>
          <w:lang w:val="el" w:eastAsia="el"/>
        </w:rPr>
        <w:t xml:space="preserve"> Μέτοχοι που παραβρέθηκαν στις Γενικές Συνελεύσεις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1"/>
        <w:gridCol w:w="2302"/>
        <w:gridCol w:w="1483"/>
        <w:gridCol w:w="23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Διαχειριστική περίοδος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Γ.Σ.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Μέτοχος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Ποσοστό μετοχών</w:t>
            </w:r>
          </w:p>
        </w:tc>
      </w:tr>
    </w:tbl>
    <w:p>
      <w:pPr>
        <w:pStyle w:val="MainText"/>
        <w:spacing w:before="120" w:after="0"/>
        <w:rPr>
          <w:lang w:val="el" w:eastAsia="el"/>
        </w:rPr>
      </w:pPr>
      <w:r>
        <w:rPr>
          <w:b/>
          <w:bCs/>
          <w:lang w:val="el" w:eastAsia="el"/>
        </w:rPr>
        <w:t>3.3</w:t>
      </w:r>
      <w:r>
        <w:rPr>
          <w:lang w:val="el" w:eastAsia="el"/>
        </w:rPr>
        <w:t xml:space="preserve"> </w:t>
      </w:r>
      <w:r>
        <w:rPr>
          <w:u w:val="single"/>
          <w:lang w:val="el" w:eastAsia="el"/>
        </w:rPr>
        <w:t>Διοίκηση – Διεύθυνση εταιρείας – Εκπροσώπηση</w:t>
      </w:r>
    </w:p>
    <w:p>
      <w:pPr>
        <w:spacing w:before="240" w:after="240"/>
        <w:rPr>
          <w:lang w:val="el" w:eastAsia="el"/>
        </w:rPr>
      </w:pPr>
      <w:r>
        <w:rPr>
          <w:lang w:val="el" w:eastAsia="el"/>
        </w:rPr>
        <w:t>Διοικητικό Συμβούλιο / Διαχειριστές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50"/>
        <w:gridCol w:w="1332"/>
        <w:gridCol w:w="1533"/>
        <w:gridCol w:w="1052"/>
        <w:gridCol w:w="1805"/>
        <w:gridCol w:w="13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Α.Δ.Τ. ή Αρ. Διαβατηρίου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Περίοδος</w:t>
            </w:r>
          </w:p>
        </w:tc>
      </w:tr>
    </w:tbl>
    <w:p>
      <w:pPr>
        <w:pStyle w:val="MainText"/>
        <w:spacing w:before="120" w:after="0"/>
        <w:rPr>
          <w:lang w:val="el" w:eastAsia="el"/>
        </w:rPr>
      </w:pPr>
      <w:r>
        <w:rPr>
          <w:b/>
          <w:bCs/>
          <w:lang w:val="el" w:eastAsia="el"/>
        </w:rPr>
        <w:t>3.3.2</w:t>
      </w:r>
      <w:r>
        <w:rPr>
          <w:lang w:val="el" w:eastAsia="el"/>
        </w:rPr>
        <w:t xml:space="preserve"> Νόμιμη εκπροσώπηση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50"/>
        <w:gridCol w:w="1332"/>
        <w:gridCol w:w="1533"/>
        <w:gridCol w:w="1052"/>
        <w:gridCol w:w="1805"/>
        <w:gridCol w:w="13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Α.Δ.Τ. ή Αρ. Διαβατηρίου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Περίοδος</w:t>
            </w:r>
          </w:p>
        </w:tc>
      </w:tr>
    </w:tbl>
    <w:p>
      <w:pPr>
        <w:pStyle w:val="MainText"/>
        <w:spacing w:before="120" w:after="0"/>
        <w:rPr>
          <w:lang w:val="el" w:eastAsia="el"/>
        </w:rPr>
      </w:pPr>
      <w:r>
        <w:rPr>
          <w:b/>
          <w:bCs/>
          <w:lang w:val="el" w:eastAsia="el"/>
        </w:rPr>
        <w:t>3.4</w:t>
      </w:r>
      <w:r>
        <w:rPr>
          <w:lang w:val="el" w:eastAsia="el"/>
        </w:rPr>
        <w:t xml:space="preserve"> </w:t>
      </w:r>
      <w:r>
        <w:rPr>
          <w:u w:val="single"/>
          <w:lang w:val="el" w:eastAsia="el"/>
        </w:rPr>
        <w:t>Προϊστάμενος λογιστηρίου που υπογράφει τις χρηματοοικονομικές καταστάσεις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62"/>
        <w:gridCol w:w="1745"/>
        <w:gridCol w:w="1198"/>
        <w:gridCol w:w="2076"/>
        <w:gridCol w:w="17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Αδειας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Αδειας</w:t>
            </w:r>
          </w:p>
        </w:tc>
      </w:tr>
    </w:tbl>
    <w:p>
      <w:pPr>
        <w:pStyle w:val="MainText"/>
        <w:spacing w:before="120" w:after="0"/>
        <w:rPr>
          <w:lang w:val="el" w:eastAsia="el"/>
        </w:rPr>
      </w:pPr>
      <w:r>
        <w:rPr>
          <w:b/>
          <w:bCs/>
          <w:lang w:val="el" w:eastAsia="el"/>
        </w:rPr>
        <w:t>3.5</w:t>
      </w:r>
      <w:r>
        <w:rPr>
          <w:lang w:val="el" w:eastAsia="el"/>
        </w:rPr>
        <w:t xml:space="preserve"> </w:t>
      </w:r>
      <w:r>
        <w:rPr>
          <w:u w:val="single"/>
          <w:lang w:val="el" w:eastAsia="el"/>
        </w:rPr>
        <w:t>Λογιστής – Φοροτέχνης που υπογράφει τις φορολογικές δηλώσεις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62"/>
        <w:gridCol w:w="1745"/>
        <w:gridCol w:w="1198"/>
        <w:gridCol w:w="2076"/>
        <w:gridCol w:w="17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Αδείας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Αδείας</w:t>
            </w:r>
          </w:p>
        </w:tc>
      </w:tr>
    </w:tbl>
    <w:p>
      <w:pPr>
        <w:pStyle w:val="MainText"/>
        <w:spacing w:before="120" w:after="0"/>
        <w:rPr>
          <w:lang w:val="el" w:eastAsia="el"/>
        </w:rPr>
      </w:pPr>
      <w:r>
        <w:rPr>
          <w:b/>
          <w:bCs/>
          <w:lang w:val="el" w:eastAsia="el"/>
        </w:rPr>
        <w:t>3.6</w:t>
      </w:r>
      <w:r>
        <w:rPr>
          <w:lang w:val="el" w:eastAsia="el"/>
        </w:rPr>
        <w:t xml:space="preserve"> </w:t>
      </w:r>
      <w:r>
        <w:rPr>
          <w:u w:val="single"/>
          <w:lang w:val="el" w:eastAsia="el"/>
        </w:rPr>
        <w:t>Συμμετοχές σε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83"/>
        <w:gridCol w:w="1198"/>
        <w:gridCol w:w="1045"/>
        <w:gridCol w:w="1692"/>
        <w:gridCol w:w="37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 (τεμάχια)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Ποσοστό συμμετοχής κατά τη λήξη της ελεγχόμενης περιόδου</w:t>
            </w:r>
          </w:p>
        </w:tc>
      </w:tr>
    </w:tbl>
    <w:p>
      <w:pPr>
        <w:pStyle w:val="MainText"/>
        <w:spacing w:before="120" w:after="0"/>
        <w:rPr>
          <w:lang w:val="el" w:eastAsia="el"/>
        </w:rPr>
      </w:pPr>
      <w:r>
        <w:rPr>
          <w:b/>
          <w:bCs/>
          <w:lang w:val="el" w:eastAsia="el"/>
        </w:rPr>
        <w:t>3.7</w:t>
      </w:r>
      <w:r>
        <w:rPr>
          <w:lang w:val="el" w:eastAsia="el"/>
        </w:rPr>
        <w:t xml:space="preserve"> </w:t>
      </w:r>
      <w:r>
        <w:rPr>
          <w:u w:val="single"/>
          <w:lang w:val="el" w:eastAsia="el"/>
        </w:rPr>
        <w:t>Εγκαταστάσεις ελεγχόμενης επιχείρησης</w:t>
      </w:r>
    </w:p>
    <w:p>
      <w:pPr>
        <w:spacing w:before="240" w:after="240"/>
        <w:rPr>
          <w:lang w:val="el" w:eastAsia="el"/>
        </w:rPr>
      </w:pPr>
      <w:r>
        <w:rPr>
          <w:lang w:val="el" w:eastAsia="el"/>
        </w:rPr>
        <w:t>Για την εξυπηρέτηση των δραστηριοτήτων της η ελεγχόμενη επιχείρηση διαθέτει τις επαγγελματικές εγκαταστάσεις, όπως αυτές απεικονίζονται παρακάτω: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1"/>
        <w:gridCol w:w="1529"/>
        <w:gridCol w:w="1556"/>
        <w:gridCol w:w="2035"/>
        <w:gridCol w:w="20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Εγκατάστασης (Έδρα, υποκατάστημα, αποθηκευτικοί χώροι, λοιπές εγκαταστάσεις)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Επιφάνεια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Δ.Ο.Υ. εγκατάστασης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Παρατηρήσεις</w:t>
            </w:r>
          </w:p>
        </w:tc>
      </w:tr>
    </w:tbl>
    <w:p>
      <w:pPr>
        <w:pStyle w:val="MainText"/>
        <w:spacing w:before="120" w:after="0"/>
        <w:rPr>
          <w:lang w:val="el" w:eastAsia="el"/>
        </w:rPr>
      </w:pPr>
      <w:r>
        <w:rPr>
          <w:b/>
          <w:bCs/>
          <w:lang w:val="el" w:eastAsia="el"/>
        </w:rPr>
        <w:t>3.8</w:t>
      </w:r>
      <w:r>
        <w:rPr>
          <w:lang w:val="el" w:eastAsia="el"/>
        </w:rPr>
        <w:t xml:space="preserve"> </w:t>
      </w:r>
      <w:r>
        <w:rPr>
          <w:u w:val="single"/>
          <w:lang w:val="el" w:eastAsia="el"/>
        </w:rPr>
        <w:t>Απασχολούμενο προσωπικό</w:t>
      </w:r>
    </w:p>
    <w:p>
      <w:pPr>
        <w:spacing w:before="240" w:after="240"/>
        <w:rPr>
          <w:lang w:val="el" w:eastAsia="el"/>
        </w:rPr>
      </w:pPr>
      <w:r>
        <w:rPr>
          <w:lang w:val="el" w:eastAsia="el"/>
        </w:rPr>
        <w:t>Η ελεγχόμενη επιχείρηση απασχόλησε κατά την ελεγχόμενη διαχειριστική περίοδο προσωπικό κατά την έννο ι α του ν.4308/2014, ως κάτωθι: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31"/>
        <w:gridCol w:w="4951"/>
        <w:gridCol w:w="15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σχέσης απασχόλησης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εργαζομένων (Μ.Ο. ετήσιας απασχόλησης)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Αποδοχές</w:t>
            </w:r>
          </w:p>
        </w:tc>
      </w:tr>
    </w:tbl>
    <w:p>
      <w:pPr>
        <w:pStyle w:val="MainText"/>
        <w:spacing w:before="120" w:after="0"/>
        <w:rPr>
          <w:lang w:val="el" w:eastAsia="el"/>
        </w:rPr>
      </w:pPr>
      <w:r>
        <w:rPr>
          <w:b/>
          <w:bCs/>
          <w:lang w:val="el" w:eastAsia="el"/>
        </w:rPr>
        <w:t>4.</w:t>
      </w:r>
      <w:r>
        <w:rPr>
          <w:lang w:val="el" w:eastAsia="el"/>
        </w:rPr>
        <w:t xml:space="preserve"> </w:t>
      </w:r>
      <w:r>
        <w:rPr>
          <w:b/>
          <w:bCs/>
          <w:lang w:val="el" w:eastAsia="el"/>
        </w:rPr>
        <w:t>Συναλλακτική κίνηση – Οικονομικά αποτελέσματα – Δηλώσεις</w:t>
      </w:r>
    </w:p>
    <w:p>
      <w:pPr>
        <w:pStyle w:val="MainText"/>
        <w:spacing w:before="120" w:after="0"/>
        <w:rPr>
          <w:lang w:val="el" w:eastAsia="el"/>
        </w:rPr>
      </w:pPr>
      <w:r>
        <w:rPr>
          <w:b/>
          <w:bCs/>
          <w:lang w:val="el" w:eastAsia="el"/>
        </w:rPr>
        <w:t>4.1</w:t>
      </w:r>
      <w:r>
        <w:rPr>
          <w:lang w:val="el" w:eastAsia="el"/>
        </w:rPr>
        <w:t xml:space="preserve"> </w:t>
      </w:r>
      <w:r>
        <w:rPr>
          <w:u w:val="single"/>
          <w:lang w:val="el" w:eastAsia="el"/>
        </w:rPr>
        <w:t>Κατάστρωση αποτελεσμάτων</w:t>
      </w:r>
    </w:p>
    <w:p>
      <w:pPr>
        <w:spacing w:before="240" w:after="240"/>
        <w:rPr>
          <w:lang w:val="el" w:eastAsia="el"/>
        </w:rPr>
      </w:pPr>
      <w:r>
        <w:rPr>
          <w:lang w:val="el" w:eastAsia="el"/>
        </w:rPr>
        <w:t>Παρατίθεται κατάστρωση αποτελεσμάτων.</w:t>
      </w:r>
    </w:p>
    <w:p>
      <w:pPr>
        <w:pStyle w:val="MainText"/>
        <w:spacing w:before="120" w:after="0"/>
        <w:rPr>
          <w:lang w:val="el" w:eastAsia="el"/>
        </w:rPr>
      </w:pPr>
      <w:r>
        <w:rPr>
          <w:b/>
          <w:bCs/>
          <w:lang w:val="el" w:eastAsia="el"/>
        </w:rPr>
        <w:t>4.2</w:t>
      </w:r>
      <w:r>
        <w:rPr>
          <w:lang w:val="el" w:eastAsia="el"/>
        </w:rPr>
        <w:t xml:space="preserve"> </w:t>
      </w:r>
      <w:r>
        <w:rPr>
          <w:u w:val="single"/>
          <w:lang w:val="el" w:eastAsia="el"/>
        </w:rPr>
        <w:t>Δηλώσεις που υποβλήθηκαν</w:t>
      </w:r>
    </w:p>
    <w:p>
      <w:pPr>
        <w:spacing w:before="240" w:after="240"/>
        <w:rPr>
          <w:lang w:val="el" w:eastAsia="el"/>
        </w:rPr>
      </w:pPr>
      <w:r>
        <w:rPr>
          <w:lang w:val="el" w:eastAsia="el"/>
        </w:rPr>
        <w:t>Για το φορολογικό έτος ……… (διαχειριστική περίοδος από …….. έως ……..) υποβλήθηκε η με αριθμό ………. δήλωση φορολογίας εισοδήματος με την οποία δηλώθηκαν:</w:t>
      </w:r>
    </w:p>
    <w:p>
      <w:pPr>
        <w:spacing w:before="240" w:after="240"/>
        <w:rPr>
          <w:lang w:val="el" w:eastAsia="el"/>
        </w:rPr>
      </w:pPr>
      <w:r>
        <w:rPr>
          <w:lang w:val="el" w:eastAsia="el"/>
        </w:rPr>
        <w:t>Ακαθάριστα έσοδα ……………. Ευρώ</w:t>
      </w:r>
    </w:p>
    <w:p>
      <w:pPr>
        <w:spacing w:before="240" w:after="240"/>
        <w:rPr>
          <w:lang w:val="el" w:eastAsia="el"/>
        </w:rPr>
      </w:pPr>
      <w:r>
        <w:rPr>
          <w:lang w:val="el" w:eastAsia="el"/>
        </w:rPr>
        <w:t>Φορολογητέα Κέρδη ………….……. Ευρώ</w:t>
      </w:r>
    </w:p>
    <w:p>
      <w:pPr>
        <w:spacing w:before="240" w:after="240"/>
        <w:rPr>
          <w:lang w:val="el" w:eastAsia="el"/>
        </w:rPr>
      </w:pPr>
      <w:r>
        <w:rPr>
          <w:lang w:val="el" w:eastAsia="el"/>
        </w:rPr>
        <w:t>ή Ζημιά …………….….Ευρώ</w:t>
      </w:r>
    </w:p>
    <w:p>
      <w:pPr>
        <w:pStyle w:val="MainText"/>
        <w:spacing w:before="120" w:after="0"/>
        <w:rPr>
          <w:lang w:val="el" w:eastAsia="el"/>
        </w:rPr>
      </w:pPr>
      <w:r>
        <w:rPr>
          <w:b/>
          <w:bCs/>
          <w:lang w:val="el" w:eastAsia="el"/>
        </w:rPr>
        <w:t>5.</w:t>
      </w:r>
      <w:r>
        <w:rPr>
          <w:lang w:val="el" w:eastAsia="el"/>
        </w:rPr>
        <w:t xml:space="preserve"> </w:t>
      </w:r>
      <w:r>
        <w:rPr>
          <w:b/>
          <w:bCs/>
          <w:lang w:val="el" w:eastAsia="el"/>
        </w:rPr>
        <w:t>Ελεγκτικές επαληθεύσεις – Διαπιστώσεις ελέγχου</w:t>
      </w:r>
    </w:p>
    <w:p>
      <w:pPr>
        <w:pStyle w:val="MainText"/>
        <w:spacing w:before="120" w:after="0"/>
        <w:rPr>
          <w:lang w:val="el" w:eastAsia="el"/>
        </w:rPr>
      </w:pPr>
      <w:r>
        <w:rPr>
          <w:b/>
          <w:bCs/>
          <w:lang w:val="el" w:eastAsia="el"/>
        </w:rPr>
        <w:t>5.1</w:t>
      </w:r>
      <w:r>
        <w:rPr>
          <w:lang w:val="el" w:eastAsia="el"/>
        </w:rPr>
        <w:t xml:space="preserve"> Έλεγχος των τηρούμενων λογιστικών αρχείων (βιβλίων)</w:t>
      </w:r>
    </w:p>
    <w:p>
      <w:pPr>
        <w:spacing w:before="240" w:after="240"/>
        <w:rPr>
          <w:lang w:val="el" w:eastAsia="el"/>
        </w:rPr>
      </w:pPr>
      <w:r>
        <w:rPr>
          <w:lang w:val="el" w:eastAsia="el"/>
        </w:rPr>
        <w:t>Έγινε έλεγχος ως προς την τήρηση και ενημέρωση των λογιστικών αρχείων (βιβλίων), όπως αυτά εμφανίζονται στην παρακάτω κατάσταση: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63"/>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λογιστικού αρχείου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Αναλυτικά ημερολόγια και Συγκεντρωτικό ημερολόγιο ή Γενικό ημερολόγιο (αρχείo στo οποίο καταχωρείται αναλυτικά κάθε συναλλαγή και γεγονός)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Αναλυτικά καθολικά (αρχείο με τις μεταβολές κάθε τηρούμενου λογαριασμού)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Ισοζύγιο (σύστημα συγκέντρωσης του αθροίσματος των αυξήσεων και μειώσεων –χρεώσεων και πιστώσεων- καθώς και το υπόλοιπο κάθε τηρούμενου λογαριασμού)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Αρχείο ενσώματων και άυλων περιουσιακών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Αρχείο επενδύσεων σε χρεωστικούς τίτλους, τίτλους καθαρής θέσης και λοιπούς τίτλους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Αρχείο ιδιόκτητων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Αρχείο αποθεμάτων τρίτων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Αρχείο λοιπών περιουσιακών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Αρχείο λογαριασμών καθαρής θέσης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Αρχείο λογαριασμών υποχρεώσεων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Αρχείο περιουσιακών στοιχείων και υποχρεώσεων σε ξένο νόμισμα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Αναλυτικό αρχείο ποσοτικής διακίνησης αποθεμάτων (κατ’ επιλογή της οντότητας)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5.1.1</w:t>
      </w:r>
      <w:r>
        <w:rPr>
          <w:lang w:val="el" w:eastAsia="el"/>
        </w:rPr>
        <w:t xml:space="preserve"> Έλεγχος ταμείου</w:t>
      </w:r>
    </w:p>
    <w:p>
      <w:pPr>
        <w:spacing w:before="240" w:after="240"/>
        <w:rPr>
          <w:lang w:val="el" w:eastAsia="el"/>
        </w:rPr>
      </w:pPr>
      <w:r>
        <w:rPr>
          <w:lang w:val="el" w:eastAsia="el"/>
        </w:rPr>
        <w:t>Έγινε έλεγχος ταμείου της τρέχουσας διαχειριστικής περιόδου από τον οποίο διαπιστώθηκαν τα εξής: ……………………………………………………………………………………………………………………</w:t>
      </w:r>
    </w:p>
    <w:p>
      <w:pPr>
        <w:pStyle w:val="MainText"/>
        <w:spacing w:before="120" w:after="0"/>
        <w:rPr>
          <w:lang w:val="el" w:eastAsia="el"/>
        </w:rPr>
      </w:pPr>
      <w:r>
        <w:rPr>
          <w:b/>
          <w:bCs/>
          <w:lang w:val="el" w:eastAsia="el"/>
        </w:rPr>
        <w:t>5.1.2</w:t>
      </w:r>
      <w:r>
        <w:rPr>
          <w:lang w:val="el" w:eastAsia="el"/>
        </w:rPr>
        <w:t xml:space="preserve"> Έλεγχος αξιογράφων</w:t>
      </w:r>
    </w:p>
    <w:p>
      <w:pPr>
        <w:spacing w:before="240" w:after="240"/>
        <w:rPr>
          <w:lang w:val="el" w:eastAsia="el"/>
        </w:rPr>
      </w:pPr>
      <w:r>
        <w:rPr>
          <w:lang w:val="el" w:eastAsia="el"/>
        </w:rPr>
        <w:t>Έγινε έλεγχος των πάσης φύσεως αξιογράφων της τρέχουσας διαχειριστικής περιόδου από τον οποίο διαπιστώθηκαν τα εξής:</w:t>
      </w:r>
    </w:p>
    <w:p>
      <w:pPr>
        <w:pStyle w:val="MainText"/>
        <w:spacing w:before="120" w:after="0"/>
        <w:rPr>
          <w:lang w:val="el" w:eastAsia="el"/>
        </w:rPr>
      </w:pPr>
      <w:r>
        <w:rPr>
          <w:b/>
          <w:bCs/>
          <w:lang w:val="el" w:eastAsia="el"/>
        </w:rPr>
        <w:t>5.1.3</w:t>
      </w:r>
      <w:r>
        <w:rPr>
          <w:lang w:val="el" w:eastAsia="el"/>
        </w:rPr>
        <w:t xml:space="preserve"> Ποσοτική καταμέτρηση</w:t>
      </w:r>
    </w:p>
    <w:p>
      <w:pPr>
        <w:spacing w:before="240" w:after="240"/>
        <w:rPr>
          <w:lang w:val="el" w:eastAsia="el"/>
        </w:rPr>
      </w:pPr>
      <w:r>
        <w:rPr>
          <w:lang w:val="el" w:eastAsia="el"/>
        </w:rPr>
        <w:t>Έγινε ποσοτική καταμέτρηση και περαιτέρω αντιπαραβολή με τα εμφανιζόμενα υπόλοιπα του αναλυτικού αρχείου ποσοτικής διακίνησης αποθεμάτων στα παρακάτω δύο (2) είδη:</w:t>
      </w:r>
    </w:p>
    <w:p>
      <w:pPr>
        <w:spacing w:before="240" w:after="240"/>
        <w:rPr>
          <w:lang w:val="el" w:eastAsia="el"/>
        </w:rPr>
      </w:pPr>
      <w:r>
        <w:rPr>
          <w:lang w:val="el" w:eastAsia="el"/>
        </w:rPr>
        <w:t>Είδος Α:…………</w:t>
      </w:r>
    </w:p>
    <w:p>
      <w:pPr>
        <w:spacing w:before="240" w:after="240"/>
        <w:rPr>
          <w:lang w:val="el" w:eastAsia="el"/>
        </w:rPr>
      </w:pPr>
      <w:r>
        <w:rPr>
          <w:lang w:val="el" w:eastAsia="el"/>
        </w:rPr>
        <w:t>Είδος Β:…………</w:t>
      </w:r>
    </w:p>
    <w:p>
      <w:pPr>
        <w:spacing w:before="240" w:after="240"/>
        <w:rPr>
          <w:lang w:val="el" w:eastAsia="el"/>
        </w:rPr>
      </w:pPr>
      <w:r>
        <w:rPr>
          <w:lang w:val="el" w:eastAsia="el"/>
        </w:rPr>
        <w:t>Από την πιο πάνω επαλήθευση διαπιστώθηκαν τα εξής: ……………………………</w:t>
      </w:r>
    </w:p>
    <w:p>
      <w:pPr>
        <w:spacing w:before="240" w:after="240"/>
        <w:rPr>
          <w:lang w:val="el" w:eastAsia="el"/>
        </w:rPr>
      </w:pPr>
      <w:r>
        <w:rPr>
          <w:b/>
          <w:bCs/>
          <w:u w:val="single"/>
          <w:lang w:val="el" w:eastAsia="el"/>
        </w:rPr>
        <w:t>Γ. ΦΟΡΟΛΟΓΙΑ ΕΙΣΟΔΗΜΑΤΟΣ</w:t>
      </w:r>
    </w:p>
    <w:p>
      <w:pPr>
        <w:spacing w:before="240" w:after="240"/>
        <w:rPr>
          <w:lang w:val="el" w:eastAsia="el"/>
        </w:rPr>
      </w:pPr>
      <w:r>
        <w:rPr>
          <w:b/>
          <w:bCs/>
          <w:u w:val="single"/>
          <w:lang w:val="el" w:eastAsia="el"/>
        </w:rPr>
        <w:t xml:space="preserve">Εκπιπτόμενες επιχειρηματικές δαπάνες (άρθρο </w:t>
      </w:r>
      <w:r>
        <w:rPr>
          <w:b/>
          <w:bCs/>
          <w:u w:val="single"/>
          <w:lang w:val="el" w:eastAsia="el"/>
        </w:rPr>
        <w:t xml:space="preserve">22 </w:t>
      </w:r>
      <w:r>
        <w:rPr>
          <w:b/>
          <w:bCs/>
          <w:u w:val="single"/>
          <w:lang w:val="el" w:eastAsia="el"/>
        </w:rPr>
        <w:t>ν.4172/2013)</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εκτός των περιπτώσεων δαπανών οι οποίες αναφέρονται σε συγκεκριμένα βήματα του παρόντος προγράμματος ελέγχου και προσδιορίζονται ρητά ως μη εκπεστέες με βάση τις διατάξεις του ν.4172/2013 (ΚΦΕ). Κατά τον έλεγχο θα πρέπει να λαμβάνονται υπόψη οι εγκύκλιοι που εκδόθηκαν για την ερμηνεία των διατάξεων του ν.4172/2013 (ΚΦΕ).</w:t>
      </w:r>
    </w:p>
    <w:p>
      <w:pPr>
        <w:spacing w:before="240" w:after="240"/>
        <w:rPr>
          <w:lang w:val="el" w:eastAsia="el"/>
        </w:rPr>
      </w:pPr>
      <w:r>
        <w:rPr>
          <w:lang w:val="el" w:eastAsia="el"/>
        </w:rPr>
        <w:t>Ειδικότερα ελέγχονται: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7286"/>
        <w:gridCol w:w="15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Eκπιπτόμενες επιχειρηματικές δαπάνες (άρθρο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Φύλλο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 ελεγχθεί σε δειγματοληπτική βάση η ορθή έκπτωση 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την ελεγχόμενη με βάση τα κριτήρια του άρθρου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ν.4172/2013 και ειδικότερα εάν οι υπόψη δαπάνες: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spacing w:before="240"/>
              <w:rPr>
                <w:b w:val="0"/>
                <w:bCs w:val="0"/>
                <w:i w:val="0"/>
                <w:iCs w:val="0"/>
                <w:smallCaps w:val="0"/>
                <w:color w:val="000000"/>
                <w:lang w:val="el" w:eastAsia="el"/>
              </w:rPr>
            </w:pPr>
            <w:r>
              <w:rPr>
                <w:b w:val="0"/>
                <w:bCs w:val="0"/>
                <w:i w:val="0"/>
                <w:iCs w:val="0"/>
                <w:smallCaps w:val="0"/>
                <w:color w:val="000000"/>
                <w:lang w:val="el" w:eastAsia="el"/>
              </w:rPr>
              <w:t>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Μη εκπιπτόμενες επιχειρηματικές δαπάνες (άρθρο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ν.4172/2013)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 πλαίσιο του ελέγχου δαπανών για σκοπούς φορολογίας εισοδήματος να ελεγχθεί εάν μεταξύ των δαπανών της ελεγχόμενης επιχείρησης υφίστανται οι ακόλουθες περιπτώσεις μη εκπιπτόμενων δαπανών:</w:t>
            </w:r>
          </w:p>
          <w:p>
            <w:pPr>
              <w:spacing w:before="240"/>
              <w:rPr>
                <w:b w:val="0"/>
                <w:bCs w:val="0"/>
                <w:i w:val="0"/>
                <w:iCs w:val="0"/>
                <w:smallCaps w:val="0"/>
                <w:color w:val="000000"/>
                <w:lang w:val="el" w:eastAsia="el"/>
              </w:rPr>
            </w:pPr>
            <w:r>
              <w:rPr>
                <w:b w:val="0"/>
                <w:bCs w:val="0"/>
                <w:i w:val="0"/>
                <w:iCs w:val="0"/>
                <w:smallCaps w:val="0"/>
                <w:color w:val="000000"/>
                <w:lang w:val="el" w:eastAsia="el"/>
              </w:rPr>
              <w:t>i.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 καθώς και οι δαπάνες που πραγματοποιούνται στο πλαίσιο εργασιακής σχέσης κατά την έννοια του ΚΦΕ (παρ. 2 αρ. 12), εφόσον η τμηματική ή ολική εξόφληση δεν έχει πραγματοποιηθεί με τη χρήση ηλεκτρονικού μέσου πληρωμής ή μέσω παρόχου υπηρεσιών πληρωμών. [άρθρο 23 περ. (β) και (ιδ) του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ii. οι μη καταβληθείσες ασφαλιστικές εισφορές. [άρθρο 23 περ. (γ)]</w:t>
            </w:r>
          </w:p>
          <w:p>
            <w:pPr>
              <w:spacing w:before="240" w:after="240"/>
              <w:rPr>
                <w:b w:val="0"/>
                <w:bCs w:val="0"/>
                <w:i w:val="0"/>
                <w:iCs w:val="0"/>
                <w:smallCaps w:val="0"/>
                <w:color w:val="000000"/>
                <w:lang w:val="el" w:eastAsia="el"/>
              </w:rPr>
            </w:pPr>
            <w:r>
              <w:rPr>
                <w:b w:val="0"/>
                <w:bCs w:val="0"/>
                <w:i w:val="0"/>
                <w:iCs w:val="0"/>
                <w:smallCaps w:val="0"/>
                <w:color w:val="000000"/>
                <w:lang w:val="el" w:eastAsia="el"/>
              </w:rPr>
              <w:t>iii. προβλέψεις, εκτός των οριζομένων στο άρθρο 26 (αφορούν επισφαλείς απαιτήσεις για τις οποίες ισχύουν τα οριζόμενα σε κατωτέρω βήμα ελέγχου). [άρθρο 23 περ.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iv. πρόστιμα και ποινές, περιλαμβανομένων και των προσαυξήσεων. [άρθρο 23 περ.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v. η παροχή αμοιβών σε χρήμα ή είδος που συνιστούν ποινικό αδίκημα. [άρθρο 23 περ. (στ)]</w:t>
            </w:r>
          </w:p>
          <w:p>
            <w:pPr>
              <w:spacing w:before="240" w:after="240"/>
              <w:rPr>
                <w:b w:val="0"/>
                <w:bCs w:val="0"/>
                <w:i w:val="0"/>
                <w:iCs w:val="0"/>
                <w:smallCaps w:val="0"/>
                <w:color w:val="000000"/>
                <w:lang w:val="el" w:eastAsia="el"/>
              </w:rPr>
            </w:pPr>
            <w:r>
              <w:rPr>
                <w:b w:val="0"/>
                <w:bCs w:val="0"/>
                <w:i w:val="0"/>
                <w:iCs w:val="0"/>
                <w:smallCaps w:val="0"/>
                <w:color w:val="000000"/>
                <w:lang w:val="el" w:eastAsia="el"/>
              </w:rPr>
              <w:t>vi.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 [άρθρο 23 περ. (ζ)]</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η φορολογική μεταχείριση του ΦΠΑ εκροών που αφορά σε ποσά επιστροφής (rebate) του άρθρου 35 του ν.3918/2011, ο οποίος ενώ είχε εκπέσει ως δαπάνη από τα ακαθάριστα έσοδα των επιχειρήσεων σε προηγούμενα φορολογικά έτη, επιστρέφεται στο τρέχον φορολογικό έτος με βάση δικαστική απόφαση με την οποία μειώνεται η βάση υπολογισμού του ΦΠΑ εκροών (Ε.2023/2023).</w:t>
            </w:r>
          </w:p>
          <w:p>
            <w:pPr>
              <w:spacing w:before="240" w:after="240"/>
              <w:rPr>
                <w:b w:val="0"/>
                <w:bCs w:val="0"/>
                <w:i w:val="0"/>
                <w:iCs w:val="0"/>
                <w:smallCaps w:val="0"/>
                <w:color w:val="000000"/>
                <w:lang w:val="el" w:eastAsia="el"/>
              </w:rPr>
            </w:pPr>
            <w:r>
              <w:rPr>
                <w:b w:val="0"/>
                <w:bCs w:val="0"/>
                <w:i w:val="0"/>
                <w:iCs w:val="0"/>
                <w:smallCaps w:val="0"/>
                <w:color w:val="000000"/>
                <w:lang w:val="el" w:eastAsia="el"/>
              </w:rPr>
              <w:t>vii.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 [άρθρο 23 περ.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viii.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 [άρθρο 23 περ.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ix. οι δαπάνες ψυχαγωγίας εκτός εάν η επιχειρηματική δραστηριότητα της επιχείρησης έχει ως κύριο αντικείμενο την παροχή υπηρεσιών ψυχαγωγίας και οι δαπάνες αυτές πραγματοποιούνται στο πλαίσιο της δραστηριότητας αυτής. [άρθρο 23 περ. (ια)]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x. προσωπικές καταναλωτικές δαπάνες. [άρθρο 23 περ. (ιβ)]</w:t>
            </w:r>
          </w:p>
          <w:p>
            <w:pPr>
              <w:spacing w:before="240" w:after="240"/>
              <w:rPr>
                <w:b w:val="0"/>
                <w:bCs w:val="0"/>
                <w:i w:val="0"/>
                <w:iCs w:val="0"/>
                <w:smallCaps w:val="0"/>
                <w:color w:val="000000"/>
                <w:lang w:val="el" w:eastAsia="el"/>
              </w:rPr>
            </w:pPr>
            <w:r>
              <w:rPr>
                <w:b w:val="0"/>
                <w:bCs w:val="0"/>
                <w:i w:val="0"/>
                <w:iCs w:val="0"/>
                <w:smallCaps w:val="0"/>
                <w:color w:val="000000"/>
                <w:lang w:val="el" w:eastAsia="el"/>
              </w:rPr>
              <w:t>xi. το τεκμαρτό μίσθωμα της παρ. 2 του άρθρου 39 σε περίπτωση ιδιόχρησης κατά το μέτρο που υπερβαίνει το τρία τοις εκατό (3%) επί της αντικειμενικής αξίας του ακινήτου [άρθρο 23 περ.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xii. Οι δαπάνες ενοικίων, εφόσον η εξόφλησή τους δεν έχει πραγματοποιηθεί με τη χρήση ηλεκτρονικού μέσου πληρωμής ή μέσω παρόχου υπηρεσιών πληρωμών [άρθρο 23 περ. (ιε)].</w:t>
            </w:r>
          </w:p>
          <w:p>
            <w:pPr>
              <w:spacing w:before="240" w:after="240"/>
              <w:rPr>
                <w:b w:val="0"/>
                <w:bCs w:val="0"/>
                <w:i w:val="0"/>
                <w:iCs w:val="0"/>
                <w:smallCaps w:val="0"/>
                <w:color w:val="000000"/>
                <w:lang w:val="el" w:eastAsia="el"/>
              </w:rPr>
            </w:pPr>
            <w:r>
              <w:rPr>
                <w:b w:val="0"/>
                <w:bCs w:val="0"/>
                <w:i w:val="0"/>
                <w:iCs w:val="0"/>
                <w:smallCaps w:val="0"/>
                <w:color w:val="000000"/>
                <w:lang w:val="el" w:eastAsia="el"/>
              </w:rPr>
              <w:t>xiii. Χρηματικά ποσά ή άλλα ανταλλάγματα που τυχόν καταβλήθηκαν άμεσα ή έμμεσα για μη εξουσιοδοτημένη πώληση διαφημιστικού τηλεοπτικού χρόνου [άρθρο 23 περ. (ιστ)].</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Γ. </w:t>
            </w:r>
            <w:r>
              <w:rPr>
                <w:b w:val="0"/>
                <w:bCs w:val="0"/>
                <w:i w:val="0"/>
                <w:iCs w:val="0"/>
                <w:smallCaps w:val="0"/>
                <w:color w:val="000000"/>
                <w:lang w:val="el" w:eastAsia="el"/>
              </w:rPr>
              <w:t xml:space="preserve">Να ελεγχθεί εάν η ελεγχόμενη έχει πραγματοποιήσει δαπάνες </w:t>
            </w:r>
            <w:r>
              <w:rPr>
                <w:b/>
                <w:bCs/>
                <w:i w:val="0"/>
                <w:iCs w:val="0"/>
                <w:smallCaps w:val="0"/>
                <w:color w:val="000000"/>
                <w:lang w:val="el" w:eastAsia="el"/>
              </w:rPr>
              <w:t>οι</w:t>
            </w:r>
          </w:p>
          <w:p>
            <w:pPr>
              <w:spacing w:before="240"/>
              <w:rPr>
                <w:b w:val="0"/>
                <w:bCs w:val="0"/>
                <w:i w:val="0"/>
                <w:iCs w:val="0"/>
                <w:smallCaps w:val="0"/>
                <w:color w:val="000000"/>
                <w:lang w:val="el" w:eastAsia="el"/>
              </w:rPr>
            </w:pPr>
            <w:r>
              <w:rPr>
                <w:b/>
                <w:bCs/>
                <w:i w:val="0"/>
                <w:iCs w:val="0"/>
                <w:smallCaps w:val="0"/>
                <w:color w:val="000000"/>
                <w:lang w:val="el" w:eastAsia="el"/>
              </w:rPr>
              <w:t>οποίες δεν εκπίπτουν με βάση τις διατάξεις άλλων νόμων, πλην του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Δαπάνες επιστημονικής και τεχνολογικής έρευνας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α)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Ειδικά οι δαπάνες επιστημονικής και τεχνολογικής έρευνας που καταβάλλονται για την παροχή έργου ή υπηρεσίας προς επιχειρήσεις που είναι εγγεγραμμένες στο Εθνικό Μητρώο Νεοφυών Επιχειρήσεων του άρθρου 47 του ν.4712/2020 (Α’ 146) ή ερευνητικά κέντρα ή ινστιτούτα ή τεχνολογικούς φορείς του άρθρου 13Α του ν.4310/2014 (Α’ 258) ή Πανεπιστημιακά Κέντρα Έρευνας και Καινοτομίας (ΠΑ.Κ.Ε.Κ.) ή Κοινά Ερευνητικά Ινστιτούτα (Κ.Ε.Ι.) ή Ερευνητικά Πανεπιστημιακά Ινστιτούτα (Ε.Π.Ι.) των άρθρων 131 και 134 και του Κεφαλαίου ΚΘ’ του ν.4957/2022 (Α’ 141), εφόσον αυτές δεν είναι συνδεδεμένες με τον λήπτη του έργου ή της υπηρεσίας, καθώς και οι αποσβέσεις του εξοπλισμού και των οργάνων που χρησιμοποιούνται για τις ανάγκες εκτέλεσης της επιστημονικής και τεχνολογικής έρευνας, εκπίπτουν από τα ακαθάριστα έσοδα των επιχειρήσεων αυτών, κατά τον χρόνο της πραγματοποίησής τους, προσαυξημένες κατά ποσοστό εκατόν πενήντα τοις εκατό (150%), από το φορολογικό έτος 2025 και μετά.</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Από το φορολογικό έτος 2025 και μετά, δαπάνες επιστημονικής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οι οποίες πραγματοποιούνται από πολύ μικρές, μικρές και μεσαίες επιχειρήσεις, όπως αυτές ορίζονται στο Παράρτημα της Σύστασης της Επιτροπής 2003/361/ΕΚ της 6ης Μαΐου 2003, εκπίπτουν από τα ακαθάριστα έσοδα των επιχειρήσεων αυτών κατά τον χρόνο της πραγματοποίησής τους, προσαυξημένες κατά ποσοστό διακόσια τοις εκατό (200%) αν οι δαπάνες επιστημονικής και τεχνολογικής έρευνας αντιστοιχούν σε ποσοστό ανώτερο του είκοσι τοις εκατό (20%) επί του συνόλου των δαπανών που πραγματοποιήθηκαν το ίδιο έτος. Αν πληρούται η προϋπόθεση του πρώτου εδαφίου και, επιπλέον, οι δαπάνες επιστημονικής και τεχνολογικής έρευνας εντός ενός φορολογικού έτους υπερβαίνουν τον μέσο όρο των αντίστοιχων δαπανών των δύο (2) προηγούμενων ετών, όπως αυτές προκύπτουν από τα λογιστικά αρχεία της επιχείρησης, εκπίπτουν από τα ακαθάριστα έσοδα των επιχειρήσεων αυτών, κατά τον χρόνο πραγματοποίησής τους, προσαυξημένες περαιτέρω κατά ποσοστό δεκαπέντε τοις εκατό (15%).</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 προκύψουν ζημίες μετά από την αφαίρεση των ως άνω ποσοστών, αυτές μεταφέρονται με βάση το άρθρο 27.</w:t>
            </w:r>
          </w:p>
          <w:p>
            <w:pPr>
              <w:spacing w:before="240"/>
              <w:rPr>
                <w:b w:val="0"/>
                <w:bCs w:val="0"/>
                <w:i w:val="0"/>
                <w:iCs w:val="0"/>
                <w:smallCaps w:val="0"/>
                <w:color w:val="000000"/>
                <w:lang w:val="el" w:eastAsia="el"/>
              </w:rPr>
            </w:pPr>
            <w:r>
              <w:rPr>
                <w:b w:val="0"/>
                <w:bCs w:val="0"/>
                <w:i w:val="0"/>
                <w:iCs w:val="0"/>
                <w:smallCaps w:val="0"/>
                <w:color w:val="000000"/>
                <w:lang w:val="el" w:eastAsia="el"/>
              </w:rPr>
              <w:t>Αν συντρέχουν περισσότερες από μία (1) περιπτώσεις έκπτωσης δαπανών μεταξύ των εκπτώσεων των ανωτέρω περ. α), β) και γ), εφαρμόζεται η ευνοϊκότερη.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 κριτήρια χαρακτηρισμού των πιο πάνω δαπανών καθορίζονται με κοινή απόφαση των Υπουργών Εθνικής Οικονομίας και Οικονομικών και Ανάπτυξης, η οποία εκδίδεται ύστερα από εισήγηση του Διοικητή της Ανεξάρτητης Αρχής Δημοσίων Εσόδων. Αν προκύψουν ζημίες μετά από την αφαίρεση των ως άνω ποσοστών, αυτές μεταφέρονται με βάση το άρθρο 27. Προκειμένου για την αναγνώριση των δαπανών επιστημονικής και τεχνολογικής έρευνας λαμβάνονται υπόψη τα οριζόμενα στην ΚΥΑ 100335/21.6.2019 (Β’ 2600/28.6.2019), όπως ισχύει.</w:t>
            </w:r>
          </w:p>
          <w:p>
            <w:pPr>
              <w:spacing w:before="240" w:after="240"/>
              <w:rPr>
                <w:b w:val="0"/>
                <w:bCs w:val="0"/>
                <w:i w:val="0"/>
                <w:iCs w:val="0"/>
                <w:smallCaps w:val="0"/>
                <w:color w:val="000000"/>
                <w:lang w:val="el" w:eastAsia="el"/>
              </w:rPr>
            </w:pPr>
            <w:r>
              <w:rPr>
                <w:b w:val="0"/>
                <w:bCs w:val="0"/>
                <w:i w:val="0"/>
                <w:iCs w:val="0"/>
                <w:smallCaps w:val="0"/>
                <w:color w:val="000000"/>
                <w:lang w:val="el" w:eastAsia="el"/>
              </w:rPr>
              <w:t>2. Συγχρόνως με την υποβολή της φορολογικής της δήλωσης η επιχείρηση υποβάλλει στη Γενική Γραμματεία Έρευνας και Καινοτομίας του Υπουργείου Ανάπτυξης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ενημερώνει σχετικά το Υπουργείο Εθνικής Οικονομίας και Οικονομικών, σύμφωνα με τη διαδικασία που καθορίζεται στην κοινή απόφασή τους κατά την παρ. 6 του άρθρου 22Α του ΚΦΕ (ν.4172/2013).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Για αιτούμενο ύψος δαπανών άνω του ποσού των εξήντα χιλιάδων (60.000) ευρώ, συγχρόνως με την υποβολή της φορολογικής δήλωσης, η επιχείρηση υποβάλλει στη Γενική Γραμματεία Έρευνας και Καινοτομίας του Υπουργείου Ανάπτυξης, τα απαραίτητα δικαιολογητικά, συνοδευόμενα υποχρεωτικά από έκθεση ελέγχου για την πραγματοποίηση των δαπανών και το ύψος αυτών («Έκθεση Διασφάλισης»), η οποία υπογράφεται από ορκωτό ελεγκτή λογιστή ή ελεγκτική εταιρεία που είναι εγγεγραμμένος/η στο Δημόσιο Μητρώο με την αντίστοιχη ασφαλιστική κάλυψη, σύμφωνα με όσα ορίζονται στα άρθρα 14 και 37 του ν.4449/2017, μετά από τη διενέργεια σχετικού ελέγχου.</w:t>
            </w:r>
          </w:p>
          <w:p>
            <w:pPr>
              <w:spacing w:before="240"/>
              <w:rPr>
                <w:b w:val="0"/>
                <w:bCs w:val="0"/>
                <w:i w:val="0"/>
                <w:iCs w:val="0"/>
                <w:smallCaps w:val="0"/>
                <w:color w:val="000000"/>
                <w:lang w:val="el" w:eastAsia="el"/>
              </w:rPr>
            </w:pPr>
            <w:r>
              <w:rPr>
                <w:b w:val="0"/>
                <w:bCs w:val="0"/>
                <w:i w:val="0"/>
                <w:iCs w:val="0"/>
                <w:smallCaps w:val="0"/>
                <w:color w:val="000000"/>
                <w:lang w:val="el" w:eastAsia="el"/>
              </w:rPr>
              <w:t>Η εν λόγω Έκθεση Διασφάλισης καταρτίζεται εγγράφως,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αποτελεί εργασία που εντάσσεται στους υποχρεωτικούς ελέγχους. Η Γενική Γραμματεία Έρευνας και Καινοτομίας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παραγράφου,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 [παρ. 3α και 3β του άρθρου 22Α του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 Η επιχείρηση οφείλει, σε περίπτωση ρητής μη έγκρισης του συνόλου ή μέρους των υπόψη δαπανών από τη Γενική Γραμματεία Έρευνας και Καινοτομίας του Υπουργείου Ανάπτυξης και εφόσον αυτή κοινοποιείται στον φορολογούμενο μετά τη λήξη της προθεσμίας υποβολής φορολογικών δηλώσεων του οικείου έτους ή μετά την υποβολή της φορολογικής δήλωσης, να υποβάλει τροποποιητική δήλωση φορολογίας εισοδήματος προκειμένου να εκπέσει μικρότερο ποσό δαπανών από αυτό που είχε δηλωθεί αρχικά. Η δήλωση αυτή εφόσον υποβάλλεται εντός μηνός από την επίδοση της απορριπτικής απόφασης θεωρείται εμπρόθεσμη (ΠΟΛ.1210/2017).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έλεγχος επιλεξιμότητας των δαπανών έρευνας και τεχνολογίας και του φυσικού αντικειμένου του έργου έρευνας και τεχνολογίας εμπίπτει στην αρμοδιότητα της Γενικής Γραμματείας Έρευνας και Καινοτομίας. Να ελεγχθεί η συμμόρφωση της επιχείρησης με τα ανωτέρω και ειδικότερα: (α) Επιβεβαίωση υποβολής στη Γενική Γραμματεία Έρευνας και Καινοτομίας της προβλεπόμενης αίτησης με τις προς έγκριση επιλέξιμες δαπάνες του έργου Έρευνας και Τεχνολογίας.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Επιβεβαίωση συνυποβολής της Έκθεσης Ορκωτού Ελεγκτή, εάν απαιτείται.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Επιβεβαίωση ορθής απεικόνισης του αιτούμενου προς έκπτωση ποσού στη Δήλωση Φορολογίας Εισοδήματος του ελεγχόμενου φορολογικού έτους.</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Σχετικές διατάξεις Κ.Φ.Ε. (ν.4172/2013): άρθρο 22Α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Χορήγηση προσαυξημένης έκπτωσης για συγκεκριμένες δαπάνες </w:t>
            </w:r>
            <w:r>
              <w:rPr>
                <w:b/>
                <w:bCs/>
                <w:i w:val="0"/>
                <w:iCs w:val="0"/>
                <w:smallCaps w:val="0"/>
                <w:color w:val="000000"/>
                <w:lang w:val="el" w:eastAsia="el"/>
              </w:rPr>
              <w:t>που αφορούν τους εργαζόμενους και την προστασία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περιβάλλοντος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 διατάξεις της περ. α' εφαρμόζονται, σύμφωνα με τις διατάξεις της παραγράφου 10 του άρθρου 66 του ν.4646/2019, για δαπάνες που πραγματοποιούνται στα φορολογικά έτη που αρχίζουν από την 1.1.2020 και μετά.</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έτος πραγματοποίησης των δαπανών αυτών νοείται το έτος στο οποίο πραγματοποιείται η δαπάνη αγοράς καρτών απεριορίστων διαδρομών μέσων μαζικής μεταφοράς (Ε.2031/2021).</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CO2/χλμ. είναι τριάντα τοις εκατό (30%) και για το υπερβάλλον ποσό δεκαπέντε τοις εκατό (15%).</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 διατάξεις της περ. β' εφαρμόζονται για δαπάνες που πραγματοποιούνται στα φορολογικά έτη που αρχίζουν από την 1.1.2020 και μετά σύμφωνα με τις διατάξεις της παρ. 45 του άρθρου 72 του ΚΦΕ, όπως προστέθηκαν με το άρθρο 11 του ν.4710/2020.</w:t>
            </w:r>
          </w:p>
          <w:p>
            <w:pPr>
              <w:spacing w:before="240"/>
              <w:rPr>
                <w:b w:val="0"/>
                <w:bCs w:val="0"/>
                <w:i w:val="0"/>
                <w:iCs w:val="0"/>
                <w:smallCaps w:val="0"/>
                <w:color w:val="000000"/>
                <w:lang w:val="el" w:eastAsia="el"/>
              </w:rPr>
            </w:pPr>
            <w:r>
              <w:rPr>
                <w:b w:val="0"/>
                <w:bCs w:val="0"/>
                <w:i w:val="0"/>
                <w:iCs w:val="0"/>
                <w:smallCaps w:val="0"/>
                <w:color w:val="000000"/>
                <w:lang w:val="el" w:eastAsia="el"/>
              </w:rPr>
              <w:t>Ως έτος πραγματοποίησης των δαπανών αυτών, νοείται το έτος που αυτές αφορούν (Ε.2031/2021).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Για τη δαπάνη αγοράς, εγκατάστασης και λειτουργίας δημόσια προσβάσιμων σημείων φόρτισης οχημάτων μηδενικών ή χαμηλών ρύπων έως 50 γρ. CO2/χλμ.,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 διατάξεις του πρώτου και του τρίτου εδαφίου της περ. γ' εφαρμόζονται για δαπάνες που πραγματοποιούνται στα φορολογικά έτη που αρχίζουν από την 1.1.2020 και μετά, σύμφωνα με τις διατάξεις της παρ. 45 του άρθρου 72 του ΚΦΕ, όπως προστέθηκαν με το άρθρο 11 του ν.4710/2020. Ως έτος πραγματοποίησης των δαπανών αυτών νοείται το έτος που αυτές αφορούν.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 διατάξεις του δεύτερου εδαφίου της περ. γ' του άρθρου 22Β ΚΦΕ εφαρμόζονται για πάγια που αποκτώνται στα φορολογικά έτη 2020 και 2021, σύμφωνα με τις διατάξεις της παρ. 45 του άρθρου 72 του ΚΦΕ, όπως προστέθηκαν με το άρθρο 11 του ν.4710/2020 (Ε.2031/2021). Ειδικά για τα νομικά πρόσωπα και νομικές οντότητες, τα οποία είχαν πραγματοποιήσει δαπάνες αγοράς και εγκατάστασης δημόσια προσβάσιμων σημείων φόρτισης οχημάτων σε νησιωτικούς δρόμους τα φορολογικά έτη 2020 και 2021 (παρ. 45 άρθρου 72 ΚΦΕ), εκπίπτει από τα ακαθάριστα έσοδά τους (εξωλογιστικά), προσαυξημένο κατά ποσοστό ίσο με εβδομήντα τοις εκατό (70%) το ποσό των δαπανών που πραγματοποίησαν το φορολογικό έτος 2024 μόνο για τη λειτουργία των πιο πάνω σημείων φόρτισης, με βάση τα οριζόμενα στην περ. γ’ του άρθρου 22Β του ΚΦΕ.</w:t>
            </w:r>
          </w:p>
          <w:p>
            <w:pPr>
              <w:spacing w:before="240"/>
              <w:rPr>
                <w:b w:val="0"/>
                <w:bCs w:val="0"/>
                <w:i w:val="0"/>
                <w:iCs w:val="0"/>
                <w:smallCaps w:val="0"/>
                <w:color w:val="000000"/>
                <w:lang w:val="el" w:eastAsia="el"/>
              </w:rPr>
            </w:pPr>
            <w:r>
              <w:rPr>
                <w:b w:val="0"/>
                <w:bCs w:val="0"/>
                <w:i w:val="0"/>
                <w:iCs w:val="0"/>
                <w:smallCaps w:val="0"/>
                <w:color w:val="000000"/>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CO2/χλμ. ορίζεται σε τριάντα τοις εκατό (30%).</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 διατάξεις της περίπτωσης αυτής εφαρμόζονται για δαπάνες που πραγματοποιούνται στα φορολογικά έτη που αρχίζουν από την 1.1.2020 και μετά σύμφωνα με τις διατάξεις της παρ. 45 του άρθρου 72 του ΚΦΕ, όπως προστέθηκαν με το άρθρο 11 του ν.4710/2020.</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έτος πραγματοποίησης των δαπανών αυτών νοείται το έτος το οποίο αυτές αφορούν (Ε.2031/2021).</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CO2/χλμ.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 διατάξεις της περίπτωσης αυτής εφαρμόζονται σύμφωνα με την παράγραφο 1 του άρθρου 65 του ν.4710/2020 από τη δημοσίευση του νόμου, ήτοι από 23/07/2020. Ως έτος πραγματοποίησης των δαπανών αυτών νοείται το έτος που αυτές αφορούν.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Εφόσον πρόκειται για δαπάνες του άρθρου 22Β ΚΦΕ οι οποίες αφορούν πάγια της επιχείρησης τα οποία καλύπτονται και από το πεδίο εφαρμογής του άρθρου 24 ΚΦΕ, διευκρινίζεται ότι η επιχείρηση δύναται είτε να εκπέσει τις δαπάνες αυτές κατά τα οριζόμενα στις διατάξεις του άρθρου 22Β είτε να διενεργήσει απόσβεση σύμφωνα με τα οριζόμενα στις διατάξεις του άρθρου 24. Σε περίπτωση που η επιχείρηση επιλέξει την διενέργεια απόσβεσης, αυτή θα τηρείται μέχρι την πλήρη απόσβεση του παγίου.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διενέργεια προσαυξημένης έκπτωσης με βάση το άρθρο 22Β ΚΦΕ παρέχεται για τις δαπάνες για τις οποίες πληρούνται οι προϋποθέσεις και εκπίπτουν σύμφωνα με τα οριζόμενα στο άρθρο 22 ΚΦΕ. Ειδικά για την εφαρμογή των διατάξεων της περ. γ' του άρθρου 22Β θεωρείται ότι συντρέχει σε κάθε περίπτωση η προϋπόθεση της παρ. α' του άρθρου 22 του ΚΦΕ και εξετάζονται συμπληρωματικά προς τις διατάξεις του άρθρου 22Β μόνο οι προϋποθέσεις των παρ. β' και γ' του άρθρου 22 ΚΦΕ (Ε.2031/2021).</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τις ενισχύσεις της περ. γ’ του άρθρου 22Β του ΚΦΕ, εφαρμόζονται και τα προβλεπόμενα στην υπ’ αριθ. ΥΠΕΝ/ΑΤΗ/90483/322/29.9.2021 κοινή απόφαση των Υπουργών Οικονομικών, Περιβάλλοντος και Ενέργειας και του Διοικητή της ΑΑΔΕ «Διαδικασία και προϋποθέσεις για τη χορήγηση των ενισχύσεων του άρθρου 22Β περ. γ του ν.4172/2013, όπως αυτό τροποποιήθηκε με το άρθρο 7 του ν.4710/2020, σύμφωνα με τον Κανονισμό για τις ενισχύσεις ήσσονος σημασίας» (Β’ 4505).</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η συμμόρφωση της επιχείρησης με τα ανωτέρω.</w:t>
            </w:r>
          </w:p>
          <w:p>
            <w:pPr>
              <w:spacing w:before="240"/>
              <w:rPr>
                <w:b w:val="0"/>
                <w:bCs w:val="0"/>
                <w:i w:val="0"/>
                <w:iCs w:val="0"/>
                <w:smallCaps w:val="0"/>
                <w:color w:val="000000"/>
                <w:lang w:val="el" w:eastAsia="el"/>
              </w:rPr>
            </w:pPr>
            <w:r>
              <w:rPr>
                <w:b w:val="0"/>
                <w:bCs w:val="0"/>
                <w:i w:val="0"/>
                <w:iCs w:val="0"/>
                <w:smallCaps w:val="0"/>
                <w:color w:val="000000"/>
                <w:lang w:val="el" w:eastAsia="el"/>
              </w:rPr>
              <w:t>Σχετικές διατάξεις Κ.Φ.Ε. (ν.4172/2013): άρθρο 22Β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Δαπάνες διαφήμισης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 δαπάνες των διαφημιζομένων που αφορούν σε πράξεις του άρθρου 12 του ν.2328/1995 (Α΄ 159) εκπίπτουν μόνο εφόσον οι σχετικές πράξεις διενεργούνται κατά τις προβλέψεις του άρθρου 12 του νόμου αυτού.</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Σχετικές διατάξεις Κ.Φ.Ε. (ν.4172/2013): άρθρο 22Δ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Χορήγηση προσαυξημένης έκπτωσης για δαπάνες που αφορούν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πράσινη οικονομία, ενέργεια και ψηφιοποίηση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Οι δαπάνες που αφορούν σε πράσινη οικονομία, ενέργεια και ψηφιοποίηση εκπίπτουν από τα ακαθάριστα έσοδα των μικρομεσαίων επιχειρήσεων, εξαιρουμένων όσων δραστηριοποιούνται στους τομείς της πρωτογενούς γεωργικής παραγωγής, της αλιείας και υδατοκαλλιέργειας, κατά τον χρόνο της πραγματοποίησής τους, προσαυξημένες κατά ποσοστό εκατό τοις εκατό (100%). Μικρομεσαίες επιχειρήσεις νοούνται αυτές που πληρούν τις προϋποθέσεις του Παραρτήματος της Σύστασης της Επιτροπής 2003/361/ΕΚ της 6ης Μαΐου 2003.</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παραπάνω έχουν εφαρμογή και για τη δαπάνη απόσβεσης στοιχείων του ενεργητικού των μικρομεσαίων επιχειρήσεων που αποκτώνται με σκοπό την ενίσχυση της πράσινης οικονομίας, ενέργειας και ψηφιοποίησης, εφόσον η επιχείρηση δεν εφαρμόζει προσαυξημένη έκπτωση της δαπάνης απόσβεσης σύμφωνα με το άρθρο 24 και τις περ. δ’ και ε’ του άρθρου 22Β του Κώδικα Φορολογίας Εισοδήματος (ν.4172/2013).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πώλησης του πάγιου στοιχείου για το οποίο εφαρμόστηκε το κίνητρο της προσαυξημένης έκπτωσης της δαπάνης απόσβεσης, το κίνητρο αυτό παύει να παρέχεται, δίχως όμως να αίρεται η ήδη χορηγηθείσα προσαυξημένη έκπτωση.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ανωτέρω εφαρμόζονται μόνο για συγκεκριμένες δαπάνες αγαθών ή υπηρεσιών που πραγματοποιούνται με τη λήψη ηλεκτρονικού τιμολογίου, από επιχειρήσεις που διαθέτουν συγκεκριμένους ΚΑΔ δραστηριότητας ή κωδικούς σύμφωνα με το σύστημα ταξινόμησης της Νίκαιας (Nice Classification, NCL) προκειμένου για επιχειρήσεις αλλοδαπής.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χορήγηση της ενίσχυσης πραγματοποιείται σύμφωνα με τους κανόνες των κρατικών ενισχύσεων, όπως αυτοί εξειδικεύονται στην υπ’ αριθμ. 139818 ΕΞ 2022/28-9-2022 (Β’ 5083) κοινή απόφαση των Υπουργών Οικονομικών, Περιβάλλοντος και Ενέργειας και Επικρατείας.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Αν προκύψουν ζημίες μετά την αφαίρεση του ποσοστού της παρ. 1, αυτές μεταφέρονται με βάση το άρθρο 27 του ΚΦΕ.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 ως άνω διατάξεις του άρθρου 22Ε του ν.4172/2013 εφαρμόζονται για δαπάνες που πραγματοποιούνται και πάγια που αποκτώνται στα φορολογικά έτη 2023, 2024 και 2025 (σχετ. παρ. 80 του άρθρου 72 του ΚΦΕ).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η συμμόρφωση της επιχείρησης με τα ανωτέρω.</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Σχετικές διατάξεις Κ.Φ.Ε. (ν.4172/2013): άρθρο 22Ε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Τόκοι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Να ελεγχθεί ότι η επιχείρηση δεν έχει εκπέσει τόκους από δάνεια που λαμβάνει από τρίτους, εκτός από τα τραπεζικά δάνεια, μικροχρηματοδοτήσεις που λαμβάνουν οι δικαιούχοι της παρ. 1 του άρθρου 15 του ν.4172/2013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 [άρθρο 23 περ. (α) ν.4172/2013]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Σύμφωνα με το άρθρο 49 ν.4172/2013: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1.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φορολογούμενου.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Τα κέρδη προ τόκων, φόρων και αποσβέσεων (EBITDA) υπολογίζονται προσθέτοντας στο φορολογητέο εισόδημα τα ποσά που αντιστοιχούν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τον υπολογισμό του EBITDA, για σκοπούς εφαρμογής του άρθρου 49, λαμβάνονται υπόψη τα φορολογητέα κέρδη που αναγράφονται στον κωδικό 048 του εντύπου Ν, αφού συναθροιστούν οι δαπάνες τόκων και αποσβέσεων και αφαιρεθούν τα έσοδα από τόκους, όπως προκύπτουν με βάση τις διατάξεις του ΚΦΕ (Ε.2004/2021).</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Δεδομένου ότι για τον υπολογισμό των κερδών προ τόκων, φόρων και αποσβέσεων (EBITDA) του φορολογούμενου λαμβάνονται υπόψη και οι μεταφερόμενες ζημίες παρελθουσών χρήσεων, για τον υπολογισμό του EBITDA δύναται, αντιστοίχως, να ληφθεί υπόψη το ποσό που αναγράφεται στον κωδικό 448 του Εντύπου Ν (Ε.2085/2023).</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Κατά παρέκκλιση της ως άνω παραγράφου 1, αναγνωρίζεται στον φορολογούμενο το δικαίωμα έκπτωσης του υπερβαίνοντος κόστους δανεισμού μέχρι του ποσού των τριών εκατομμυρίων (3.000.000) ευρώ.</w:t>
            </w:r>
          </w:p>
          <w:p>
            <w:pPr>
              <w:spacing w:before="240"/>
              <w:rPr>
                <w:b w:val="0"/>
                <w:bCs w:val="0"/>
                <w:i w:val="0"/>
                <w:iCs w:val="0"/>
                <w:smallCaps w:val="0"/>
                <w:color w:val="000000"/>
                <w:lang w:val="el" w:eastAsia="el"/>
              </w:rPr>
            </w:pPr>
            <w:r>
              <w:rPr>
                <w:b w:val="0"/>
                <w:bCs w:val="0"/>
                <w:i w:val="0"/>
                <w:iCs w:val="0"/>
                <w:smallCaps w:val="0"/>
                <w:color w:val="000000"/>
                <w:lang w:val="el" w:eastAsia="el"/>
              </w:rPr>
              <w:t>5. Το υπερβαίνον κόστος δανεισμού που δεν μπορεί να εκπέσει κατά το τρέχον φορολογικό έτος, με βάση τις παραγράφους 1 έως 5 του άρθρου 49 του ν.4172/2013, μεταφέρεται χωρίς χρονικό περιορισμό.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 Από το πεδίο εφαρμογής της παρ.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και 4413/2016 ή αποτελεί αντικείμενο σύμβασης Σύμπραξης Δημοσίου Ιδιωτικού Τομέα (ΣΔΙΤ), σύμφωνα με τις διατάξεις του ν.3389/2005.</w:t>
            </w:r>
          </w:p>
          <w:p>
            <w:pPr>
              <w:spacing w:before="240" w:after="240"/>
              <w:rPr>
                <w:b w:val="0"/>
                <w:bCs w:val="0"/>
                <w:i w:val="0"/>
                <w:iCs w:val="0"/>
                <w:smallCaps w:val="0"/>
                <w:color w:val="000000"/>
                <w:lang w:val="el" w:eastAsia="el"/>
              </w:rPr>
            </w:pPr>
            <w:r>
              <w:rPr>
                <w:b w:val="0"/>
                <w:bCs w:val="0"/>
                <w:i w:val="0"/>
                <w:iCs w:val="0"/>
                <w:smallCaps w:val="0"/>
                <w:color w:val="000000"/>
                <w:lang w:val="el" w:eastAsia="el"/>
              </w:rPr>
              <w:t>7. Οι διατάξεις των προηγούμενων παραγράφων δεν εφαρμόζονται στις χρηματοπιστωτικές επιχειρήσεις, όπως αυτές ορίζονται στην παρ. 7 του άρθρου 49 του ν.4172/2013.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8. Κατά παρέκκλιση της παρ. 1, σε περίπτωση που ο φορολογούμενος είναι μέλος ενοποιημένου ομίλου για λογιστικούς σκοπούς, σύμφωνα με τα λογιστικά πρότυπα που προβλέπονται στη νομοθεσία κατ' εφαρμογή του άρθρου 31 του ν.4308/2014 (Α’ 251), δύναται: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να εκπίπτει πλήρως το υπερβαίνον κόστος δανεισμού, εφόσον αποδεικνύει ότι το ποσοστό του μετοχικού κεφαλαίου προς το σύνολο των περιουσιακών του στοιχείων είναι ίσο ή υψηλότερο ή χαμηλότερο το πολύ κατά δύο εκατοστιαίες μονάδες από το αντίστοιχο ποσοστό του ομίλου, εφόσον όλα τα περιουσιακά στοιχεία και οι υποχρεώσεις αποτιμώνται με βάση την ίδια μέθοδο, όπως στις ενοποιημένες οικονομικές καταστάσεις, ή</w:t>
            </w:r>
          </w:p>
          <w:p>
            <w:pPr>
              <w:spacing w:before="240"/>
              <w:rPr>
                <w:b w:val="0"/>
                <w:bCs w:val="0"/>
                <w:i w:val="0"/>
                <w:iCs w:val="0"/>
                <w:smallCaps w:val="0"/>
                <w:color w:val="000000"/>
                <w:lang w:val="el" w:eastAsia="el"/>
              </w:rPr>
            </w:pPr>
            <w:r>
              <w:rPr>
                <w:b w:val="0"/>
                <w:bCs w:val="0"/>
                <w:i w:val="0"/>
                <w:iCs w:val="0"/>
                <w:smallCaps w:val="0"/>
                <w:color w:val="000000"/>
                <w:lang w:val="el" w:eastAsia="el"/>
              </w:rPr>
              <w:t>β. να εκπίπτει το υπερβαίνον κόστος δανεισμού για ποσό που υπερβαίνει το ποσό της έκπτωσης που θα δικαιούνταν δυνάμει της παρ. 1. Το εν λόγω υψηλότερο όριο, σε ό,τι αφορά στη δυνατότητα έκπτωσης από το υπερβαίνον κόστος δανεισμού, αφορά στον ενοποιημένο όμιλο για λογιστικούς σκοπούς, στο πλαίσιο του οποίου ο φορολογούμενος αποτελεί μέρος και υπολογίζεται με τον ακόλουθο τρόπο: Στο πρώτο στάδιο προσδιορίζεται το ποσοστό του ομίλου διαιρώντας το υπερβαίνον κόστος δανεισμού του ομίλου έναντι τρίτων με τα EBITDA του ομίλου, και, σε δεύτερο στάδιο, το ποσοστό του ομίλου πολλαπλασιάζεται με τα EBITDA του φορολογουμένου, τα οποία υπολογίζονται σύμφωνα με την παρ. 3 του άρθρου 49 του Κώδικα Φορολογίας Εισοδήματος (Ε.2085/ 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Δαπάνες προς αντισυμβαλλόμενους εγκατεστημένους σε 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συνεργάσιμα κράτη ή / και κράτη με προνομιακό φορολογικό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καθεστώς του άρθρου 65 του K.Φ.Ε.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 ελεγχθεί ότι η επιχείρηση δεν έχει εκπέσει δαπάνες που καταβάλλονται προς φυσικό ή νομικό πρόσωπο ή νομική οντότητα που είναι φορολογικός κάτοικος σε κράτος μη συνεργάσιμο ή που είναι εγκατεστημένα σε κράτος που υπόκειται σε προνομιακό φορολογικό καθεστώς, σύμφωνα με τις διατάξεις του άρθρου 65 του Κ.Φ.Ε., εκτός εάν η ελεγχόμενη αποδείξει ότι οι δαπάνες αυτές αφορούν, εξεταζόμενες κατά περίπτωση, πραγματικές και συνήθεις συναλλαγές και δεν έχουν ως αποτέλεσμα τη μεταφορά κερδών ή εισοδημάτων ή κεφαλαίων με σκοπό τη φοροαποφυγή ή τη φοροδιαφυγή (μαχητό τεκμήριο) και επιπλέον πληρούνται και οι λοιπές προϋποθέσεις των άρθρων 22 και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6564"/>
        <w:gridCol w:w="199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Εξαιρετικά, για δαπάνες που καταβάλλονται προς φυσικό ή νομικό πρόσωπο ή νομική οντότητα που είναι φορολογικός κάτοικος σε κράτος - μέλος της Ε.Ε. ή του Ε.Ο.Χ., το οποίο εμπίπτει στους πιο πάνω χαρακτηρισμούς κρατών, δεν αποκλείεται η έκπτωσή τους, εφόσον υπάρχει η νομική βάση για την ανταλλαγή πληροφοριών μεταξύ της Ελλάδας και αυτού του κράτους – μέλους. [άρθρο 23 περ. (ιγ) ν.4172/2013]</w:t>
            </w:r>
          </w:p>
          <w:p>
            <w:pPr>
              <w:spacing w:before="240"/>
              <w:rPr>
                <w:b w:val="0"/>
                <w:bCs w:val="0"/>
                <w:i w:val="0"/>
                <w:iCs w:val="0"/>
                <w:smallCaps w:val="0"/>
                <w:color w:val="000000"/>
                <w:lang w:val="el" w:eastAsia="el"/>
              </w:rPr>
            </w:pPr>
            <w:r>
              <w:rPr>
                <w:b w:val="0"/>
                <w:bCs w:val="0"/>
                <w:i w:val="0"/>
                <w:iCs w:val="0"/>
                <w:smallCaps w:val="0"/>
                <w:color w:val="000000"/>
                <w:lang w:val="el" w:eastAsia="el"/>
              </w:rPr>
              <w:t>Για σκοπούς εφαρμογής της ελεγκτικής αυτής διαδικασίας, ως κράτη που θεωρούνται μη συνεργάσιμα για σκοπούς φορολογίας (άρθρο 65 παρ. 3 και 4 Κ.Φ.Ε.) ή έχοντα προνομιακό φορολογικό καθεστώς (άρθρο 65 παρ. 6 και 7 Κ.Φ.Ε.) λαμβάνονται τα αναφερόμενα ως τέτοια στις οικείες αποφάσεις του Υπουργού Οικονομικών που ισχύουν κατά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Φορολογικές αποσβέσεις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ο ορθός υπολογισμός καθώς και εάν πληρούνται οι προϋποθέσεις εκπτωσιμότητας των φορολογικών αποσβέσεων που διενήργησε η επιχείρηση με βάση τις ακόλουθες διατάξεις: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 Oι φορολογικές αποσβέσεις των στοιχείων του ενεργητικού εκπίπτουν από:</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τον κύριο των παγίων στοιχείων του ενεργητικού της επιχείρησης σε όλες τις περιπτώσεις, εκτός της περίπτωσης β’</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ν.4308/2014.</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p>
          <w:p>
            <w:pPr>
              <w:spacing w:before="240"/>
              <w:rPr>
                <w:b w:val="0"/>
                <w:bCs w:val="0"/>
                <w:i w:val="0"/>
                <w:iCs w:val="0"/>
                <w:smallCaps w:val="0"/>
                <w:color w:val="000000"/>
                <w:lang w:val="el" w:eastAsia="el"/>
              </w:rPr>
            </w:pPr>
            <w:r>
              <w:rPr>
                <w:b w:val="0"/>
                <w:bCs w:val="0"/>
                <w:i w:val="0"/>
                <w:iCs w:val="0"/>
                <w:smallCaps w:val="0"/>
                <w:color w:val="000000"/>
                <w:lang w:val="el" w:eastAsia="el"/>
              </w:rPr>
              <w:t>3.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4</w:t>
            </w:r>
          </w:p>
          <w:p>
            <w:pPr>
              <w:spacing w:before="240" w:after="240"/>
              <w:rPr>
                <w:b w:val="0"/>
                <w:bCs w:val="0"/>
                <w:i w:val="0"/>
                <w:iCs w:val="0"/>
                <w:smallCaps w:val="0"/>
                <w:color w:val="000000"/>
                <w:lang w:val="el" w:eastAsia="el"/>
              </w:rPr>
            </w:pPr>
            <w:r>
              <w:rPr>
                <w:b w:val="0"/>
                <w:bCs w:val="0"/>
                <w:i w:val="0"/>
                <w:iCs w:val="0"/>
                <w:smallCaps w:val="0"/>
                <w:color w:val="000000"/>
                <w:lang w:val="el" w:eastAsia="el"/>
              </w:rPr>
              <w:t>100</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69"/>
        <w:gridCol w:w="5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γρ. CO2/χλμ.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γρ. CO2/χλμ.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 γρ. CO2/χλμ.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γρ. CO2/χλμ.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γρ. CO2/χλμ.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bl>
    <w:p>
      <w:pPr>
        <w:spacing w:before="240" w:after="240"/>
        <w:rPr>
          <w:lang w:val="el" w:eastAsia="el"/>
        </w:rPr>
      </w:pPr>
      <w:r>
        <w:rPr>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του Κ.Φ.Ε.</w:t>
      </w:r>
    </w:p>
    <w:p>
      <w:pPr>
        <w:spacing w:before="240" w:after="240"/>
        <w:rPr>
          <w:lang w:val="el" w:eastAsia="el"/>
        </w:rPr>
      </w:pPr>
      <w:r>
        <w:rPr>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lang w:val="el" w:eastAsia="el"/>
        </w:rPr>
        <w:t>Ο συντελεστής φορολογικής απόσβεσης του παραπάνω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Στα δικαιώματα επί εκπομπών οπτικοακουστικού περιεχομένου ο συντελεστής φορολογικής απόσβεσης, για τα φορολογικά έτη 2024 και επόμενα, εφόσον δεν προκύπτει συμβατικά από την αρχική συμφωνία και είναι διαφορετικός των δέκα (10) ετών, διαμορφώνεται με βάση τον ωφέλιμο χρόνο ζωής του άυλου περιουσιακού στοιχείου σύμφωνα με το ελεγκτικό πλαίσιο και την διαδικασία όπως ορίστηκε με την απόφαση 260/4/07-11-2024 της Επιτροπής Λογιστικής Τυποποίησης και Ελέγχων.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 [σύμφωνα με την παρ. 46 του άρθρου 72 του ν.4172/2013, οι εν λόγω διατάξεις εφαρμόζονται για πάγια που αποκτώνται στα φορολογικά έτη 2020 και 2021]</w:t>
      </w:r>
    </w:p>
    <w:p>
      <w:pPr>
        <w:spacing w:before="240" w:after="240"/>
        <w:rPr>
          <w:lang w:val="el" w:eastAsia="el"/>
        </w:rPr>
      </w:pPr>
      <w:r>
        <w:rPr>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 [σύμφωνα με την παρ. 46 του άρθρου 72 του ν.4172/2013, οι εν λόγω διατάξεις εφαρμόζονται για πάγια που αποκτώνται στα φορολογικά έτη 2020 και 2021]</w:t>
      </w:r>
    </w:p>
    <w:p>
      <w:pPr>
        <w:pStyle w:val="MainText"/>
        <w:spacing w:before="120" w:after="0"/>
        <w:rPr>
          <w:lang w:val="el" w:eastAsia="el"/>
        </w:rPr>
      </w:pPr>
      <w:r>
        <w:rPr>
          <w:b/>
          <w:bCs/>
          <w:lang w:val="el" w:eastAsia="el"/>
        </w:rPr>
        <w:t>4.</w:t>
      </w:r>
      <w:r>
        <w:rPr>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p>
    <w:p>
      <w:pPr>
        <w:pStyle w:val="MainText"/>
        <w:spacing w:before="120" w:after="0"/>
        <w:rPr>
          <w:lang w:val="el" w:eastAsia="el"/>
        </w:rPr>
      </w:pPr>
      <w:r>
        <w:rPr>
          <w:b/>
          <w:bCs/>
          <w:lang w:val="el" w:eastAsia="el"/>
        </w:rPr>
        <w:t>5.</w:t>
      </w:r>
      <w:r>
        <w:rPr>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παραπάνω συντελεστές.</w:t>
      </w:r>
    </w:p>
    <w:p>
      <w:pPr>
        <w:pStyle w:val="MainText"/>
        <w:spacing w:before="120" w:after="0"/>
        <w:rPr>
          <w:lang w:val="el" w:eastAsia="el"/>
        </w:rPr>
      </w:pPr>
      <w:r>
        <w:rPr>
          <w:b/>
          <w:bCs/>
          <w:lang w:val="el" w:eastAsia="el"/>
        </w:rPr>
        <w:t>6.</w:t>
      </w:r>
      <w:r>
        <w:rPr>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w:t>
      </w:r>
    </w:p>
    <w:p>
      <w:pPr>
        <w:pStyle w:val="MainText"/>
        <w:spacing w:before="120" w:after="0"/>
        <w:rPr>
          <w:lang w:val="el" w:eastAsia="el"/>
        </w:rPr>
      </w:pPr>
      <w:r>
        <w:rPr>
          <w:b/>
          <w:bCs/>
          <w:lang w:val="el" w:eastAsia="el"/>
        </w:rPr>
        <w:t>7.</w:t>
      </w:r>
      <w:r>
        <w:rPr>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p>
    <w:p>
      <w:pPr>
        <w:pStyle w:val="MainText"/>
        <w:spacing w:before="120" w:after="0"/>
        <w:rPr>
          <w:lang w:val="el" w:eastAsia="el"/>
        </w:rPr>
      </w:pPr>
      <w:r>
        <w:rPr>
          <w:b/>
          <w:bCs/>
          <w:lang w:val="el" w:eastAsia="el"/>
        </w:rPr>
        <w:t>8.</w:t>
      </w:r>
      <w:r>
        <w:rPr>
          <w:lang w:val="el" w:eastAsia="el"/>
        </w:rPr>
        <w:t xml:space="preserve"> Το κόστος που είναι συναφές με την αναβάθμιση των Κέντρων Διαλογής Ανακυκλώσιμων Υλικών (ΚΔΑΥ), με την ενεργειακή απόδοση, με την εξοικονόμηση νερού ή με επενδύσεις που χαρακτηρίζονται ως συμβάλλουσες σημαντικά στον μετριασμό της κλιματικής αλλαγής,</w:t>
      </w:r>
    </w:p>
    <w:p>
      <w:pPr>
        <w:spacing w:before="240" w:after="240"/>
        <w:rPr>
          <w:lang w:val="el" w:eastAsia="el"/>
        </w:rPr>
      </w:pPr>
      <w:r>
        <w:rPr>
          <w:lang w:val="el" w:eastAsia="el"/>
        </w:rPr>
        <w:t>26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4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σύμφωνα με το άρθρο 10 του Κανονισμού (ΕΕ) 2020/852 του Ευρωπαϊκού Κοινοβουλίου και του Συμβουλίου της 18ης Ιουνίου 2020 «σχετικά με τη θέσπιση πλαισίου για τη διευκόλυνση των βιώσιμων επενδύσεων και για την τροποποίηση του κανονισμού (ΕΕ) 2019/2088» (L 198) και τις σχετικές κατ’ εξουσιοδότηση πράξεις, αποσβέννυται με τους συντελεστές του πίνακα της παραγράφου 4 του άρθρου 24 του ν.4172/2013, προσαυξημένους κατά ποσοστό εκατό τοις εκατό (100%). Σε περίπτωση που ο αρχικός συντελεστής απόσβεσης είναι ανώτερος του δέκα τοις εκατό (10%), ο προσαυξημένος συντελεστής δεν δύναται να υπερβαίνει τις δέκα (10) ποσοστιαίες μονάδες. Η εν λόγω διάταξη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Σχετικές διατάξεις Κ.Φ.Ε. [άρθρο 24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Αποτίμηση αποθεμάτων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ότι τα αποθέματα και τα ημικατεργασμένα προϊόντα αποτιμώνται σύμφωνα με τους ισχύοντες κανόνες λογιστικής. Η επιχείρηση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Επίσης, να ελεγχθεί ότι η διαφορά από την αποτίμηση αποθεμάτων δεν αντιμετωπίστηκε ως δαπάνη του άρθρου 22, αλλά επηρέασε τα αποτελέσματα μέσω του κόστους πωληθέντων.</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Σχετικές διατάξεις Κ.Φ.Ε. [άρθρο 25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Επισφαλείς απαιτήσεις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ο ορθός υπολογισμός καθώς και εάν πληρούνται οι προϋποθέσεις εκπτωσιμότητας των προβλέψεων για επισφαλείς απαιτήσεις ή/και η διαγραφή επισφαλών απαιτήσεων που διενήργησε η επιχείρηση με βάση τις ακόλουθες διατάξεις: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 Τα ποσά των προβλέψεων για απόσβεση επισφαλών απαιτήσεων και οι διαγραφές αυτών, με την επιφύλαξη των οριζομένων στις παραγράφους 5 έως 7 κατωτέρω, εκπίπτουν για φορολογικούς σκοπούς, ως εξής: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StructureList1"/>
        <w:spacing w:before="120" w:after="0"/>
        <w:rPr>
          <w:lang w:val="el" w:eastAsia="el"/>
        </w:rPr>
      </w:pPr>
      <w:r>
        <w:rPr>
          <w:lang w:val="el" w:eastAsia="el"/>
        </w:rPr>
        <w:t>β)</w:t>
      </w:r>
      <w:r>
        <w:rPr>
          <w:lang w:val="en" w:eastAsia="en"/>
        </w:rPr>
        <w:tab/>
      </w:r>
      <w:r>
        <w:rPr>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lang w:val="el" w:eastAsia="el"/>
        </w:rPr>
        <w:t xml:space="preserve"> Η υπόψη πρόβλεψη επισφαλών απαιτήσεων ανακτάται άμεσα με τη μεταφορά αυτής της πρόβλεψης στα κέρδη της επιχείρησης, εφόσον η απαίτηση:</w:t>
      </w:r>
    </w:p>
    <w:p>
      <w:pPr>
        <w:pStyle w:val="StructureList1"/>
        <w:spacing w:before="120" w:after="0"/>
        <w:rPr>
          <w:lang w:val="el" w:eastAsia="el"/>
        </w:rPr>
      </w:pPr>
      <w:r>
        <w:rPr>
          <w:lang w:val="el" w:eastAsia="el"/>
        </w:rPr>
        <w:t>α)</w:t>
      </w:r>
      <w:r>
        <w:rPr>
          <w:lang w:val="en" w:eastAsia="en"/>
        </w:rPr>
        <w:tab/>
      </w:r>
      <w:r>
        <w:rPr>
          <w:lang w:val="el" w:eastAsia="el"/>
        </w:rPr>
        <w:t>καταστεί εισπράξιμη ή</w:t>
      </w:r>
    </w:p>
    <w:p>
      <w:pPr>
        <w:pStyle w:val="StructureList1"/>
        <w:spacing w:before="120" w:after="0"/>
        <w:rPr>
          <w:lang w:val="el" w:eastAsia="el"/>
        </w:rPr>
      </w:pPr>
      <w:r>
        <w:rPr>
          <w:lang w:val="el" w:eastAsia="el"/>
        </w:rPr>
        <w:t>β)</w:t>
      </w:r>
      <w:r>
        <w:rPr>
          <w:lang w:val="en" w:eastAsia="en"/>
        </w:rPr>
        <w:tab/>
      </w:r>
      <w:r>
        <w:rPr>
          <w:lang w:val="el" w:eastAsia="el"/>
        </w:rPr>
        <w:t>διαγραφεί.</w:t>
      </w:r>
    </w:p>
    <w:p>
      <w:pPr>
        <w:pStyle w:val="MainText"/>
        <w:spacing w:before="120" w:after="0"/>
        <w:rPr>
          <w:lang w:val="el" w:eastAsia="el"/>
        </w:rPr>
      </w:pPr>
      <w:r>
        <w:rPr>
          <w:b/>
          <w:bCs/>
          <w:lang w:val="el" w:eastAsia="el"/>
        </w:rPr>
        <w:t>4.</w:t>
      </w:r>
      <w:r>
        <w:rPr>
          <w:lang w:val="el" w:eastAsia="el"/>
        </w:rPr>
        <w:t xml:space="preserve"> α. Απαίτηση δύναται να διαγραφεί για φορολογικούς σκοπούς μόνον εφόσον πληρούνται σωρευτικά οι εξής προϋποθέσεις:</w:t>
      </w:r>
    </w:p>
    <w:p>
      <w:pPr>
        <w:pStyle w:val="StructureList1"/>
        <w:spacing w:before="120" w:after="0"/>
        <w:rPr>
          <w:lang w:val="el" w:eastAsia="el"/>
        </w:rPr>
      </w:pPr>
      <w:r>
        <w:rPr>
          <w:lang w:val="el" w:eastAsia="el"/>
        </w:rPr>
        <w:t>i)</w:t>
      </w:r>
      <w:r>
        <w:rPr>
          <w:lang w:val="en" w:eastAsia="en"/>
        </w:rPr>
        <w:tab/>
      </w:r>
      <w:r>
        <w:rPr>
          <w:lang w:val="el" w:eastAsia="el"/>
        </w:rPr>
        <w:t>έχει προηγουμένως εγγραφεί ποσό που αντιστοιχεί στην οφειλή ως έσοδο,</w:t>
      </w:r>
    </w:p>
    <w:p>
      <w:pPr>
        <w:pStyle w:val="StructureList1"/>
        <w:spacing w:before="120" w:after="0"/>
        <w:rPr>
          <w:lang w:val="el" w:eastAsia="el"/>
        </w:rPr>
      </w:pPr>
      <w:r>
        <w:rPr>
          <w:lang w:val="el" w:eastAsia="el"/>
        </w:rPr>
        <w:t>ii)</w:t>
      </w:r>
      <w:r>
        <w:rPr>
          <w:lang w:val="en" w:eastAsia="en"/>
        </w:rPr>
        <w:tab/>
      </w:r>
      <w:r>
        <w:rPr>
          <w:lang w:val="el" w:eastAsia="el"/>
        </w:rPr>
        <w:t>έχει προηγουμένως διαγραφεί από τα βιβλία του φορολογούμενου και</w:t>
      </w:r>
    </w:p>
    <w:p>
      <w:pPr>
        <w:pStyle w:val="StructureList1"/>
        <w:spacing w:before="120" w:after="0"/>
        <w:rPr>
          <w:lang w:val="el" w:eastAsia="el"/>
        </w:rPr>
      </w:pPr>
      <w:r>
        <w:rPr>
          <w:lang w:val="el" w:eastAsia="el"/>
        </w:rPr>
        <w:t>iii)</w:t>
      </w:r>
      <w:r>
        <w:rPr>
          <w:lang w:val="en" w:eastAsia="en"/>
        </w:rPr>
        <w:tab/>
      </w:r>
      <w:r>
        <w:rPr>
          <w:lang w:val="el" w:eastAsia="el"/>
        </w:rPr>
        <w:t>έχουν αναληφθεί όλες οι κατά νόμο ενέργειες για την είσπραξη της απαίτησης.</w:t>
      </w:r>
    </w:p>
    <w:p>
      <w:pPr>
        <w:spacing w:before="240" w:after="240"/>
        <w:rPr>
          <w:lang w:val="el" w:eastAsia="el"/>
        </w:rPr>
      </w:pPr>
      <w:r>
        <w:rPr>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w:t>
      </w:r>
    </w:p>
    <w:p>
      <w:pPr>
        <w:spacing w:before="240" w:after="240"/>
        <w:rPr>
          <w:lang w:val="el" w:eastAsia="el"/>
        </w:rPr>
      </w:pPr>
      <w:r>
        <w:rPr>
          <w:lang w:val="el" w:eastAsia="el"/>
        </w:rPr>
        <w:t>29</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 ποσό των τριακοσίων (300) ευρώ το οποίο δύναται να διαγραφεί οριστικά με βάση τις υπόψη διατάξεις, αφορά το σύνολο της απαίτησης συμπεριλαμβανομένου του ΦΠΑ, για την οποία η επιχείρηση δύναται να σχηματίσει πρόβλεψη επισφαλών απαιτήσεων με βάση τις διατάξεις του άρθρου 26, ήτοι με εξαίρεση τις απαιτήσεις για τις οποίες δεν επιτρέπεται ο σχηματισμός πρόβλεψης, όπως οι περιπτώσεις της παρ. 2 του άρθρου 26 του Κ.Φ.Ε. (Ε.2205/2020 εγκύκλιος).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 του Κ.Φ.Ε.</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Στις διατάξεις αυτές εμπίπτουν οι απαιτήσεις για τις οποίες η επιχείρηση δύναται να σχηματίσει πρόβλεψη επισφαλών απαιτήσεων με βάση τις διατάξεις του άρθρου 26, ήτοι εξαιρουμένων των απαιτήσεων για τις οποίες δεν εμπίπτουν στις διατάξεις του άρθρου 26, όπως είναι οι περιπτώσεις της παρ. 2 του άρθρου 26 του Κ.Φ.Ε. (Ε.2205/2020 εγκύκλιος).</w:t>
            </w:r>
          </w:p>
          <w:p>
            <w:pPr>
              <w:spacing w:before="240"/>
              <w:rPr>
                <w:b w:val="0"/>
                <w:bCs w:val="0"/>
                <w:i w:val="0"/>
                <w:iCs w:val="0"/>
                <w:smallCaps w:val="0"/>
                <w:color w:val="000000"/>
                <w:lang w:val="el" w:eastAsia="el"/>
              </w:rPr>
            </w:pPr>
            <w:r>
              <w:rPr>
                <w:b w:val="0"/>
                <w:bCs w:val="0"/>
                <w:i w:val="0"/>
                <w:iCs w:val="0"/>
                <w:smallCaps w:val="0"/>
                <w:color w:val="000000"/>
                <w:lang w:val="el" w:eastAsia="el"/>
              </w:rPr>
              <w:t>5.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 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 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 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7. Οι εταιρείες πρακτορείας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8.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πρόβλεψη επισφαλών απαιτήσεων.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ν.4002/2011.</w:t>
            </w:r>
          </w:p>
          <w:p>
            <w:pPr>
              <w:spacing w:before="240"/>
              <w:rPr>
                <w:b w:val="0"/>
                <w:bCs w:val="0"/>
                <w:i w:val="0"/>
                <w:iCs w:val="0"/>
                <w:smallCaps w:val="0"/>
                <w:color w:val="000000"/>
                <w:lang w:val="el" w:eastAsia="el"/>
              </w:rPr>
            </w:pPr>
            <w:r>
              <w:rPr>
                <w:b w:val="0"/>
                <w:bCs w:val="0"/>
                <w:i w:val="0"/>
                <w:iCs w:val="0"/>
                <w:smallCaps w:val="0"/>
                <w:color w:val="000000"/>
                <w:lang w:val="el" w:eastAsia="el"/>
              </w:rPr>
              <w:t>9. Σε περίπτωση υποβολής αίτησης για κήρυξη του οφειλέτη σε πτώχευση ή για υπαγωγή στη διαδικασία εξυγίανσης σύμφωνα με τον ΠτΚ, σε περίπτωση που ο πιστωτής δεν είχε ήδη σχηματίσει πρόβλεψη για το 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της επισφαλούς απαίτησης με βάση τις ενέργειες που είχε αναλάβει κατά το παρελθόν για τη διασφάλιση του δικαιώματος είσπραξης, αυτός μπορεί να σχηματίσει φορολογικά αναγνωρίσιμη πρόβλεψη επισφαλούς απαίτησης, κατά τον χρόνο κατάθεσης της σχετικής αίτησης στο δικαστήριο, εφόσον πληρούνται οι προϋποθέσεις της παρ. 1 του άρθρου 26 του ίδιου νόμου, πλην της προϋπόθεσης ανάληψης κατάλληλων ενεργειών για τη διασφάλιση του δικαιώματος είσπραξης.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Ειδικά σε περίπτωση αίτησης υπαγωγής του οφειλέτη σε προπτωχευτική διαδικασία εξυγίανσης, να ελεγχθεί ότι το ποσό της κατά τα ανωτέρω σχηματισθείσας πρόβλεψης επισφαλών απαιτήσεων δεν υπερβαίνει το ποσό κατά το οποίο μειώνεται η απαίτηση με βάση την αίτηση υπαγωγής σε διαδικασία εξυγίανσης.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ανωτέρω τελούν υπό την επιφύλαξη του περιορισμού που τίθεται στο τελευταίο εδάφιο της παρ. 2 του άρθρου 26 του ν.4172/2013.</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που το ποσό της απαίτησης για το οποίο σχηματίσθηκε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πρόβλεψη τελικά εισπραχθεί, να ελεγχθεί ότι η σχηματισθείσα πρόβλεψη ανακτήθηκε άμεσα με τη μεταφορά του σχετικού ποσού στα κέρδη, σύμφωνα με τα οριζόμενα στην παρ. 3 του άρθρου 26 του ν.4172/2013.</w:t>
      </w:r>
    </w:p>
    <w:p>
      <w:pPr>
        <w:pStyle w:val="MainText"/>
        <w:spacing w:before="120" w:after="0"/>
        <w:rPr>
          <w:lang w:val="el" w:eastAsia="el"/>
        </w:rPr>
      </w:pPr>
      <w:r>
        <w:rPr>
          <w:b/>
          <w:bCs/>
          <w:lang w:val="el" w:eastAsia="el"/>
        </w:rPr>
        <w:t>10.</w:t>
      </w:r>
      <w:r>
        <w:rPr>
          <w:lang w:val="el" w:eastAsia="el"/>
        </w:rPr>
        <w:t xml:space="preserve"> Σε περίπτωση επικύρωσης από το πτωχευτικό δικαστήριο της συμφωνίας εξυγίανσης η οποία προβλέπει, μεταξύ άλλων, τη μείωση των απαιτήσεων των πιστωτών έναντι της επιχείρησης και εφόσον, πριν από την επικύρωσή της, δεν είχε σχηματισθεί πρόβλεψη για το ποσό της επισφαλούς απαίτησης που μειώνεται βάσει της συμφωνίας (ή είχε σχηματισθεί μικρότερη πρόβλεψη), οι πιστωτές, οι απαιτήσεις των οποίων καλύπτονται από τη συμφωνία, μπορούν να διαγράψουν οριστικά το μέρος της απαίτησης που καλύπτεται από τη συμφωνία και να εκπέσουν το σχετικό ποσό από τα ακαθάριστα έσοδα του φορολογικού έτους εντός του οποίου επικυρώνεται η συμφωνία εξυγίανσης από το πτωχευτικό δικαστήριο με βάση τις διατάξεις του άρθρου 22 του ν.4172/2013. Ως προς το ποσό της μείωσης που καλύπτεται από τις ήδη σχηματισμένες προβλέψεις εφαρμόζονται οι διατάξεις της παρ. 3 του άρθρου 26 του ν.4172/2013.</w:t>
      </w:r>
    </w:p>
    <w:p>
      <w:pPr>
        <w:spacing w:before="240" w:after="240"/>
        <w:rPr>
          <w:lang w:val="el" w:eastAsia="el"/>
        </w:rPr>
      </w:pPr>
      <w:r>
        <w:rPr>
          <w:lang w:val="el" w:eastAsia="el"/>
        </w:rPr>
        <w:t>Ομοίως, δύναται να διαγραφεί οριστικά, με βάση τις διατάξεις του άρθρου 22 του ν.4172/2013, το μέρος της απαίτησης κατά πτωχής εταιρείας που δεν ικανοποιήθηκε από την πτωχευτική περιουσία, σε περίπτωση που η επιχείρηση δεν είχε σχηματίσει προηγουμένως πρόβλεψη επισφαλών απαιτήσεων για το ποσό αυτό (σχετ. η ΠΟΛ.1080/ 2017).</w:t>
      </w:r>
    </w:p>
    <w:p>
      <w:pPr>
        <w:spacing w:before="240" w:after="240"/>
        <w:rPr>
          <w:lang w:val="el" w:eastAsia="el"/>
        </w:rPr>
      </w:pPr>
      <w:r>
        <w:rPr>
          <w:lang w:val="el" w:eastAsia="el"/>
        </w:rPr>
        <w:t>Τα παραπάνω ισχύουν και για το μέρος της διαγραφείσας απαίτησης που αφορά στο ποσό του Φόρου Προστιθέμενης Αξίας, το οποίο η επιχείρηση απέδωσε στο Δημόσιο χωρίς ωστόσο να το εισπράξει από τον πελάτη της, εφόσον από τις διατάξεις του ν.2859/2000 δεν παρέχεται η δυνατότητα μείωσης της φορολογητέας αξίας και επιστροφής του Φ.Π.Α. που αναλογεί στις σχετικές πράξεις (σχετ. η ΠΟΛ.1113/2015 εγκύκλιος και η Ο ΔΕΕΦ Α 1165616 ΕΞ 2019/28-11-2019 Οδηγία Διοικητή ΑΑΔΕ).</w:t>
      </w:r>
    </w:p>
    <w:p>
      <w:pPr>
        <w:spacing w:before="240" w:after="240"/>
        <w:rPr>
          <w:lang w:val="el" w:eastAsia="el"/>
        </w:rPr>
      </w:pPr>
      <w:r>
        <w:rPr>
          <w:u w:val="single"/>
          <w:lang w:val="el" w:eastAsia="el"/>
        </w:rPr>
        <w:t>Σχετικές διατάξεις Κ.Φ.Ε. [άρθρο 26 ν.4172/2013]</w:t>
      </w:r>
    </w:p>
    <w:p>
      <w:pPr>
        <w:spacing w:before="240" w:after="240"/>
        <w:rPr>
          <w:lang w:val="el" w:eastAsia="el"/>
        </w:rPr>
      </w:pPr>
      <w:r>
        <w:rPr>
          <w:b/>
          <w:bCs/>
          <w:u w:val="single"/>
          <w:lang w:val="el" w:eastAsia="el"/>
        </w:rPr>
        <w:t>Φορολογικές ζημίες</w:t>
      </w:r>
    </w:p>
    <w:p>
      <w:pPr>
        <w:spacing w:before="240" w:after="240"/>
        <w:rPr>
          <w:lang w:val="el" w:eastAsia="el"/>
        </w:rPr>
      </w:pPr>
      <w:r>
        <w:rPr>
          <w:lang w:val="el" w:eastAsia="el"/>
        </w:rPr>
        <w:t>Να ελεγχθεί η ορθή μεταφορά των φορολογικών ζημιών.</w:t>
      </w:r>
    </w:p>
    <w:p>
      <w:pPr>
        <w:spacing w:before="240" w:after="240"/>
        <w:rPr>
          <w:lang w:val="el" w:eastAsia="el"/>
        </w:rPr>
      </w:pPr>
      <w:r>
        <w:rPr>
          <w:lang w:val="el" w:eastAsia="el"/>
        </w:rPr>
        <w:t>Για τις δυνάμενες να μεταφερθούν φορολογικές ζημίες ισχύουν τα ακόλουθα:</w:t>
      </w:r>
    </w:p>
    <w:p>
      <w:pPr>
        <w:pStyle w:val="MainText"/>
        <w:spacing w:before="120" w:after="0"/>
        <w:rPr>
          <w:lang w:val="el" w:eastAsia="el"/>
        </w:rPr>
      </w:pPr>
      <w:r>
        <w:rPr>
          <w:b/>
          <w:bCs/>
          <w:lang w:val="el" w:eastAsia="el"/>
        </w:rPr>
        <w:t>1.</w:t>
      </w:r>
      <w:r>
        <w:rPr>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lang w:val="el" w:eastAsia="el"/>
        </w:rPr>
        <w:t xml:space="preserve"> Η χρεωστική διαφορά που προκύπτει σε βάρος των νομικών προσώπων των περιπτώσεων α', γ' και δ' του άρθρου 45 του Κ.Φ.Ε.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w:t>
      </w:r>
    </w:p>
    <w:p>
      <w:pPr>
        <w:spacing w:before="240" w:after="240"/>
        <w:rPr>
          <w:lang w:val="el" w:eastAsia="el"/>
        </w:rPr>
      </w:pPr>
      <w:r>
        <w:rPr>
          <w:lang w:val="el" w:eastAsia="el"/>
        </w:rPr>
        <w:t>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w:t>
      </w:r>
      <w:r>
        <w:rPr>
          <w:rStyle w:val="link"/>
          <w:lang w:val="el" w:eastAsia="el"/>
        </w:rPr>
        <w:t xml:space="preserve"> 2238/1994</w:t>
      </w:r>
      <w:r>
        <w:rPr>
          <w:lang w:val="el" w:eastAsia="el"/>
        </w:rPr>
        <w:t>, όπως ισχύει κατά τη δημοσίευση του Κ.Φ.Ε. λαμβάνεται</w:t>
      </w:r>
    </w:p>
    <w:p>
      <w:pPr>
        <w:spacing w:before="240" w:after="240"/>
        <w:rPr>
          <w:lang w:val="el" w:eastAsia="el"/>
        </w:rPr>
      </w:pPr>
      <w:r>
        <w:rPr>
          <w:lang w:val="el" w:eastAsia="el"/>
        </w:rPr>
        <w:t>το αρχικό κόστος απόκτησης. Οι ανωτέρω διατάξεις ισχύουν από την έναρξη ισχύος του ν.4046/2012, ήτοι από τις 14.02.2012 και μετά.</w:t>
      </w:r>
    </w:p>
    <w:p>
      <w:pPr>
        <w:pStyle w:val="MainText"/>
        <w:spacing w:before="120" w:after="0"/>
        <w:rPr>
          <w:lang w:val="el" w:eastAsia="el"/>
        </w:rPr>
      </w:pPr>
      <w:r>
        <w:rPr>
          <w:b/>
          <w:bCs/>
          <w:lang w:val="el" w:eastAsia="el"/>
        </w:rPr>
        <w:t>3.</w:t>
      </w:r>
      <w:r>
        <w:rPr>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ΚΦΕ και τα οποία εποπτεύονται από την Τράπεζα της Ελλάδος ή, κατά περίπτωση, τον Ενιαίο Εποπτικό Μηχανισμό, από: αα) τη διαγραφή χρεών οφειλετών τους,</w:t>
      </w:r>
    </w:p>
    <w:p>
      <w:pPr>
        <w:pStyle w:val="StructureList1"/>
        <w:spacing w:before="120" w:after="0"/>
        <w:rPr>
          <w:lang w:val="el" w:eastAsia="el"/>
        </w:rPr>
      </w:pPr>
      <w:r>
        <w:rPr>
          <w:lang w:val="el" w:eastAsia="el"/>
        </w:rPr>
        <w:t>i)</w:t>
      </w:r>
      <w:r>
        <w:rPr>
          <w:lang w:val="en" w:eastAsia="en"/>
        </w:rPr>
        <w:tab/>
      </w:r>
      <w:r>
        <w:rPr>
          <w:lang w:val="el" w:eastAsia="el"/>
        </w:rPr>
        <w:t>κατ` εφαρμογή των διατάξεων του άρθρου 61 του ν. 4307/2014 (Α`246),</w:t>
      </w:r>
    </w:p>
    <w:p>
      <w:pPr>
        <w:pStyle w:val="StructureList1"/>
        <w:spacing w:before="120" w:after="0"/>
        <w:rPr>
          <w:lang w:val="el" w:eastAsia="el"/>
        </w:rPr>
      </w:pPr>
      <w:r>
        <w:rPr>
          <w:lang w:val="el" w:eastAsia="el"/>
        </w:rPr>
        <w:t>ii)</w:t>
      </w:r>
      <w:r>
        <w:rPr>
          <w:lang w:val="en" w:eastAsia="en"/>
        </w:rPr>
        <w:tab/>
      </w:r>
      <w:r>
        <w:rPr>
          <w:lang w:val="el" w:eastAsia="el"/>
        </w:rPr>
        <w:t>κατά τις διατάξεις του ν. 3869/2010 (Α` 130),</w:t>
      </w:r>
    </w:p>
    <w:p>
      <w:pPr>
        <w:pStyle w:val="StructureList1"/>
        <w:spacing w:before="120" w:after="0"/>
        <w:rPr>
          <w:lang w:val="el" w:eastAsia="el"/>
        </w:rPr>
      </w:pPr>
      <w:r>
        <w:rPr>
          <w:lang w:val="el" w:eastAsia="el"/>
        </w:rPr>
        <w:t>iii)</w:t>
      </w:r>
      <w:r>
        <w:rPr>
          <w:lang w:val="en" w:eastAsia="en"/>
        </w:rPr>
        <w:tab/>
      </w:r>
      <w:r>
        <w:rPr>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lang w:val="el" w:eastAsia="el"/>
        </w:rPr>
        <w:t>ββ)</w:t>
      </w:r>
      <w:r>
        <w:rPr>
          <w:lang w:val="en" w:eastAsia="en"/>
        </w:rPr>
        <w:tab/>
      </w:r>
      <w:r>
        <w:rPr>
          <w:lang w:val="el" w:eastAsia="el"/>
        </w:rPr>
        <w:t>τη μεταβίβαση, δηλαδή την πώληση ή την εισφορά δανείων ή πιστώσεων κατά τις διατάξεις του ν.4354/2015 (Α’ 176) ή του ν.3156/2003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ν.4261/2014 (Α’ 107) ή Εταιρεία Διαχείρισης Απαιτήσεων από Δάνεια και Πιστώσεις του ν.4354/2015,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ανεξάρτητα από τον χρόνο λογιστικής από αναγνώριση των οικείων περιουσιακών στοιχείων.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lang w:val="el" w:eastAsia="el"/>
        </w:rPr>
        <w:t>β. Τυχόν λογιστικές διαγραφές δανείων ή πιστώσεων των νομικών προσώπων των παραγράφων 5, 6 και 7 του άρθρου 26 του Κ.Φ.Ε.,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σε χρεωστικές διαφορές, εφαρμοζομένης της περίπτωσης α’ της παρούσας παραγράφου.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του ν.4172/2013,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Για τα νομικά πρόσωπα των παρ. 5, 6 και 7 του άρθρου 26 του ΚΦΕ, η χρεωστική διαφορά της ως άνω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 Τα ανωτέρω εφαρμόζονται από 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.1.2021 και αφορούν χρεωστικές διαφορές της παρ. 3 που έχουν προκύψει από την 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.1.2016.</w:t>
            </w:r>
          </w:p>
          <w:p>
            <w:pPr>
              <w:spacing w:before="240"/>
              <w:rPr>
                <w:b w:val="0"/>
                <w:bCs w:val="0"/>
                <w:i w:val="0"/>
                <w:iCs w:val="0"/>
                <w:smallCaps w:val="0"/>
                <w:color w:val="000000"/>
                <w:lang w:val="el" w:eastAsia="el"/>
              </w:rPr>
            </w:pPr>
            <w:r>
              <w:rPr>
                <w:b w:val="0"/>
                <w:bCs w:val="0"/>
                <w:i w:val="0"/>
                <w:iCs w:val="0"/>
                <w:smallCaps w:val="0"/>
                <w:color w:val="000000"/>
                <w:lang w:val="el" w:eastAsia="el"/>
              </w:rPr>
              <w:t>5.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Επομένως πρέπει να ελεγχθεί ότι όταν υφίσταται μόνιμη εγκατάσταση σε τρίτη χώρα εκτός ΕΕ/ΕΟΧ η ζημία που προκύπτει σ’ αυτό δεν έχει χρησιμοποιηθεί κατά τον προσδιορισμό των φορολογητέων κερδών του κεντρικού, σε αντίθεση με τις ζημίες μόνιμης εγκατάστασης σε 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4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ΕΕ/ΕΟΧ οι οποίες λαμβάνονται υπόψη κατά τον προσδιορισμό των φορολογητέων αποτελεσμάτων του κράτους του κεντρικού κατά το χρόνο που προέκυψαν στο κράτος της μόνιμης εγκατάστασης (Ε.2100/2021).</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Επίσης, να ελεγχθεί ότι στις περιπτώσεις που προέκυψε αρνητικό αποτέλεσμα από άσκηση επιχειρηματικής δραστηριότητας, η οποία δε συνδέεται με μόνιμη εγκατάσταση στην αλλοδαπή, εφαρμόστηκαν οι διατάξεις της παρ. 1 του άρθρου 27.</w:t>
            </w:r>
          </w:p>
          <w:p>
            <w:pPr>
              <w:spacing w:before="240" w:after="240"/>
              <w:rPr>
                <w:b w:val="0"/>
                <w:bCs w:val="0"/>
                <w:i w:val="0"/>
                <w:iCs w:val="0"/>
                <w:smallCaps w:val="0"/>
                <w:color w:val="000000"/>
                <w:lang w:val="el" w:eastAsia="el"/>
              </w:rPr>
            </w:pPr>
            <w:r>
              <w:rPr>
                <w:b w:val="0"/>
                <w:bCs w:val="0"/>
                <w:i w:val="0"/>
                <w:iCs w:val="0"/>
                <w:smallCaps w:val="0"/>
                <w:color w:val="000000"/>
                <w:lang w:val="el" w:eastAsia="el"/>
              </w:rPr>
              <w:t>6. Σε περίπτωση που μεταβληθεί η άμεση ή έμμεση συμμετοχή ή τα δικαιώματα ψήφου σε ένα νομικό πρόσωπο ή νομική οντότητα άνω του ποσοστού τριάντα τρία τοις εκατό (33%) εντός ενός φορολογικού έτους και παράλληλα γίνει, μέσα στο ίδιο ή/και το επόμενο φορολογικό έτος από αυτό που συντελέσθηκε η μεταβολή της συμμετοχής ή των δικαιωμάτων ψήφου, αλλαγή της δραστηριότητας της εταιρείας στην οποία αποκτάται η συμμετοχή ή τα δικαιώματα ψήφου, σε ποσοστό άνω του πενήντα τοις εκατό (50%) του κύκλου εργασιών της σε σχέση με το αμέσως προηγούμενο φορολογικό έτος από τη μεταβολή της συμμετοχής ή των δικαιωμάτων ψήφου, οι διατάξεις της παραγράφου 1 δεν έχουν εφαρμογή (σχετ. η Ε.2167/2019).</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Σχετικές διατάξεις Κ.Φ.Ε. [άρθρο 27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Αναβαλλόμενη φορολογική απαίτηση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Η επιβεβαίωση του ποσού της οριστικής και εκκαθαρισμένης απαίτησης κατά το άρθρο 27Α του ν.4172/2013, δύναται να αποτελέσει αντικείμενο ελέγχου κατά το άρθρο 65Α του ν.4987/2022 [από 19.4.2024 άρθρο 78 του ΚΦΔ (ν.5104/2024)] (σχετ. παρ. 2 του άρθρου 1 της υπ’ αριθ. 28/6.7.2021 Πράξης του Υπουργικού Συμβουλίου).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η ορθή εφαρμογή των διατάξεων των παραγράφων 2 έως 11 του άρθρου 27Α του Κώδικα Φορολογίας Εισοδήματος που αφορούν στην προαιρετική μετατροπή αναβαλλόμενων φορολογικών απαιτήσεων (ΑΦΑ), επί προσωρινών διαφορών, σε οριστικές και εκκαθαρισμένες απαιτήσεις έναντι του Ελληνικού Δημοσίου.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παραπάνω ισχύουν σε περίπτωση μετατροπής της ΑΦΑ σε Φορολογική Απαίτηση (ΦΑ) όταν το λογιστικό, μετά από φόρους, αποτέλεσμα χρήσης των εν λόγω νομικών προσώπων είναι ζημία (παρ. 2 άρθρου 27Α).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Ειδικότερα ελέγχονται τα εξής: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Εάν επαληθεύεται το ποσό των αναβαλλόμενων φορολογικών απαιτήσεων που αντιστοιχούν στις προσωρινές διαφορές σύμφωνα με τις διατάξεις της παραγράφου 2.</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Το ποσό του αναβαλλόμενου φόρου, ως προς την ορθότητα του φορολογικού συντελεστή σύμφωνα με τις διατάξεις της παραγράφου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Ότι το συνολικό ποσό του αναβαλλόμενου φόρου που υπολογίζεται επί των προσωρινών διαφορών των περιπτώσεων β και γ της παραγράφου 2 δεν υπερβαίνει το συνολικό ποσό του φόρου που αναλογεί στις προσωρινές διαφορές από συσσωρευμένες προβλέψεις και λοιπές εν γένει ζημίες λόγω πιστωτικού κινδύνου που είχαν λογισθεί έως 30.6.2015 μετά την αφαίρεση των ποσών που ορίζονται στην ίδια παράγραφο.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Έλεγχος αντιστοίχισης της χρεωστικής διαφοράς της περίπτωσης α΄ της παραγράφου 3 με τις προβλέψεις και λοιπές ζημίες λόγω πιστωτικού κινδύνου ανά οφειλέτη ή ανά χαρτοφυλάκιο δανείων ή πιστώσεων με βάση την οριζόμενη αναλογία των διατάξεων της παραγράφου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Έλεγχος ορθότητας υπολογισμού της ΦΑ και ορθής απεικόνισης στις οικονομικές καταστάσεις.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Σε περίπτωση συμψηφισμού με τον φόρο εισοδήματος, ελέγχεται η αναγραφή του ποσού της επιβεβαιωθείσας, κατά τα παραπάνω, οριστικής και εκκαθαρισμένης απαίτησης, στη δήλωση φορολογίας εισοδήματος.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Έλεγχος αφαίρεσης του ποσού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από το υπολειπόμενο (αναπόσβεστο) ποσό της χρεωστικής διαφοράς, που εκπίπτει από τα ακαθάριστα έσοδα του νομικού προσώπου κατά τις διατάξεις της παραγράφου 2 και της περίπτωσης α΄ της παραγράφου 3 του άρθρου 27 του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ν.4334/2015, τα νομικά πρόσωπα των παραγράφων 5, 6 και 7 του άρθρου 26 καταβάλλουν στο Ελληνικό Δημόσιο ετήσια προμήθεια σύμφωνα με τον τύπο που ορίζεται στις οικείες διατάξεις.</w:t>
            </w:r>
          </w:p>
          <w:p>
            <w:pPr>
              <w:spacing w:before="240"/>
              <w:rPr>
                <w:b w:val="0"/>
                <w:bCs w:val="0"/>
                <w:i w:val="0"/>
                <w:iCs w:val="0"/>
                <w:smallCaps w:val="0"/>
                <w:color w:val="000000"/>
                <w:lang w:val="el" w:eastAsia="el"/>
              </w:rPr>
            </w:pPr>
            <w:r>
              <w:rPr>
                <w:b w:val="0"/>
                <w:bCs w:val="0"/>
                <w:i w:val="0"/>
                <w:iCs w:val="0"/>
                <w:smallCaps w:val="0"/>
                <w:color w:val="000000"/>
                <w:lang w:val="el" w:eastAsia="el"/>
              </w:rPr>
              <w:t>Τα παραπάνω τελούν υπό την προϋπόθεση έκδοσης σχετικής υπουργικής απόφασης.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 ελεγχθεί η εφαρμογή των διατάξεων (παρ. 12 άρθρου 27Α)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Σχετικές διατάξεις Κ.Φ.Ε. [άρθρο 27Α ν.4172/2013 &amp; η υπ’ αριθ.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6.7.2021 Πράξη του Υπουργικού Συμβουλίου (Α’ 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Δαπάνες που αφορούν απαλλασσόμενα έσοδα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 ελεγχθεί ότι, εφόσον η επιχείρηση εισέπραξε εντός της ελεγχόμενης χρήσης ενδοομιλικά μερίσματα για τα οποία έχει τύχει απαλλαγής του φόρου εισοδήματος, δεν έχει εκπέσει τις επιχειρηματικές δαπάνες που συνδέονται με τη συμμετοχή από την οποία προέκυψαν τα μερίσματα αυτά.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4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εφαρμογή των διατάξεων της παρ. 4 του άρθρου 48 του ν.4172/2013 δεν συνδέεται με την καταβολή μερίσματος από το νομικό πρόσωπο που πληροί τις προϋποθέσεις των παρ.1 και 2 του ίδιου άρθρου, αλλά με τη διενέργεια τυχόν δαπανών (π.χ. τόκοι δανείων) που συνδέονται με την συμμετοχή σε αυτό το νομικό πρόσωπο. Κατά συνέπεια, οι τυχόν επιχειρηματικές δαπάνες που έχουν πραγματοποιηθεί από νομικό πρόσωπο και οι οποίες συνδέονται με τη συμμετοχή του σε άλλο νομικό πρόσωπο που εμπίπτει στο πεδίο εφαρμογής των παρ. 1 και 2 του άρθρου 48, δεν εκπίπτουν στο σύνολο τους στο φορολογικό έτος που πραγματοποιούνται, ανεξάρτητα αν στο έτος αυτό λαμβάνει χώρα διανομή κερδών από το νομικό πρόσωπο στο οποίο αυτό συμμετέχει.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Στις επιχειρηματικές δαπάνες που καταλαμβάνονται από τις διατάξεις της παρ. 4 του άρθρου 48 του ν.4172/2013 περιλαμβάνονται κάθε είδους δαπάνες που συνδέονται άμεσα ή έμμεσα με τη συμμετοχή αυτή (σχετ. Ε.2088/2019).</w:t>
            </w:r>
          </w:p>
          <w:p>
            <w:pPr>
              <w:spacing w:before="240"/>
              <w:rPr>
                <w:b w:val="0"/>
                <w:bCs w:val="0"/>
                <w:i w:val="0"/>
                <w:iCs w:val="0"/>
                <w:smallCaps w:val="0"/>
                <w:color w:val="000000"/>
                <w:lang w:val="el" w:eastAsia="el"/>
              </w:rPr>
            </w:pPr>
            <w:r>
              <w:rPr>
                <w:b w:val="0"/>
                <w:bCs w:val="0"/>
                <w:i w:val="0"/>
                <w:iCs w:val="0"/>
                <w:smallCaps w:val="0"/>
                <w:color w:val="000000"/>
                <w:lang w:val="el" w:eastAsia="el"/>
              </w:rPr>
              <w:t>Σχετικές διατάξεις Κ.Φ.Ε. [άρθρο 48 παρ. (4)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Προσδιορισμός φορολογητέων κερδών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πως τα λογιστικά κέρδη και τα φορολογικά κέρδη της εταιρείας όπως αυτά απεικονίζονται στην ΔΦΕ προκύπτουν ορθώς από την λογιστική και φορολογική βάση αντίστοιχα. Επίσης να επισκοπηθούν οι διαφορές μεταξύ λογιστικής-φορολογικής βάσης προκειμένου να επιβεβαιωθεί η τήρηση των φορολογικών διατάξεων ως προς τον προσδιορισμό των φορολογητέων κερδών.</w:t>
            </w:r>
          </w:p>
          <w:p>
            <w:pPr>
              <w:spacing w:before="240"/>
              <w:rPr>
                <w:b w:val="0"/>
                <w:bCs w:val="0"/>
                <w:i w:val="0"/>
                <w:iCs w:val="0"/>
                <w:smallCaps w:val="0"/>
                <w:color w:val="000000"/>
                <w:lang w:val="el" w:eastAsia="el"/>
              </w:rPr>
            </w:pPr>
            <w:r>
              <w:rPr>
                <w:b w:val="0"/>
                <w:bCs w:val="0"/>
                <w:i w:val="0"/>
                <w:iCs w:val="0"/>
                <w:smallCaps w:val="0"/>
                <w:color w:val="000000"/>
                <w:lang w:val="el" w:eastAsia="el"/>
              </w:rPr>
              <w:t>Για την εκτέλεση των ανωτέρω ελεγκτικών βημάτων λαμβάνονται υπόψη και τα δεδομένα της προσυμπλήρωσης των κωδικών των πινάκων του εντύπου Ε3 βάσει των δεδομένων που διαβιβάζονται στην ψηφιακή πλατφόρμα myDATA της ΑΑΔΕ, και του χαρακτηρισμού αυτών, σύμφωνα με τις εκάστοτε ισχύουσες αποφάσεις.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Διανομή / κεφαλαιοποίηση κερδών που δεν έχουν υπαχθεί 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φόρο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εάν η επιχείρηση έχει διενεργήσει κεφαλαιοποίηση ή διανομή κερδών για τα οποία δεν έχει καταβληθεί φόρος εισοδήματος νομικών προσώπων και νομικών οντοτήτων. Η διανομή ή κεφαλαιοποίηση κερδών για τα οποία δεν είχε καταβληθεί φόρος εισοδήματος φορολογείται ως κέρδος από επιχειρηματική δραστηριότητα ανεξαρτήτως της ύπαρξης φορολογικών ζημιών.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η φορολογική μεταχείριση των προσωρινών διαφορών κατά τον χρόνο διανομής τους με βάση τις οδηγίες που έχουν δοθεί με την Ε.2089/2022 εγκύκλιο.</w:t>
            </w:r>
          </w:p>
          <w:p>
            <w:pPr>
              <w:spacing w:before="240"/>
              <w:rPr>
                <w:b w:val="0"/>
                <w:bCs w:val="0"/>
                <w:i w:val="0"/>
                <w:iCs w:val="0"/>
                <w:smallCaps w:val="0"/>
                <w:color w:val="000000"/>
                <w:lang w:val="el" w:eastAsia="el"/>
              </w:rPr>
            </w:pPr>
            <w:r>
              <w:rPr>
                <w:b w:val="0"/>
                <w:bCs w:val="0"/>
                <w:i w:val="0"/>
                <w:iCs w:val="0"/>
                <w:smallCaps w:val="0"/>
                <w:color w:val="000000"/>
                <w:lang w:val="el" w:eastAsia="el"/>
              </w:rPr>
              <w:t>Σχετικές διατάξεις Κ.Φ.Ε. [άρθρο 47 παρ. (1) ν.4172/2013, ΠΟΛ 1014/2018 &amp; Ε.2089/2022]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Έλεγχος αφορολόγητων εσόδων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Να ελεγχθεί εάν τα ενδοομιλικά μερίσματα που εισέπραξε:</w:t>
            </w:r>
          </w:p>
          <w:p>
            <w:pPr>
              <w:spacing w:before="240" w:after="240"/>
              <w:rPr>
                <w:b w:val="0"/>
                <w:bCs w:val="0"/>
                <w:i w:val="0"/>
                <w:iCs w:val="0"/>
                <w:smallCaps w:val="0"/>
                <w:color w:val="000000"/>
                <w:lang w:val="el" w:eastAsia="el"/>
              </w:rPr>
            </w:pPr>
            <w:r>
              <w:rPr>
                <w:b w:val="0"/>
                <w:bCs w:val="0"/>
                <w:i w:val="0"/>
                <w:iCs w:val="0"/>
                <w:smallCaps w:val="0"/>
                <w:color w:val="000000"/>
                <w:lang w:val="el" w:eastAsia="el"/>
              </w:rPr>
              <w:t>i. νομικό πρόσωπο που είναι φορολογικός κάτοικος Ελλάδος ή</w:t>
            </w:r>
          </w:p>
          <w:p>
            <w:pPr>
              <w:spacing w:before="240"/>
              <w:rPr>
                <w:b w:val="0"/>
                <w:bCs w:val="0"/>
                <w:i w:val="0"/>
                <w:iCs w:val="0"/>
                <w:smallCaps w:val="0"/>
                <w:color w:val="000000"/>
                <w:lang w:val="el" w:eastAsia="el"/>
              </w:rPr>
            </w:pPr>
            <w:r>
              <w:rPr>
                <w:b w:val="0"/>
                <w:bCs w:val="0"/>
                <w:i w:val="0"/>
                <w:iCs w:val="0"/>
                <w:smallCaps w:val="0"/>
                <w:color w:val="000000"/>
                <w:lang w:val="el" w:eastAsia="el"/>
              </w:rPr>
              <w:t>ii. μόνιμη εγκατάσταση εταιρείας άλλου κράτους μέλους που βρίσκεται στην Ελλάδα και προέρχονται από τις θυγατρικές της σε άλλο κράτος μέλος, απαλλάσσονται από το φόρο σύμφωνα με τις διατάξεις του άρθρου 48 του Κ.Φ.Ε.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Συγκεκριμένα να ελεγχθεί, εάν το νομικό πρόσωπο που προβαίνει στην διανομή: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είναι φορολογικός κάτοικος κράτους - μέλους της ΕΕ, σύμφωνα με τη νομοθεσία του κράτους αυτού και δεν θεωρείται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το ελάχιστο ποσοστό συμμετοχής διακρατείται τουλάχιστον είκοσι τέσσερις (24) μήνες.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ο λήπτης των διανεμομένων κερδών δεν έχει διακρατήσει το ελάχιστο ποσοστό συμμετοχής επί είκοσι τέσσερις (24) μήνες αλλά πληρούται η προαναφερόμενη προϋπόθεση γ’, να ελεγχθεί εάν έχει κατατεθεί στην Φορολογική Διοίκηση εγγυητική επιστολή υπέρ του Ελληνικού Δημοσίου, ίση με το ποσό του φόρου που θα όφειλε να καταβάλλει σε περίπτωση μη χορήγησης της απαλλαγής.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 Να ελεγχθεί εάν ο φορολογούμενος έπαυσε να διακρατεί το ελάχιστο ποσοστό συμμετοχής πριν τη συμπλήρωση των είκοσι τεσσάρων (24) μηνών, οπότε η εγγύηση καταπίπτει υπέρ του Ελληνικού Δημοσίου κατά την ημερομηνία αυτή.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 ποσό των εισπραττόμενων μερισμάτων, το οποίο απαλλάσσεται της φορολογίας εισοδήματος με βάση τις διατάξεις του άρθρου 48 του ΚΦΕ, προκειμένου για τα νομικά πρόσωπα που τηρούν διπλογραφικά βιβλία, εμφανίζεται σε ειδικό λογαριασμό αποθεματικού. Επισημαίνεται ότι το απαλλασσόμενο ποσό εμφανίζεται σε λογαριασμό ειδικού αποθεματικού, ανεξάρτητα από την επάρκεια κερδών ή όχι, και ως εκ τούτου ο χειρισμός αυτός ακολουθείται και στις περιπτώσεις που οι επιχειρήσεις παρουσιάζουν ζημιογόνα αποτελέσματα. Για τα λοιπά νομικά πρόσωπα που τηρούν απλογραφικά βιβλία, το απαλλασσόμενο ποσό αφαιρείται από τα καθαρά κέρδη για τον προσδιορισμό των φορολογητέων κερδών τους, δίχως να εμφανίζεται σε λογαριασμό αποθεματικού (ΠΟΛ.1039/ 2015 εγκύκλιος).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 φορολογικό έτος 2025 και μετά απαλλάσσονται από το φόρο σύμφωνα με τις διατάξεις του άρθρου 48 ΚΦΕ και τα ενδοομιλικά μερίσματα που εισπράττει:</w:t>
            </w:r>
          </w:p>
          <w:p>
            <w:pPr>
              <w:spacing w:before="240" w:after="240"/>
              <w:rPr>
                <w:b w:val="0"/>
                <w:bCs w:val="0"/>
                <w:i w:val="0"/>
                <w:iCs w:val="0"/>
                <w:smallCaps w:val="0"/>
                <w:color w:val="000000"/>
                <w:lang w:val="el" w:eastAsia="el"/>
              </w:rPr>
            </w:pPr>
            <w:r>
              <w:rPr>
                <w:b w:val="0"/>
                <w:bCs w:val="0"/>
                <w:i w:val="0"/>
                <w:iCs w:val="0"/>
                <w:smallCaps w:val="0"/>
                <w:color w:val="000000"/>
                <w:lang w:val="el" w:eastAsia="el"/>
              </w:rPr>
              <w:t>i. νομικό πρόσωπο που είναι φορολογικός κάτοικος Ελλάδος, από νομικό πρόσωπο εγκατεστημένο εκτός της Ε.Ε. ή</w:t>
            </w:r>
          </w:p>
          <w:p>
            <w:pPr>
              <w:spacing w:before="240"/>
              <w:rPr>
                <w:b w:val="0"/>
                <w:bCs w:val="0"/>
                <w:i w:val="0"/>
                <w:iCs w:val="0"/>
                <w:smallCaps w:val="0"/>
                <w:color w:val="000000"/>
                <w:lang w:val="el" w:eastAsia="el"/>
              </w:rPr>
            </w:pPr>
            <w:r>
              <w:rPr>
                <w:b w:val="0"/>
                <w:bCs w:val="0"/>
                <w:i w:val="0"/>
                <w:iCs w:val="0"/>
                <w:smallCaps w:val="0"/>
                <w:color w:val="000000"/>
                <w:lang w:val="el" w:eastAsia="el"/>
              </w:rPr>
              <w:t>ii. μόνιμη εγκατάσταση εταιρείας άλλου κράτους εκτός της Ευρωπαϊκής Ένωσης που βρίσκεται στην Ελλάδα και προέρχονται από τις θυγατρικές τους σε άλλο κράτος, υπό προϋποθέσεις.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Συγκεκριμένα να ελεγχθεί εάν το νομικό πρόσωπο που προβαίνει στην διανομή: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έχει τη νομική μορφή κεφαλαιουχικής εταιρείας με βάση το δίκαιο του κράτους εγκατάστασής του,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δεν είναι εγκατεστημένο σε μη συνεργάσιμο κράτος, σύμφωνα με το άρθρο 65 ΚΦΕ,</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υπόκειται, χωρίς τη δυνατότητα επιλογής ή απαλλαγής, σε φόρο εισοδήματος νομικών προσώπων ή άλλο παρόμοιο φόρο,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το ελάχιστο ποσοστό συμμετοχής διακρατείται τουλάχιστον είκοσι τέσσερις (24) μήνες.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ο λήπτης των διανεμομένων κερδών δεν έχει διακρατήσει το ελάχιστο ποσοστό συμμετοχής επί είκοσι τέσσερις (24) μήνες αλλά πληρούται η προαναφερόμενη προϋπόθεση γ’, να ελεγχθεί εάν έχει κατατεθεί στην Φορολογική Διοίκηση εγγυητική επιστολή υπέρ του Ελληνικού Δημοσίου, ίση με το ποσό του φόρου που θα όφειλε να καταβάλλει σε περίπτωση μη χορήγησης της απαλλαγής.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 Να ελεγχθεί εάν ο φορολογούμενος έπαυσε να διακρατεί το ελάχιστο ποσοστό συμμετοχής πριν τη συμπλήρωση των είκοσι τεσσάρων (24) μηνών, οπότε η εγγύηση καταπίπτει υπέρ του Ελληνικού Δημοσίου κατά την ημερομηνία αυτή.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Να ελεγχθεί:</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Τα ενδοομιλικά μερίσματα που εισπράττει ένα νομικό πρόσωπο που είναι φορολογικός κάτοικος Ελλάδας, απαλλάσσονται από το φόρο, μόνο εάν τα διανεμόμενα κέρδη δεν έχουν εκπέσει φορολογικά στο επίπεδο της θυγατρικής εταιρείας κράτους-μέλους της Ε.Ε. ή/και της θυγατρικής εταιρείας εκτός Ε.Ε. για φορολογικά έτη από το 2025 και μετά. Να ελεγχθεί η εφαρμογή της συγκεκριμένης διάταξης (παρ. 6 άρθρου 48 ΚΦΕ).</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Τα φορολογικά πλεονεκτήματα των παραγράφων 1, 2 και 7 του άρθρου 48 και της παραγράφου 1 του άρθρου 63 του ν.4172/2013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 Οι διατάξεις των περιπτώσεων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και β’ ισχύουν για εισοδήματα που αποκτώνται από φορολογικά έτη που αρχίζουν από 01.01.2016 και μετά καθώς και για πληρωμές που πραγματοποιούνται από 01.01.2016 και μετά. Ειδικά για τα εισπραττόμενα μερίσματα που αποκτώνται από νομικό πρόσωπο εγκατεστημένο εκτός της Ε.Ε. (παρ. 7 άρθρου 48 Κ.Φ.Ε.) ισχύουν για εισοδήματα που αποκτώνται από τα φορολογικά έτη από το 2025 και μετά. Να ελεγχθεί η εφαρμογή της συγκεκριμένης διάταξης (παρ. 40 άρθρου 72 ΚΦΕ).</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Να ελεγχθεί εάν στα έσοδα της επιχείρησης περιλαμβάνονται: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i.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ii.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τα οποία απαλλάσσονται του φόρου εισοδήματος νομικών προσώπων και νομικών οντοτήτων.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iii. Υπεραξία από αναγκαστική απαλλοτρίωση ακινήτου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iv. Υπεραξία από μεταβίβαση ημεδαπών εταιρικών ομολόγων (ν. 3156/2003) και εταιρικών ομολόγων που έχουν εκδοθεί από εταιρίες Ε.Ε., Ε.Ο.Χ./ΕΖΕΣ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v. Υπεραξία από εκποίηση μεριδίων ΟΣΕΚΑ (ημεδαπών, Ε.Ε., Ε.Ο.Χ./ΕΖΕΣ)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ποσά των ως άνω περιπτώσεων καταχωρούνται στη δήλωση φορολογίας εισοδήματος νομικών προσώπων ανεξάρτητα από την επάρκεια των φορολογικών κερδών της χρήσεως.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Να ελεγχθεί εάν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σύμφωνα με τις διατάξεις του άρθρου 48Α του Κ.Φ.Ε. Συγκεκριμένα να ελεγχθεί εάν το νομικό πρόσωπο, του οποίου οι τίτλοι μεταβιβάζονται, πληροί τις ακόλουθες προϋποθέσεις: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το ελάχιστο ποσοστό συμμετοχής διακρατείται τουλάχιστον είκοσι τέσσερις (24) μήνες.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Όσον αφορά τον προσδιορισμό του εισοδήματος από τη μεταβίβαση των ως άνω τίτλων, έχουν εφαρμογή τα αναφερόμενα στην ΠΟΛ.1032/ 2015 εγκύκλιο καθώς και οι διατάξεις του ν.4548/2018 που προβλέπουν τη σύνταξη έκθεσης αποτίμησης από δύο ορκωτούς ελεγκτές λογιστές ή ελεγκτική εταιρεία ή, κατά περίπτωση, από δύο ανεξάρτητους πιστοποιημένους εκτιμητές.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 ποσό της υπεραξίας που προκύπτει από τη μεταβίβαση συμμετοχών, το οποίο απαλλάσσεται της φορολογίας εισοδήματος με βάση τις διατάξεις του άρθρου 48Α του ΚΦΕ, εφόσον αποκτάται από νομικά πρόσωπα που τηρούν διπλογραφικά βιβλία, εμφανίζεται σε ειδικό λογαριασμό αποθεματικού. Επισημαίνεται ότι το απαλλασσόμενο ποσό εμφανίζεται σε λογαριασμό ειδικού αποθεματικού, ανεξάρτητα από την επάρκεια κερδών ή όχι, και ως εκ τούτου ο χειρισμός αυτός ακολουθείται και στις περιπτώσεις που οι επιχειρήσεις παρουσιάζουν ζημιογόνα αποτελέσματα. Για τα λοιπά νομικά πρόσωπα που τηρούν απλογραφικά βιβλία, το απαλλασσόμενο ποσό αφαιρείται από τα καθαρά κέρδη για τον προσδιορισμό των φορολογητέων κερδών τους, δίχως να εμφανίζεται σε λογαριασμό αποθεματικού (Ε.2057/2021 εγκύκλιος).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Επίσης να ελεγχθεί ότι, σε περίπτωση μεταβίβασης τίτλων κατά τα ανωτέρω, ο φορολογούμενος δεν έχει εκπέσει επιχειρηματικές δαπάνες που συνδέονται με τη συμμετοχή αυτή. Στην περίπτωση αυτή κάθε είδους δαπάνες που έχουν πραγματοποιηθεί και συνδέονται με αυτή τη συμμετοχή, όπως π.χ. συμβολαιογραφικά έξοδα, φόροι, αμοιβές τρίτων κλπ., καθώς και τυχόν χρηματοοικονομικά έξοδα (τόκοι δανείων για την απόκτηση των συμμετοχών) κλπ., δεν εκπίπτουν στο σύνολό τους (Ε.2057/2021 εγκύκλιος).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 φορολογικό έτος 2025 και μετά απαλλάσσεται από το φόρο σύμφωνα με τις διατάξεις του άρθρου 48Α ΚΦΕ και το εισόδημα που προκύπτει από την υπεραξία μεταβίβασης τίτλων συμμετοχής σε νομικό πρόσωπο εγκατεστημένο εκτός της Ε.Ε., που εισπράττει ένα νομικό πρόσωπο που είναι φορολογικός κάτοικος Ελλάδας, υπό προϋποθέσεις.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Συγκεκριμένα να ελεγχθεί εάν το νομικό πρόσωπο, του οποίου οι τίτλοι μεταβιβάζονται: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έχει τη νομική μορφή κεφαλαιουχικής εταιρείας με βάση το δίκαιο του κράτους εγκατάστασής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δεν είναι εγκατεστημένο σε μη συνεργάσιμο κράτος, σύμφωνα με το άρθρο 65,</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υπόκειται, χωρίς τη δυνατότητα επιλογής ή απαλλαγής, σε φόρο εισοδήματος νομικών προσώπων ή άλλο παρόμοιο φόρο, δ) 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το ελάχιστο ποσοστό συμμετοχής διακρατείται τουλάχιστον είκοσι τέσσερις (24) μήνες.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Επίσης να ελεγχθεί ότι, σε περίπτωση μεταβίβασης τίτλων κατά τα ανωτέρω, ο φορολογούμενος δεν έχει εκπέσει επιχειρηματικές δαπάνες που συνδέονται με τη συμμετοχή αυτή.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Σύμφωνα με την παράγραφο 18 του άρθρου 66 του ν.4646/2019, όπως ισχύει, οι ως άνω διατάξεις του άρθρου 48Α του ν.4172/2013 έχουν εφαρμογή για τα εισοδήματα που αποκτώνται από 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.1.2020 και μετά. Εξαιρετικά, οι ζημίες των νομικών προσώπων του άρθρου 45 του ν.4172/2013 που προέρχονται από τη μεταβίβαση τίτλων συμμετοχής της παραγράφου 1 του άρθρου 48Α του ν.4172/2013, μπορούν να αναγνωριστούν προς έκπτωση μετά την 1.1.2020 υπό την προϋπόθεση ότι έχουν αποτιμηθεί μέχρι την 31.12.2019 και έχουν εγγραφεί στα βιβλία της εταιρείας ή αποτυπώνονται σε οικονομικές καταστάσεις ελεγμένες από ορκωτούς ελεγκτές. Η έκπτωση των ζημιών αυτών αναγνωρίζεται μόνο όταν οι ζημίες αυτές καταστούν οριστικές έως την 31.12.2026. Εάν οι ζημίες κατά τον χρόνο οριστικοποίησης είναι μικρότερες από τις ζημίες που αποτιμήθηκαν, αναγνωρίζεται το μικρότερο ποσό. Εάν οι οριστικές ζημίες είναι μεγαλύτερες, αναγνωρίζεται μόνο το ποσό που αποτιμήθηκε.</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Σύμφωνα με την παράγραφο 92 του άρθρου 72 του ν.4172/2013, όπως ισχύει, οι ζημίες των νομικών προσώπων του άρθρου 45 του ν.4172/2013 που προέρχονται από τη μεταβίβαση τίτλων συμμετοχής της παρ. 4 του άρθρου 48Α μπορούν να αναγνωριστούν προς έκπτωση μετά την 1η Ιανουαρίου 2025 υπό την προϋπόθεση ότι έχουν αποτιμηθεί μέχρι την 31η Δεκεμβρίου 2023 και έχουν εγγραφεί στα βιβλία της εταιρείας ή αποτυπώνονται σε οικονομικές καταστάσεις ελεγμένες από ορκωτούς ελεγκτές. Η έκπτωση των ζημιών αυτών αναγνωρίζεται μόνο αν αυτές καταστούν οριστικές έως την 31η Δεκεμβρίου 2026. Αν οι ζημίες, κατά τον χρόνο οριστικοποίησης, είναι μικρότερες από τις ζημίες που αποτιμήθηκαν, αναγνωρίζεται το μικρότερο ποσό και αν είναι μεγαλύτερες, αναγνωρίζεται μόνο το ποσό που αποτιμήθηκε.</w:t>
            </w:r>
          </w:p>
          <w:p>
            <w:pPr>
              <w:spacing w:before="240"/>
              <w:rPr>
                <w:b w:val="0"/>
                <w:bCs w:val="0"/>
                <w:i w:val="0"/>
                <w:iCs w:val="0"/>
                <w:smallCaps w:val="0"/>
                <w:color w:val="000000"/>
                <w:lang w:val="el" w:eastAsia="el"/>
              </w:rPr>
            </w:pPr>
            <w:r>
              <w:rPr>
                <w:b w:val="0"/>
                <w:bCs w:val="0"/>
                <w:i w:val="0"/>
                <w:iCs w:val="0"/>
                <w:smallCaps w:val="0"/>
                <w:color w:val="000000"/>
                <w:lang w:val="el" w:eastAsia="el"/>
              </w:rPr>
              <w:t>Σχετικές διατάξεις Κ.Φ.Ε. [άρθρα 47, 48, 48A &amp; 72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Κανόνες για τις Ελεγχόμενες αλλοδαπές εταιρείες</w:t>
      </w:r>
    </w:p>
    <w:p>
      <w:pPr>
        <w:spacing w:before="240" w:after="240"/>
        <w:rPr>
          <w:lang w:val="el" w:eastAsia="el"/>
        </w:rPr>
      </w:pPr>
      <w:r>
        <w:rPr>
          <w:lang w:val="el" w:eastAsia="el"/>
        </w:rPr>
        <w:t>Να ελεγχθεί εάν ο φορολογούμενος έχει συμπεριλάβει στο φορολογητέο εισόδημα το μη διανεμηθέν εισόδημα Ελεγχόμενης Αλλοδαπής Εταιρείας, λαμβάνοντας υπόψη τα εξής:</w:t>
      </w:r>
    </w:p>
    <w:p>
      <w:pPr>
        <w:pStyle w:val="MainText"/>
        <w:spacing w:before="120" w:after="0"/>
        <w:rPr>
          <w:lang w:val="el" w:eastAsia="el"/>
        </w:rPr>
      </w:pPr>
      <w:r>
        <w:rPr>
          <w:b/>
          <w:bCs/>
          <w:lang w:val="el" w:eastAsia="el"/>
        </w:rPr>
        <w:t>1.</w:t>
      </w:r>
      <w:r>
        <w:rPr>
          <w:lang w:val="el" w:eastAsia="el"/>
        </w:rPr>
        <w:t xml:space="preserve"> Τις διατάξεις του άρθρου 66 του ΚΦΕ, σύμφωνα με τις οποίες ως Ελεγχόμενη Αλλοδαπή Εταιρεία νοείται το αλλοδαπό νομικό πρόσωπο ή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 του άρθρου αυτού.</w:t>
      </w:r>
    </w:p>
    <w:p>
      <w:pPr>
        <w:pStyle w:val="MainText"/>
        <w:spacing w:before="120" w:after="0"/>
        <w:rPr>
          <w:lang w:val="el" w:eastAsia="el"/>
        </w:rPr>
      </w:pPr>
      <w:r>
        <w:rPr>
          <w:b/>
          <w:bCs/>
          <w:lang w:val="el" w:eastAsia="el"/>
        </w:rPr>
        <w:t>2.</w:t>
      </w:r>
      <w:r>
        <w:rPr>
          <w:lang w:val="el" w:eastAsia="el"/>
        </w:rPr>
        <w:t xml:space="preserve"> Συνδεδεμένη επιχείρηση για την εφαρμογή των ως άνω διατάξεων νοείται:</w:t>
      </w:r>
    </w:p>
    <w:p>
      <w:pPr>
        <w:spacing w:before="240" w:after="240"/>
        <w:rPr>
          <w:lang w:val="el" w:eastAsia="el"/>
        </w:rPr>
      </w:pPr>
      <w:r>
        <w:rPr>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Σύμφωνα με την παρ. 3 του άρθρου 66 του ΚΦΕ,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δικαιώματα ή οποιοδήποτε άλλο εισόδημα που παράγεται από πνευματική ιδιοκτησία,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μερίσματα και εισόδημα από την εκποίηση μετοχών,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εισόδημα από χρηματοδοτική μίσθωση,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εισόδημα από ασφαλιστικές, τραπεζικές και άλλες χρηματοοικονομικές δραστηριότητες,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εισόδημα από εταιρείες τιμολόγησης που αποκομίζουν έσοδα από πωλήσεις αγαθών και υπηρεσιών και υπηρεσιών που αγοράζονται και πωλούνται σε συνδεδεμένες με αυτήν επιχειρήσεις και δεν προσθέτουν καμία ή προσθέτουν ελάχιστη οικονομική αξία.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Εάν πράγματι συντρέχουν οι ως άνω προϋποθέσεις, να ελεγχθεί περαιτέρω εάν: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Το υπόψη εισόδημα περιλαμβάνεται στη φορολογητέα βάση και υπολογίζεται, σύμφωνα με τις διατάξεις του ΚΦΕ και με το φορολογικό συντελεστή που ισχύει για τα κέρδη από επιχειρηματική δραστηριότητα των φυσικών προσώπων, σύμφωνα με το Δεύτερο Μέρος του ΚΦΕ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του ΚΦΕ, κατά περίπτωση.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Στην περίπτωση που το νομικό πρόσωπο ή η νομική οντότητα ή η μόνιμη εγκατάσταση πραγματοποιούν σε ένα φορολογικό έτος ζημίες, να ελεγχθεί αν περιλαμβάνονται στη φορολογητέα βάση του φορολογουμένου, καθόσον αυτές σύμφωνα με τις διατάξεις του ίδιου άρθρου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 του ΚΦΕ.</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Επισημαίνεται ότι: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w:t>
            </w:r>
            <w:r>
              <w:rPr>
                <w:b w:val="0"/>
                <w:bCs w:val="0"/>
                <w:i w:val="0"/>
                <w:iCs w:val="0"/>
                <w:smallCaps w:val="0"/>
                <w:color w:val="000000"/>
                <w:lang w:val="en" w:eastAsia="en"/>
              </w:rPr>
              <w:tab/>
            </w:r>
            <w:r>
              <w:rPr>
                <w:b w:val="0"/>
                <w:bCs w:val="0"/>
                <w:i w:val="0"/>
                <w:iCs w:val="0"/>
                <w:smallCaps w:val="0"/>
                <w:color w:val="000000"/>
                <w:lang w:val="el" w:eastAsia="el"/>
              </w:rPr>
              <w:t>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4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την παράγραφο 3, αφαιρούνται από τη φορολογητέα βάση κατά τον υπολογισμό του ύψους του οφειλόμενου φόρου επί των διανεμομένων κερδών.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ii)</w:t>
            </w:r>
            <w:r>
              <w:rPr>
                <w:b w:val="0"/>
                <w:bCs w:val="0"/>
                <w:i w:val="0"/>
                <w:iCs w:val="0"/>
                <w:smallCaps w:val="0"/>
                <w:color w:val="000000"/>
                <w:lang w:val="en" w:eastAsia="en"/>
              </w:rPr>
              <w:tab/>
            </w:r>
            <w:r>
              <w:rPr>
                <w:b w:val="0"/>
                <w:bCs w:val="0"/>
                <w:i w:val="0"/>
                <w:iCs w:val="0"/>
                <w:smallCaps w:val="0"/>
                <w:color w:val="000000"/>
                <w:lang w:val="el" w:eastAsia="el"/>
              </w:rPr>
              <w:t>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iii)</w:t>
            </w:r>
            <w:r>
              <w:rPr>
                <w:b w:val="0"/>
                <w:bCs w:val="0"/>
                <w:i w:val="0"/>
                <w:iCs w:val="0"/>
                <w:smallCaps w:val="0"/>
                <w:color w:val="000000"/>
                <w:lang w:val="en" w:eastAsia="en"/>
              </w:rPr>
              <w:tab/>
            </w:r>
            <w:r>
              <w:rPr>
                <w:b w:val="0"/>
                <w:bCs w:val="0"/>
                <w:i w:val="0"/>
                <w:iCs w:val="0"/>
                <w:smallCaps w:val="0"/>
                <w:color w:val="000000"/>
                <w:lang w:val="el" w:eastAsia="el"/>
              </w:rPr>
              <w:t>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spacing w:before="240" w:after="240"/>
              <w:rPr>
                <w:b w:val="0"/>
                <w:bCs w:val="0"/>
                <w:i w:val="0"/>
                <w:iCs w:val="0"/>
                <w:smallCaps w:val="0"/>
                <w:color w:val="000000"/>
                <w:lang w:val="el" w:eastAsia="el"/>
              </w:rPr>
            </w:pPr>
            <w:r>
              <w:rPr>
                <w:b w:val="0"/>
                <w:bCs w:val="0"/>
                <w:i w:val="0"/>
                <w:iCs w:val="0"/>
                <w:smallCaps w:val="0"/>
                <w:color w:val="000000"/>
                <w:lang w:val="el" w:eastAsia="el"/>
              </w:rPr>
              <w:t>6. Οι ως άνω διατάξεις δεν εφαρμόζονται όταν η ελεγχόμενη αλλοδαπή εταιρεία ασκεί ουσιαστική οικονομική δραστηριότητα που υποστηρίζεται από προσωπικό, εξοπλισμό, περιουσιακά στοιχεία και εγκαταστάσεις, όπως αποδεικνύεται από συναφή πραγματικά στοιχεία και περιστάσεις. Το προηγούμενο εδάφιο δεν εφαρμόζεται όταν η ελεγχόμενη αλλοδαπή εταιρεία έχει φορολογική κατοικία ή μόνιμη εγκατάσταση σε τρίτη χώρα η οποία δεν είναι συμβαλλόμενο μέρος της συμφωνίας για τον ΕΟΧ.</w:t>
            </w:r>
          </w:p>
          <w:p>
            <w:pPr>
              <w:spacing w:before="240"/>
              <w:rPr>
                <w:b w:val="0"/>
                <w:bCs w:val="0"/>
                <w:i w:val="0"/>
                <w:iCs w:val="0"/>
                <w:smallCaps w:val="0"/>
                <w:color w:val="000000"/>
                <w:lang w:val="el" w:eastAsia="el"/>
              </w:rPr>
            </w:pPr>
            <w:r>
              <w:rPr>
                <w:b w:val="0"/>
                <w:bCs w:val="0"/>
                <w:i w:val="0"/>
                <w:iCs w:val="0"/>
                <w:smallCaps w:val="0"/>
                <w:color w:val="000000"/>
                <w:lang w:val="el" w:eastAsia="el"/>
              </w:rPr>
              <w:t>Σχετικές διατάξεις Κ.Φ.Ε. [άρθρο 66 ν.4172/2013 &amp; Ε.2018/2022]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Φορολόγηση κατά την έξοδο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η ορθή εφαρμογή των διατάξεων του άρθρου 66Α του Κ.Φ.Ε.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1.1.2020 και μετά.</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Για την εφαρμογή των παραπάνω διατάξεων ισχύουν οι ακόλουθοι ορισμοί:</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«συνδεδεμένα πρόσωπα»: τα πρόσωπα ή οι οντότητες που πληρούν τις προϋποθέσεις της παρ. 2 του άρθρου 66 του Κ.Φ.Ε.,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φόρος υπολογίζεται με τον εκάστοτε ισχύοντα συντελεστή του άρθρου 58 κατά το φορολογικό έτος της εξόδου και αποδίδεται στο Δημόσιο με δήλωση, η οποία συνιστά άμεσο προσδιορισμό του φόρου.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δήλωση φόρου κατά την έξοδο υπογράφεται από τον νόμιμο εκπρόσωπο και συνοδεύεται από τα προβλεπόμενα, κατά περίπτωση, δικαιολογητικά της παρ. 9 του άρθρου 66Α του ν.4172/2013, προκειμένου για την εξακρίβωση της αγοραίας αξίας των μεταφερόμενων περιουσιακών στοιχείων και ειδικότερα: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την έκθεση αποτίμησης που ορίζεται από τις διατάξεις της περ. α' της παρ. 9 του άρθρου 66Α του ν.4172/2013,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το τελευταίο πριν την ημερομηνία αποστολής της δήλωσης αντίγραφο των βιβλίων της επιχείρησης (π.χ. ισοζύγιο, αναλυτικό καθολικό περιουσιακού στοιχείου κ.λπ.), από το οποίο να προκύπτει η αξία των μεταφερθέντων περιουσιακών στοιχείων για τις περιπτώσεις κατά τις οποίες η επιμέτρηση των στοιχείων διενεργείται στην εύλογη αξία, όπως ορίζεται στην περ. β' της παρ. 9 του άρθρου 66Α του ν.4172/2013,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την τεκμηρίωση της αγοραίας αξίας, σύμφωνα με μια από τις αποδεκτές μεθόδους καθορισμού των τιμών των ενδοομιλικών συναλλαγών με βάση τις διατάξεις του άρθρου 21 του ν.4987/2022 [από 19.4.2024 άρθρο 25 του ΚΦΔ (ν.5104/2024)]. Ειδικότερα, αποστέλλεται μόνο η ανάλυση συγκρισιμότητας (TP comparability analysis), όπως αυτή διενεργείται με βάση τα όσα ορίζονται στο υπόψη άρθρο καθώς και την υπό στοιχεία ΠΟΛ.1097/2014 απόφαση, όπως ισχύει, χωρίς να απαιτείται η αποστολή πλήρους φακέλου τεκμηρίωσης. Επισημαίνεται ότι η περίπτωση αυτή δύναται να εφαρμοστεί και από φορολογούμενους για τους οποίους δεν έχουν εφαρμογή οι διατάξεις του εν λόγω άρθρου του ΚΦΔ. Επιπλέον, συνοδεύονται από:</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οποιοδήποτε πρόσφορο στοιχείο με το οποίο παρακολουθείται η φορολογική βάση των παγίων περιουσιακών στοιχείων για τις ανάγκες εφαρμογής των διατάξεων του ν.4308/2014, από το οποίο να προκύπτει η αξία του μεταφερόμενου περιουσιακού στοιχείου για φορολογικούς σκοπούς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τις τελευταίες επίσημες οικονομικές καταστάσεις από τις οποίες να προκύπτει ο δείκτης κυκλοφορούντος ενεργητικού προς το σύνολο των υποχρεώσεων, με βάση τα οριζόμενα στο άρθρο 3 της υπ’ αριθμ. Α.1231/2020 Απόφασης του Διοικητή της Α.Α.Δ.Ε.,</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την εγγυητική επιστολή, εφόσον απαιτείται.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Κατάθεση εγγυητικής επιστολής από τον φορολογούμενο απαιτείται, εκτός από την περίπτωση της παρ. 8 του άρθρου 66Α και όταν υπάρχει αποδεδειγμένος και πραγματικός κίνδυνος απώλειας του φόρου που προσδιορίστηκε στις περιπτώσεις κατά τις οποίες η καταβολή του φόρου γίνεται σε πέντε (5) ετήσιες δόσεις, σύμφωνα με τα οριζόμενα στην παρ. 4 του άρθρου 66Α του ν.4172/2013.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αποδεδειγμένος και πραγματικός κίνδυνος απώλειας του φόρου που προσδιορίστηκε θεωρούνται οι περιπτώσεις κατά τις οποίες ο δείκτης κυκλοφορούντος ενεργητικού προς το σύνολο των υποχρεώσεων του νομικού προσώπου ή νομικής οντότητας (Κυκλοφορούν Ενεργητικό/ Υποχρεώσεις), όπως αυτά προκύπτουν από τις επίσημες οικονομικές καταστάσεις του τελευταίου φορολογικού έτους, είναι μικρότερος της μονάδας (1) [Α.1231/2020 Απόφαση].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2.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 μέλος του φορολογουμένου ή της μόνιμης εγκατάστασης, εκτός εάν αυτή δεν αντικατοπτρίζει την αγοραία αξία.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Οι διατάξεις του άρθρου 66Α δεν εφαρμόζονται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 8 του άρθρου 66Α.</w:t>
            </w:r>
          </w:p>
          <w:p>
            <w:pPr>
              <w:spacing w:before="240"/>
              <w:rPr>
                <w:b w:val="0"/>
                <w:bCs w:val="0"/>
                <w:i w:val="0"/>
                <w:iCs w:val="0"/>
                <w:smallCaps w:val="0"/>
                <w:color w:val="000000"/>
                <w:lang w:val="el" w:eastAsia="el"/>
              </w:rPr>
            </w:pPr>
            <w:r>
              <w:rPr>
                <w:b w:val="0"/>
                <w:bCs w:val="0"/>
                <w:i w:val="0"/>
                <w:iCs w:val="0"/>
                <w:smallCaps w:val="0"/>
                <w:color w:val="000000"/>
                <w:lang w:val="el" w:eastAsia="el"/>
              </w:rPr>
              <w:t>4.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4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αα)</w:t>
            </w:r>
            <w:r>
              <w:rPr>
                <w:b w:val="0"/>
                <w:bCs w:val="0"/>
                <w:i w:val="0"/>
                <w:iCs w:val="0"/>
                <w:smallCaps w:val="0"/>
                <w:color w:val="000000"/>
                <w:lang w:val="en" w:eastAsia="en"/>
              </w:rPr>
              <w:tab/>
            </w:r>
            <w:r>
              <w:rPr>
                <w:b w:val="0"/>
                <w:bCs w:val="0"/>
                <w:i w:val="0"/>
                <w:iCs w:val="0"/>
                <w:smallCaps w:val="0"/>
                <w:color w:val="000000"/>
                <w:lang w:val="el" w:eastAsia="el"/>
              </w:rPr>
              <w:t>μέλη του διοικητικού συμβουλίου της εταιρείας,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αβ)</w:t>
            </w:r>
            <w:r>
              <w:rPr>
                <w:b w:val="0"/>
                <w:bCs w:val="0"/>
                <w:i w:val="0"/>
                <w:iCs w:val="0"/>
                <w:smallCaps w:val="0"/>
                <w:color w:val="000000"/>
                <w:lang w:val="en" w:eastAsia="en"/>
              </w:rPr>
              <w:tab/>
            </w:r>
            <w:r>
              <w:rPr>
                <w:b w:val="0"/>
                <w:bCs w:val="0"/>
                <w:i w:val="0"/>
                <w:iCs w:val="0"/>
                <w:smallCaps w:val="0"/>
                <w:color w:val="000000"/>
                <w:lang w:val="el" w:eastAsia="el"/>
              </w:rPr>
              <w:t>πρόσωπα που διατηρούν επιχειρηματική ή άλλη επαγγελματική σχέση με την εταιρεία,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αγ)</w:t>
            </w:r>
            <w:r>
              <w:rPr>
                <w:b w:val="0"/>
                <w:bCs w:val="0"/>
                <w:i w:val="0"/>
                <w:iCs w:val="0"/>
                <w:smallCaps w:val="0"/>
                <w:color w:val="000000"/>
                <w:lang w:val="en" w:eastAsia="en"/>
              </w:rPr>
              <w:tab/>
            </w:r>
            <w:r>
              <w:rPr>
                <w:b w:val="0"/>
                <w:bCs w:val="0"/>
                <w:i w:val="0"/>
                <w:iCs w:val="0"/>
                <w:smallCaps w:val="0"/>
                <w:color w:val="000000"/>
                <w:lang w:val="el" w:eastAsia="el"/>
              </w:rPr>
              <w:t>συγγενείς με τα πρόσωπα αυτά μέχρι δεύτερου βαθμού ή σύζυγοι αυτών.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ν.4308/2014 κατά την τελευταία τριετία.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Με βάση την αξία των μεταφερόμενων περιουσιακών στοιχείων, όπως αυτή προσδιορίζεται για σκοπούς εφαρμογής του άρθρου 21 του ν.4987/ 2022 [από 19.4.2024 άρθρο 25 του ΚΦΔ (ν.5104/2024)].</w:t>
            </w:r>
          </w:p>
          <w:p>
            <w:pPr>
              <w:spacing w:before="240"/>
              <w:rPr>
                <w:b w:val="0"/>
                <w:bCs w:val="0"/>
                <w:i w:val="0"/>
                <w:iCs w:val="0"/>
                <w:smallCaps w:val="0"/>
                <w:color w:val="000000"/>
                <w:lang w:val="el" w:eastAsia="el"/>
              </w:rPr>
            </w:pPr>
            <w:r>
              <w:rPr>
                <w:b w:val="0"/>
                <w:bCs w:val="0"/>
                <w:i w:val="0"/>
                <w:iCs w:val="0"/>
                <w:smallCaps w:val="0"/>
                <w:color w:val="000000"/>
                <w:lang w:val="el" w:eastAsia="el"/>
              </w:rPr>
              <w:t>Σχετικές διατάξεις Κ.Φ.Ε. [άρθρο 66Α ν.4172/2013 &amp; Α.1231/2020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Απόφαση του Διοικητή της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Ασυμφωνίες στη μεταχείριση υβριδικών μέσων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εάν προκύπτει ασυμφωνία στη μεταχείριση υβριδικών μέσων στο βαθμό που αυτή έχει ως αποτέλεσμα τη διπλή έκπτωση ή την έκπτωση δίχως συμπερίληψη κατά την έννοια των διατάξεων του άρθρου 66Β του ν.4172/2013 και να γίνει η κατάλληλη αναμόρφωση με βάση τις ακόλουθες παραγράφους 2 και 3.</w:t>
            </w:r>
          </w:p>
          <w:p>
            <w:pPr>
              <w:spacing w:before="240"/>
              <w:rPr>
                <w:b w:val="0"/>
                <w:bCs w:val="0"/>
                <w:i w:val="0"/>
                <w:iCs w:val="0"/>
                <w:smallCaps w:val="0"/>
                <w:color w:val="000000"/>
                <w:lang w:val="el" w:eastAsia="el"/>
              </w:rPr>
            </w:pPr>
            <w:r>
              <w:rPr>
                <w:b w:val="0"/>
                <w:bCs w:val="0"/>
                <w:i w:val="0"/>
                <w:iCs w:val="0"/>
                <w:smallCaps w:val="0"/>
                <w:color w:val="000000"/>
                <w:lang w:val="el" w:eastAsia="el"/>
              </w:rPr>
              <w:t>1. Ασυμφωνία στη μεταχείριση υβριδικών μέσων είναι η κατάσταση στην οποία εμπλέκεται ένας φορολογούμενος ή, για την εφαρμογή της παρ. 6 του άρθρου 66Β, μια οντότητα εγκατεστημένη σε τρίτη χώρα, όταν: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StructureList1"/>
        <w:spacing w:before="120" w:after="0"/>
        <w:rPr>
          <w:lang w:val="el" w:eastAsia="el"/>
        </w:rPr>
      </w:pPr>
      <w:r>
        <w:rPr>
          <w:lang w:val="el" w:eastAsia="el"/>
        </w:rPr>
        <w:t>α)</w:t>
      </w:r>
      <w:r>
        <w:rPr>
          <w:lang w:val="en" w:eastAsia="en"/>
        </w:rPr>
        <w:tab/>
      </w:r>
      <w:r>
        <w:rPr>
          <w:lang w:val="el" w:eastAsia="el"/>
        </w:rPr>
        <w:t>η πληρωμή στο πλαίσιο ενός χρηματοπιστωτικού μέσου έχει ως αποτέλεσμα την έκπτωση χωρίς συμπερίληψη και:</w:t>
      </w:r>
    </w:p>
    <w:p>
      <w:pPr>
        <w:spacing w:before="240" w:after="240"/>
        <w:rPr>
          <w:lang w:val="el" w:eastAsia="el"/>
        </w:rPr>
      </w:pPr>
      <w:r>
        <w:rPr>
          <w:lang w:val="el" w:eastAsia="el"/>
        </w:rPr>
        <w:t>η πληρωμή αυτή δεν περιλαμβάνεται στο εισόδημα εντός εύλογου χρονικού διαστήματος, και 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lang w:val="el" w:eastAsia="el"/>
        </w:rPr>
        <w:t>i)</w:t>
      </w:r>
      <w:r>
        <w:rPr>
          <w:lang w:val="en" w:eastAsia="en"/>
        </w:rPr>
        <w:tab/>
      </w:r>
      <w:r>
        <w:rPr>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lang w:val="el" w:eastAsia="el"/>
        </w:rPr>
        <w:t>ii)</w:t>
      </w:r>
      <w:r>
        <w:rPr>
          <w:lang w:val="en" w:eastAsia="en"/>
        </w:rPr>
        <w:tab/>
      </w:r>
      <w:r>
        <w:rPr>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lang w:val="el" w:eastAsia="el"/>
        </w:rPr>
        <w:t>β)</w:t>
      </w:r>
      <w:r>
        <w:rPr>
          <w:lang w:val="en" w:eastAsia="en"/>
        </w:rPr>
        <w:tab/>
      </w:r>
      <w:r>
        <w:rPr>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lang w:val="el" w:eastAsia="el"/>
        </w:rPr>
        <w:t>γ)</w:t>
      </w:r>
      <w:r>
        <w:rPr>
          <w:lang w:val="en" w:eastAsia="en"/>
        </w:rPr>
        <w:tab/>
      </w:r>
      <w:r>
        <w:rPr>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lang w:val="el" w:eastAsia="el"/>
        </w:rPr>
        <w:t>δ)</w:t>
      </w:r>
      <w:r>
        <w:rPr>
          <w:lang w:val="en" w:eastAsia="en"/>
        </w:rPr>
        <w:tab/>
      </w:r>
      <w:r>
        <w:rPr>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lang w:val="el" w:eastAsia="el"/>
        </w:rPr>
        <w:t>ε)</w:t>
      </w:r>
      <w:r>
        <w:rPr>
          <w:lang w:val="en" w:eastAsia="en"/>
        </w:rPr>
        <w:tab/>
      </w:r>
      <w:r>
        <w:rPr>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 στ) 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lang w:val="el" w:eastAsia="el"/>
        </w:rPr>
        <w:t>ζ)</w:t>
      </w:r>
      <w:r>
        <w:rPr>
          <w:lang w:val="en" w:eastAsia="en"/>
        </w:rPr>
        <w:tab/>
      </w:r>
      <w:r>
        <w:rPr>
          <w:lang w:val="el" w:eastAsia="el"/>
        </w:rPr>
        <w:t>προκύπτει διπλή έκπτωση.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το χρηματοπιστωτικό μέσο έχει εκδοθεί:</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γα)</w:t>
            </w:r>
            <w:r>
              <w:rPr>
                <w:b w:val="0"/>
                <w:bCs w:val="0"/>
                <w:i w:val="0"/>
                <w:iCs w:val="0"/>
                <w:smallCaps w:val="0"/>
                <w:color w:val="000000"/>
                <w:lang w:val="en" w:eastAsia="en"/>
              </w:rPr>
              <w:tab/>
            </w:r>
            <w:r>
              <w:rPr>
                <w:b w:val="0"/>
                <w:bCs w:val="0"/>
                <w:i w:val="0"/>
                <w:iCs w:val="0"/>
                <w:smallCaps w:val="0"/>
                <w:color w:val="000000"/>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γβ)</w:t>
            </w:r>
            <w:r>
              <w:rPr>
                <w:b w:val="0"/>
                <w:bCs w:val="0"/>
                <w:i w:val="0"/>
                <w:iCs w:val="0"/>
                <w:smallCaps w:val="0"/>
                <w:color w:val="000000"/>
                <w:lang w:val="en" w:eastAsia="en"/>
              </w:rPr>
              <w:tab/>
            </w:r>
            <w:r>
              <w:rPr>
                <w:b w:val="0"/>
                <w:bCs w:val="0"/>
                <w:i w:val="0"/>
                <w:iCs w:val="0"/>
                <w:smallCaps w:val="0"/>
                <w:color w:val="000000"/>
                <w:lang w:val="el" w:eastAsia="el"/>
              </w:rPr>
              <w:t>σε επίπεδο που είναι αναγκαίο, ώστε να πληρούνται οι ισχύουσες απαιτήσεις ικανότητας απορρόφησης ζημιών, γγ) όχι ως μέρος δομημένης ρύθμισης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 Να ελεγχθεί και να αναμορφωθεί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Να ελεγχθεί ο βαθμός που μια ασυμφωνία αφορά εισόδημα από μόνιμη εγκατάσταση που δεν λαμβάνεται υπόψη, το οποίο απαλλάσσεται της φορολογίας εισοδήματος και στην περίπτωση αυτή, το εισόδημα που διαφορετικά θα αποδιδόταν στη μόνιμη εγκατάσταση που δεν λαμβάνεται υπόψη, να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ότι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φορολογουμένου που σχετίζεται με την πληρωμή αυτήν.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η περίπτωση έκπτωσης πληρωμής, δαπανών ή ζημιών φορολογουμένου που είναι φορολογικός κάτοικος σε δύο ή περισσότερες δικαιοδοσίες, η οποία αρχικά αναγνωρίζεται για φορολογικούς σκοπούς σε δύο δικαιοδοσίες και να μην αναγνωρίζεται αυτή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6. Εάν μία ή περισσότερες συνδεδεμένες επιχειρήσεις κατά την έννοια της παρ. 3 του άρθρου 66Β του ΚΦΕ, οι οποίες δεν έχουν φορολογική κατοικία στην Ελλάδα και διατηρούν συνολικά άμεσο ή έμμεσο συμφέρον σε ποσοστό πενήντα τοις εκατό (50%) ή και άνω των δικαιωμάτων ψήφου, των τόκων του κεφαλαίου ή του μεριδίου στα κέρδη μιας υβριδικής οντότητας που έχει συσταθεί ή είναι εγκατεστημένη στην Ελλάδα, βρίσκονται σε δικαιοδοσία ή δικαιοδοσίες που αντιμετωπίζουν την υβριδική οντότητα ως υποκείμενη σε φόρο στην Ελλάδα, τότε η υβριδική οντότητα θεωρείται φορολογικός κάτοικος Ελλάδος και φορολογείται για το εισόδημά της στο μέτρο που το εν λόγω εισόδημα δεν φορολογείται διαφορετικά δυνάμει της ελληνικής νομοθεσίας ή της νομοθεσίας οποιασδήποτε άλλης δικαιοδοσίας. Τα ανωτέρω ισχύουν από την 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.1.2022 και δεν εφαρμόζονται σε οργανισμούς συλλογικών επενδύσεων, όπως αυτοί ορίζονται στην παρ. 11 του άρθρου 66Β του ν.4172/2013.</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Σχετικές διατάξεις Κ.Φ.Ε. [άρθρο 66Β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4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Αποθεματικά</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Εάν εντός του ελεγχόμενου φορολογικού έτους συνέτρεξε περίπτωση σχηματισμού αφορολόγητου αποθεματικού αναπτυξιακών νόμων, συμπεριλαμβανομένων των διατάξεων του άρθρου 71Α, να ελεγχθεί:</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w:t>
            </w:r>
            <w:r>
              <w:rPr>
                <w:b w:val="0"/>
                <w:bCs w:val="0"/>
                <w:i w:val="0"/>
                <w:iCs w:val="0"/>
                <w:smallCaps w:val="0"/>
                <w:color w:val="000000"/>
                <w:lang w:val="en" w:eastAsia="en"/>
              </w:rPr>
              <w:tab/>
            </w:r>
            <w:r>
              <w:rPr>
                <w:b w:val="0"/>
                <w:bCs w:val="0"/>
                <w:i w:val="0"/>
                <w:iCs w:val="0"/>
                <w:smallCaps w:val="0"/>
                <w:color w:val="000000"/>
                <w:lang w:val="el" w:eastAsia="el"/>
              </w:rPr>
              <w:t>Εάν πληρούνται οι προϋποθέσεις και κριτήρια που τίθενται από τις ισχύουσες διατάξεις καθώς και εάν υπάρχουν σχετικές εγκρίσεις από το Υπουργείο Ανάπτυξης για την υπαγωγή της επιχείρησης για συγκεκριμένα κέρδη από την εκμετάλλευση ευρεσιτεχνίας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ii)</w:t>
            </w:r>
            <w:r>
              <w:rPr>
                <w:b w:val="0"/>
                <w:bCs w:val="0"/>
                <w:i w:val="0"/>
                <w:iCs w:val="0"/>
                <w:smallCaps w:val="0"/>
                <w:color w:val="000000"/>
                <w:lang w:val="en" w:eastAsia="en"/>
              </w:rPr>
              <w:tab/>
            </w:r>
            <w:r>
              <w:rPr>
                <w:b w:val="0"/>
                <w:bCs w:val="0"/>
                <w:i w:val="0"/>
                <w:iCs w:val="0"/>
                <w:smallCaps w:val="0"/>
                <w:color w:val="000000"/>
                <w:lang w:val="el" w:eastAsia="el"/>
              </w:rPr>
              <w:t>η αριθμητική ορθότητα των σχετικών υπολογισμών με βάση τις ισχύουσες διατάξεις και οδηγίες της Διοίκησης [Απόφαση αριθμ. 79628 ΕΞ 2022 (Β’ 2928/08.06.2022)].</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Να ελεγχθεί η ορθή φορολόγηση της διανομής ή κεφαλαιοποίησης των αποθεματικών ειδικών νόμων, συμπεριλαμβανομένων των διατάξεων που ενσωματώθηκαν στον Κ.Φ.Ε. με τα άρθρα 71Β και 71Γ, εάν συνέτρεξε τέτοια περίπτωση εντός του ελεγχόμενου φορολογικού έτους.</w:t>
            </w:r>
          </w:p>
          <w:p>
            <w:pPr>
              <w:spacing w:before="240"/>
              <w:rPr>
                <w:b w:val="0"/>
                <w:bCs w:val="0"/>
                <w:i w:val="0"/>
                <w:iCs w:val="0"/>
                <w:smallCaps w:val="0"/>
                <w:color w:val="000000"/>
                <w:lang w:val="el" w:eastAsia="el"/>
              </w:rPr>
            </w:pPr>
            <w:r>
              <w:rPr>
                <w:b w:val="0"/>
                <w:bCs w:val="0"/>
                <w:i w:val="0"/>
                <w:iCs w:val="0"/>
                <w:smallCaps w:val="0"/>
                <w:color w:val="000000"/>
                <w:lang w:val="el" w:eastAsia="el"/>
              </w:rPr>
              <w:t>3. Να ελεγχθεί ότι για ισολογισμούς που κλείνουν με ημερομηνία 31.12.2014 και μετά δεν τηρούνται λογαριασμοί αφορολόγητου αποθεματικού πλην των επενδυτικών ή αναπτυξιακών νόμων, του αφορολόγητου αποθεματικού της περ. ζ’ της παρ. 3 του άρθρου 28 του ν.2238/1994, όπως ίσχυε πριν την κατάργησή της με τον ν.4172/2013, καθώς και ειδικών διατάξεων νόμων (παρ. 13 άρθρου 72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Ειδικά φορολογικά κίνητρα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η ορθή εφαρμογή των διατάξεων που αφορούν στα εξής: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Κίνητρα για την ενίσχυση των θέσεων απασχόλησης σύμφωνα με τις διατάξεις του άρθρου 71Δ του Κ.Φ.Ε. [ΠΟΛ.1244/2018]</w:t>
            </w:r>
          </w:p>
          <w:p>
            <w:pPr>
              <w:spacing w:before="240" w:after="240"/>
              <w:rPr>
                <w:b w:val="0"/>
                <w:bCs w:val="0"/>
                <w:i w:val="0"/>
                <w:iCs w:val="0"/>
                <w:smallCaps w:val="0"/>
                <w:color w:val="000000"/>
                <w:lang w:val="el" w:eastAsia="el"/>
              </w:rPr>
            </w:pPr>
            <w:r>
              <w:rPr>
                <w:b w:val="0"/>
                <w:bCs w:val="0"/>
                <w:i w:val="0"/>
                <w:iCs w:val="0"/>
                <w:smallCaps w:val="0"/>
                <w:color w:val="000000"/>
                <w:lang w:val="el" w:eastAsia="el"/>
              </w:rPr>
              <w:t>• Κίνητρα για την ενίσχυση της παραγωγής οπτικοακουστικών έργων του άρθρου 71Ε του Κ.Φ.Ε. [Ε.2189/2020]</w:t>
            </w:r>
          </w:p>
          <w:p>
            <w:pPr>
              <w:spacing w:before="240" w:after="240"/>
              <w:rPr>
                <w:b w:val="0"/>
                <w:bCs w:val="0"/>
                <w:i w:val="0"/>
                <w:iCs w:val="0"/>
                <w:smallCaps w:val="0"/>
                <w:color w:val="000000"/>
                <w:lang w:val="el" w:eastAsia="el"/>
              </w:rPr>
            </w:pPr>
            <w:r>
              <w:rPr>
                <w:b w:val="0"/>
                <w:bCs w:val="0"/>
                <w:i w:val="0"/>
                <w:iCs w:val="0"/>
                <w:smallCaps w:val="0"/>
                <w:color w:val="000000"/>
                <w:lang w:val="el" w:eastAsia="el"/>
              </w:rPr>
              <w:t>• Κίνητρα σε επιχειρήσεις παραγωγής ηλεκτρικών οχημάτων και αγαθών ή ειδών σχετικά με τα ηλεκτρικά οχήματα στην Περιφέρεια Δυτικής Μακεδονίας και στην περιφερειακή ενότητα Αρκαδίας της Περιφέρειας Πελοποννήσου, σύμφωνα με τις διατάξεις του άρθρου 71Ζ του Κ.Φ.Ε. [Ε.2051/2021]</w:t>
            </w:r>
          </w:p>
          <w:p>
            <w:pPr>
              <w:spacing w:before="240" w:after="240"/>
              <w:rPr>
                <w:b w:val="0"/>
                <w:bCs w:val="0"/>
                <w:i w:val="0"/>
                <w:iCs w:val="0"/>
                <w:smallCaps w:val="0"/>
                <w:color w:val="000000"/>
                <w:lang w:val="el" w:eastAsia="el"/>
              </w:rPr>
            </w:pPr>
            <w:r>
              <w:rPr>
                <w:b w:val="0"/>
                <w:bCs w:val="0"/>
                <w:i w:val="0"/>
                <w:iCs w:val="0"/>
                <w:smallCaps w:val="0"/>
                <w:color w:val="000000"/>
                <w:lang w:val="el" w:eastAsia="el"/>
              </w:rPr>
              <w:t>• Κίνητρα για την εφαρμογή της ηλεκτρονικής τιμολόγησης του άρθρου 71ΣΤ του Κ.Φ.Ε.</w:t>
            </w:r>
          </w:p>
          <w:p>
            <w:pPr>
              <w:spacing w:before="240" w:after="240"/>
              <w:rPr>
                <w:b w:val="0"/>
                <w:bCs w:val="0"/>
                <w:i w:val="0"/>
                <w:iCs w:val="0"/>
                <w:smallCaps w:val="0"/>
                <w:color w:val="000000"/>
                <w:lang w:val="el" w:eastAsia="el"/>
              </w:rPr>
            </w:pPr>
            <w:r>
              <w:rPr>
                <w:b w:val="0"/>
                <w:bCs w:val="0"/>
                <w:i w:val="0"/>
                <w:iCs w:val="0"/>
                <w:smallCaps w:val="0"/>
                <w:color w:val="000000"/>
                <w:lang w:val="el" w:eastAsia="el"/>
              </w:rPr>
              <w:t>• Κίνητρα για την πρόωρη εφαρμογή της ηλεκτρονικής τιμολόγησης του άρθρου 71Θ του Κ.Φ.Ε. (επί δαπανών που διενεργούνται από το φορολογικό έτος 2025 και επόμενα).</w:t>
            </w:r>
          </w:p>
          <w:p>
            <w:pPr>
              <w:spacing w:before="240"/>
              <w:rPr>
                <w:b w:val="0"/>
                <w:bCs w:val="0"/>
                <w:i w:val="0"/>
                <w:iCs w:val="0"/>
                <w:smallCaps w:val="0"/>
                <w:color w:val="000000"/>
                <w:lang w:val="el" w:eastAsia="el"/>
              </w:rPr>
            </w:pPr>
            <w:r>
              <w:rPr>
                <w:b w:val="0"/>
                <w:bCs w:val="0"/>
                <w:i w:val="0"/>
                <w:iCs w:val="0"/>
                <w:smallCaps w:val="0"/>
                <w:color w:val="000000"/>
                <w:lang w:val="el" w:eastAsia="el"/>
              </w:rPr>
              <w:t>• Κίνητρα για εταιρείες ειδικού σκοπού διαχείρισης οικογενειακής περιουσίας, σύμφωνα με τις διατάξεις του άρθρου 71Η του Κ.Φ.Ε.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4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Επιχορηγήσεις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η ύπαρξη των σχετικών εγκρίσεων και η εφαρμογή των προϋποθέσεων που προβλέπει το πλαίσιο χορήγησης της επιχορήγησης καθώς και η τήρηση των λοιπών προϋποθέσεων και περιορισμών για ύπαρξη τυχόν περίπτωσης επιστροφής της επιχορήγησης στον αρμόδιο φορέα. Να ελεγχθεί η ορθή καταχώρηση των επιχορηγήσεων στον κατάλληλο λογαριασμό σε περίπτωση που αυτό απαιτείται με βάση σχετικό αναπτυξιακό νόμο ή σε περίπτωση ένταξης σε επιχειρησιακό πρόγραμμα που προβλέπει την υλοποίηση επενδύσεων μέσω αναπτυξιακού νόμου.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Εφόσον συντρέχει τέτοια περίπτωση, να ελεγχθεί η ορθότητα των επιχορηγήσεων που μεταφέρονται σε πίστωση του φορολογικού αποτελέσματος καθώς και των φορολογικών αποσβέσεων των επιχορηγηθέντων παγίων.</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εάν κατά τη διάρκεια του ελεγχόμενου φορολογικού έτους, έχει καθ’ οιονδήποτε τρόπο διανεμηθεί ή κεφαλαιοποιηθεί ποσό ληφθείσας επιχορήγησης πριν την παρέλευση του χρόνου τον οποίο θέτει ο κατά περίπτωση αναπτυξιακός νόμος.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Δήλωση Φορολογίας Εισοδήματος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η ορθή συμπλήρωση της δήλωσης φορολογίας εισοδήματος (υπολογισμός κύριου φόρου, υπολογισμός προκαταβολής έναντι των φορολογικών υποχρεώσεων του επόμενου έτους, υπολογισμός τελών χαρτοσήμου επί των ενοικίων κλπ), κατόπιν έκπτωσης α) του φόρου που παρακρατήθηκε, β) του φόρου που προκαταβλήθηκε, γ) του φόρου που καταβλήθηκε στην αλλοδαπή σύμφωνα με το άρθρο 9 του ν.4172/2013.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Επισημαίνεται ότι ο φόρος που καταβάλλεται από πρόσωπο του άρθρου 45 του ν.4172/2013 σε χώρα με την οποία υφίσταται Σύμβαση Αποφυγής Διπλής Φορολογίας για εισόδημα που προκύπτει και φορολογείται εκεί σύμφωνα με την οικεία ΣΑΔΦ, εκπίπτει από το συνολικό ποσό φόρου του προσώπου αυτού στην Ελλάδα, με τους όρους και τις προϋποθέσεις και μέχρι του ύψους που ορίζουν οι εφαρμοστέες διατάξεις της οικείας ΣΑΔΦ που προβλέπουν την πίστωση του φόρου και </w:t>
            </w:r>
            <w:r>
              <w:rPr>
                <w:b/>
                <w:bCs/>
                <w:i w:val="0"/>
                <w:iCs w:val="0"/>
                <w:smallCaps w:val="0"/>
                <w:color w:val="000000"/>
                <w:lang w:val="el" w:eastAsia="el"/>
              </w:rPr>
              <w:t xml:space="preserve">αφαιρείται κατά προτεραιότητα </w:t>
            </w:r>
            <w:r>
              <w:rPr>
                <w:b w:val="0"/>
                <w:bCs w:val="0"/>
                <w:i w:val="0"/>
                <w:iCs w:val="0"/>
                <w:smallCaps w:val="0"/>
                <w:color w:val="000000"/>
                <w:lang w:val="el" w:eastAsia="el"/>
              </w:rPr>
              <w:t>έναντι των λοιπών φόρων της παρ. 3 του άρθρου 68 του ν.4172/2013. Σε περίπτωση, δε, που μετά από την αφαίρεση και των λοιπών φόρων προκύψει πιστωτικό υπόλοιπο εφαρμόζεται το τρίτο εδάφιο της παρ. 3 του άρθρου 68.</w:t>
            </w:r>
          </w:p>
          <w:p>
            <w:pPr>
              <w:spacing w:before="240"/>
              <w:rPr>
                <w:b w:val="0"/>
                <w:bCs w:val="0"/>
                <w:i w:val="0"/>
                <w:iCs w:val="0"/>
                <w:smallCaps w:val="0"/>
                <w:color w:val="000000"/>
                <w:lang w:val="el" w:eastAsia="el"/>
              </w:rPr>
            </w:pPr>
            <w:r>
              <w:rPr>
                <w:b w:val="0"/>
                <w:bCs w:val="0"/>
                <w:i w:val="0"/>
                <w:iCs w:val="0"/>
                <w:smallCaps w:val="0"/>
                <w:color w:val="000000"/>
                <w:lang w:val="el" w:eastAsia="el"/>
              </w:rPr>
              <w:t>Για τις περιπτώσεις κατά τις οποίες δεν υφίσταται ΣΑΔΦ με τη χώρα στην οποία προκύπτει και φορολογείται το εισόδημα αλλοδαπής, εξακολουθούν να έχουν εφαρμογή τα αναφερόμενα στην ΠΟΛ.1060/2015 εγκύκλιο, τα οποία, άλλωστε, είναι σύμφωνα με τις υπ’ αριθμ. 1527/2018 και 1528/2018 (7μ.) αποφάσεις του ΣτΕ (Ε.2089/2021 εγκύκλιος).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του ν.4172/2013,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Να ελεγχθεί, στις περιπτώσεις που το ποσό του φόρου που καταβλήθηκε για τα μερίσματα που εισπράττει ημεδαπή μητρική από ημεδαπή θυγατρική της είναι μεγαλύτερο από το ποσό του φόρου που αναλογεί μειωμένο με το ποσό της φορολογικής απαίτησης του άρθρου 27Α, ότι το επιπλέον ποσό του φόρου δεν επιστράφηκε.</w:t>
      </w:r>
    </w:p>
    <w:p>
      <w:pPr>
        <w:spacing w:before="240" w:after="240"/>
        <w:rPr>
          <w:lang w:val="el" w:eastAsia="el"/>
        </w:rPr>
      </w:pPr>
      <w:r>
        <w:rPr>
          <w:lang w:val="el" w:eastAsia="el"/>
        </w:rPr>
        <w:t>Να ελεγχθούν οι σχετικοί υπολογισμοί και τα προβλεπόμενα συνοδευτικά έγγραφα.</w:t>
      </w:r>
    </w:p>
    <w:p>
      <w:pPr>
        <w:spacing w:before="240" w:after="240"/>
        <w:rPr>
          <w:lang w:val="el" w:eastAsia="el"/>
        </w:rPr>
      </w:pPr>
      <w:r>
        <w:rPr>
          <w:lang w:val="el" w:eastAsia="el"/>
        </w:rPr>
        <w:t>Να ελεγχθεί ο ορθός υπολογισμός της προκαταβολής του φόρου.</w:t>
      </w:r>
    </w:p>
    <w:p>
      <w:pPr>
        <w:spacing w:before="240" w:after="240"/>
        <w:rPr>
          <w:lang w:val="el" w:eastAsia="el"/>
        </w:rPr>
      </w:pPr>
      <w:r>
        <w:rPr>
          <w:lang w:val="el" w:eastAsia="el"/>
        </w:rPr>
        <w:t>Να ελεγχθεί ότι η μείωση του φόρου εισοδήματος με το ποσό του φόρου που καταβλήθηκε στην αλλοδαπή δεν υπερβαίνει το ποσό του φόρου που αναλογεί για το εισόδημα αυτό στην Ελλάδα.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7286"/>
        <w:gridCol w:w="155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ΦΟΡΟΣ ΠΡΟΣΤΙΘΕΜΕΝΗΣ ΑΞΙΑΣ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Προσδιορισμός εταιρικής εικόνας εξ’ απόψεως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Φύλλο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βάση τις δηλώσεις Φ.Π.Α. και τα λογιστικά α ρχεία (βιβλία) της επιχείρησης, να καταγραφεί η φορολογική της θέση ως ακολούθως (αναφορά γίνεται στα αντίστοιχα άρθρα του Κώδικα Φ.Π.Α. – κυρωτικός ν.2859/2000 και από 11.10.2024 ο ν.5144/2024):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Υπαγωγή σε καθεστώς Φ.Π.Α. [κανονικό καθεστώς Φ.Π.Α. ή σε κάποιο από τα ειδικά καθεστώτα των άρθρων 39 έως 47στ (από 11.10.2024 των άρθρων 44 έως 60) του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Τα υποκείμενα σε Φ.Π.Α. έσοδα και τα απαλλασσόμενα.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Το δικαίωμα έκπτωσης ή μη του Φ.Π.Α. εισροών ανάλογα με το είδος των πράξεων που διενεργεί η επιχείρηση, δηλαδή εάν ασκήθηκε για το μέρος που αφορούσε αγαθά και υπηρεσίες που χρησιμοποιήθηκαν ή πρόκειται να χρησιμοποιηθούν για την πραγματοποίηση πράξεων που υπάγονται στον Φ.Π.Α. ή και για απαλλασσόμενες χωρίς δικαίωμα έκπτωσης πράξεις, ή/και για πράξεις απαλλασσόμενες του Φ.Π.Α. με δικαίωμα έκπτωσης του φόρου εισροών, π.χ. εξαγωγές, ενδοκοινοτικές παραδόσεις (άρθρα 30 και 31 – από 11.10.2024 άρθρα 35 και 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Να ληφθούν υπόψη τυχόν αλλαγές μέσα στη χρήση που μπορεί να επηρεάζουν τη θέση της επιχείρησης εξ’ απόψεως Φ.Π.Α., π.χ. θέση σε αδράνεια, απορρόφηση επιχειρήσεων με διαφορετικό αντικείμενο εργασιών και μεταφορά πιστωτικών υπολοίπων από αυτές, αλλαγή φορολογικού νόμου με υπαγωγή των πράξεων της εταιρείας σε Φ.Π.Α. ή το αντίθετο.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Λογιστικές επαληθεύσεις και ορθή συμπλήρωση δηλώσεων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Φ.Π.Α.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Συμφωνία των ακαθαρίστων εσόδων με τις εκροές της επιχείρησης (φορολογητέες, φορολογητέες εκτός Ελλάδας, εξαιρούμενες, απαλλασσόμενες με και χωρίς δικαίωμα έκπτωσης) και έρευνα για τη δικαιολόγηση τυχόν απόκλισης.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Να συμφωνηθούν δειγματοληπτικά τα βάσει λογιστικών αρχείων (βιβλίων) υπόλοιπα του λογαριασμού 54.00 (ΕΓΛΣ) / 54.02 (ΕΛΠ) με αυτά των δηλώσεων. Η εργασία αυτή θα πρέπει οπωσδήποτε να περιλαμβάνει και τον τελευταίο μήνα της διαχειριστικής χρήσης.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Για τα ποσά τα οποία από ελεγκτική άποψη κρίνονται σημαντικά και περιλαμβάνονται στους κωδικούς των δηλώσεων Φ.Π.Α. να ζητηθεί η ανάλυσή τους και η συμφωνία τους με τα ποσά του οριστικού ισοζυγίου τέλους χρήσης.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Να γίνει δειγματοληπτική επαλήθευση της ορθής και έγκαιρης μεταφοράς των δεδομένων (αξίας και Φ.Π.Α.) από τα φορολογικά στοιχεία στους λογαριασμούς της γενικής λογιστικής.</w:t>
            </w:r>
          </w:p>
          <w:p>
            <w:pPr>
              <w:spacing w:before="240"/>
              <w:rPr>
                <w:b w:val="0"/>
                <w:bCs w:val="0"/>
                <w:i w:val="0"/>
                <w:iCs w:val="0"/>
                <w:smallCaps w:val="0"/>
                <w:color w:val="000000"/>
                <w:lang w:val="el" w:eastAsia="el"/>
              </w:rPr>
            </w:pPr>
            <w:r>
              <w:rPr>
                <w:b w:val="0"/>
                <w:bCs w:val="0"/>
                <w:i w:val="0"/>
                <w:iCs w:val="0"/>
                <w:smallCaps w:val="0"/>
                <w:color w:val="000000"/>
                <w:lang w:val="el" w:eastAsia="el"/>
              </w:rPr>
              <w:t>(ε) Να ελεγχθεί δειγματοληπτικά η ορθή συμπλήρωση των δηλώσεων Φ.Π.Α. στις περιπτώσεις ενδοκοινοτικών παραδόσεων ή αποκτήσεων, εξαγωγών ή εισαγωγών και πράξεων λήπτη υπηρεσιών και να επιβεβαιωθεί η ορθή λογιστική παρακολούθηση των πράξεων αυτών, ιδίως σε περίπτωση που τα τιμολόγια έχουν εκδοθεί ή ληφθεί σε νόμισμα άλλο πλην του Ευρώ. Οι φορολογητέες αξίες για σκοπούς Φ.Π.Α. συνήθως παρακολουθούνται σε λογαριασμούς τάξεως για να διευκολύνεται η ορθή συμπλήρωση των δηλώσεων Φ.Π.Α.. Επισημαίνεται ότι, για να ισχύει η απαλλαγή της περ. α’ της παρ. 1 του άρθρου 28 (από 11.10.2024 του άρθρου 33), πρέπει να πληρούνται οι προϋποθέσεις που ορίζονται στην περίπτωση αυτή. Επιπλέον, σύμφωνα με τις διατάξεις της παρ. 1α του άρθρου 28 (από 11.10.2024 του άρθρου 33) του Κώδικα Φ.Π.Α., η απαλλαγή που προβλέπεται για παράδοση αγαθών σε άλλο κράτος-μέλος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εάν ο προμηθευτής μπορεί να αιτιολογήσει δεόντως την παράλειψή του κατά τρόπο ικανοποιητικό στις αρμόδιες αρχές (σχετ. εγκύκλιοι Ε.2019/2022 και Ε.2079/2022).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(στ) Να ελεγχθεί εάν στην παράδοση αγαθών και την παροχή υπηρεσιών καθώς και στην ενδοκοινοτική απόκτηση αγαθών μεταξύ συγγενικών ή/και συνδεδεμένων προσώπων, όπως αυτά ορίζονται στον ν.4172/2013, ως φορολογητέα αξία λαμβάνεται η κανονική αξία σύμφωνα με τις ειδικότερες προϋποθέσεις που ορίζονται στην παράγραφο 2 περ. (δ) του άρθρου 19 (από 11.10.2024 του άρθρου 24) του Κώδικα Φ.Π.Α., όπως ισχύει.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(ζ) Να καταγραφούν τυχόν αιτήσεις επιστροφής Φ.Π.Α. και να επιβεβαιωθεί ότι τα σχετικά ποσά παρακολουθούνται σε λογαριασμό απαιτήσεων κατά του Ελληνικού Δημοσίου και ότι δεν έχουν επαναφερθεί (επαναχρεωθεί) στο λογαριασμό 54.00 (ΕΓΛΣ) / 54.02 (ΕΛΠ) εκτός εάν η επιχείρηση έχει εγγράφως παραιτηθεί από την είσπραξή 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Να ελεγχθεί η τυχόν ύπαρξη σημαντικών ποσών που εμφανίζονται στους κωδικούς 402 και 422 των δηλώσεων Φ.Π.Α. ως λοιπά προστιθέμενα και λοιπά αφαιρούμενα ποσά από το φόρο εισροών. Να αναζητηθεί ο λόγος ύπαρξής τους και οι αντίστοιχες λογιστικές εγγραφές.</w:t>
            </w:r>
          </w:p>
          <w:p>
            <w:pPr>
              <w:spacing w:before="240"/>
              <w:rPr>
                <w:b w:val="0"/>
                <w:bCs w:val="0"/>
                <w:i w:val="0"/>
                <w:iCs w:val="0"/>
                <w:smallCaps w:val="0"/>
                <w:color w:val="000000"/>
                <w:lang w:val="el" w:eastAsia="el"/>
              </w:rPr>
            </w:pPr>
            <w:r>
              <w:rPr>
                <w:b w:val="0"/>
                <w:bCs w:val="0"/>
                <w:i w:val="0"/>
                <w:iCs w:val="0"/>
                <w:smallCaps w:val="0"/>
                <w:color w:val="000000"/>
                <w:lang w:val="el" w:eastAsia="el"/>
              </w:rPr>
              <w:t>(θ) Για την εκτέλεση των ανωτέρω ελεγκτικών βημάτων λαμβάνονται υπόψη και τα δεδομένα της προσυμπλήρωσης των κωδικών των πινάκων της δήλωσης Φ.Π.Α. βάσει των δεδομένων που διαβιβάζονται στην ψηφιακή πλατφόρμα myDATA της ΑΑΔΕ, και του χαρακτηρισμού αυτών, σύμφωνα με τις διατάξεις του άρθρου 16 καθώς και της παρ. 16 του άρθρου 83 του ν.5104/2024 (ΚΦΔ), καθώς και τις εκάστοτε ισχύουσες αποφάσεις.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Φ.Π.Α. εκροών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Να ελεγχθεί δειγματοληπτικά η ορθή εφαρμογή των προβλεπόμενων συντελεστών του Φ.Π.Α. στα έσοδα της επιχείρησης ιδίως εάν αυτά υπόκεινται σε περισσότερους του ενός συντελεστές.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Σε περίπτωση αλλαγής, π.χ. αύξησης των συντελεστών ή μετάταξης αγαθών ή υπηρεσιών σε υψηλότερο συντελεστή, να ελεγχθεί εάν η επιχείρηση προσαρμόστηκε μέσα στα χρονικά όρια που θέτει ο νόμος.</w:t>
            </w:r>
          </w:p>
          <w:p>
            <w:pPr>
              <w:spacing w:before="240"/>
              <w:rPr>
                <w:b w:val="0"/>
                <w:bCs w:val="0"/>
                <w:i w:val="0"/>
                <w:iCs w:val="0"/>
                <w:smallCaps w:val="0"/>
                <w:color w:val="000000"/>
                <w:lang w:val="el" w:eastAsia="el"/>
              </w:rPr>
            </w:pPr>
            <w:r>
              <w:rPr>
                <w:b w:val="0"/>
                <w:bCs w:val="0"/>
                <w:i w:val="0"/>
                <w:iCs w:val="0"/>
                <w:smallCaps w:val="0"/>
                <w:color w:val="000000"/>
                <w:lang w:val="el" w:eastAsia="el"/>
              </w:rPr>
              <w:t>(γ) Στις περιπτώσεις πώλησης αγαθών ή παροχής υπηρεσιών σε επιχειρήσεις που είναι εγκατεστημένες σε νησιά του Αιγαίου (περιοριστικά στα νησιά Λέρο, Λέσβο, Κω, Σάμο και Χίο) να ελεγχθεί δειγματοληπτικά η ορθή τήρηση των προϋποθέσεων που προβλέπουν οι φορολογικές διατάξεις, π.χ. πώληση αγαθών με προορισμό τα νησιά αυτά, διατήρηση εγκατάστασης της επιχείρησης στα εν λόγω νησιά από την οποία παρέχονται οι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Στις περιπτώσεις επιχειρήσεων που πραγματοποιούν πράξεις απαλλασσόμενες του Φ.Π.Α. χωρίς δικαίωμα έκπτωσης (π.χ. ιατροί, εκπαιδευτήρια), να ελεγχθεί δειγματοληπτικά εάν υπάρχουν συναλλαγές που μπορεί να υπόκεινται σε Φ.Π.Α., π.χ. παροχή πληροφοριών, μεταβίβαση δικαιωμάτων, παροχή συμβουλευτικών υπηρεσιών ή αγορά παγίων και λήψη υπηρεσιών από άλλες χώρες της Ε.Ε. για τις οποίες οφείλεται Φ.Π.Α. στην Ελλάδα.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Να αναλυθούν ανά κατηγορία τα απαλλασσόμενα του Φ.Π.Α. οργανικά έσοδα της επιχείρησης και να καταγραφεί: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αιτία απαλλαγής [π.χ. ενδοκοινοτική παράδοση αγαθών, εξαγωγή αγαθών, παράδοση αγαθών που αγοράζονται και πωλούνται εκτός Ελλάδος, παραδόσεις σε πλοία και αεροσκάφη, παροχή υπηρεσιών σε επιχειρήσεις εξωτερικού των οποίων ο τόπος φορολογίας θεωρείται ότι βρίσκεται εκτός Ελλάδος σύμφωνα με το άρθρο 14 (από 11.10.2024 το άρθρο 18)].</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ύπαρξη τυχόν σημαντικών παρεπόμενων εσόδων, ακόμα και αν αυτά χρεώνονται ξεχωριστά, π.χ. συμβατικοί τόκοι, τα οποία πρέπει να ακολουθούν τον χειρισμό Φ.Π.Α. της κύριας παροχής (πώλησης αγαθών ή παροχής υπηρεσιών).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ύπαρξη δικαιολογητικών απαλλαγής, καθώς και η τήρηση των σχετικών όρων και προϋποθέσεων τα οποία προβλέπονται από υπουργικές αποφάσεις, όπως π.χ. η Α.Υ.Ο. ΠΟΛ.1167/2015 όσον αφορά τις εξαγωγές και ενδοκοινοτικές παραδόσεις. Ο έλεγχος των δικαιολογητικών διενεργείται δειγματοληπτικά.</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 Να αναλυθούν τυχόν απαλλασσόμενα του Φ.Π.Α. έκτακτα/ανόργανα έσοδα, τα οποία μπορεί να υπόκεινται σε Φ.Π.Α., π.χ. είσπραξη αποζημίωσης κατόπιν συμφωνίας για πρόωρη λύση σύμβασης ή στα πλαίσια επίλυσης διαφοράς που αφορά υπολογισμό συμβατικού τιμήματος.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(ζ) Να ελεγχθεί δειγματοληπτικά εάν έχουν εκδοθεί πιστωτικά τιμολόγια μόνο για τον Φ.Π.Α. και εάν αυτό δικαιολογείται από τις διατάξεις της νομοθεσίας περί Φ.Π.Α..</w:t>
            </w:r>
          </w:p>
          <w:p>
            <w:pPr>
              <w:spacing w:before="240"/>
              <w:rPr>
                <w:b w:val="0"/>
                <w:bCs w:val="0"/>
                <w:i w:val="0"/>
                <w:iCs w:val="0"/>
                <w:smallCaps w:val="0"/>
                <w:color w:val="000000"/>
                <w:lang w:val="el" w:eastAsia="el"/>
              </w:rPr>
            </w:pPr>
            <w:r>
              <w:rPr>
                <w:b w:val="0"/>
                <w:bCs w:val="0"/>
                <w:i w:val="0"/>
                <w:iCs w:val="0"/>
                <w:smallCaps w:val="0"/>
                <w:color w:val="000000"/>
                <w:lang w:val="el" w:eastAsia="el"/>
              </w:rPr>
              <w:t>(η) Να ελεγχθεί δειγματοληπτικά αν η επιχείρηση εκδίδει ειδικό στοιχείο αυτοπαράδοσης και αποδίδει τον αναλογούντα Φ.Π.Α. στην τρέχουσα τιμή αγοράς των αγαθών ή παρόμοιων αγαθών ή, αν δεν υπάρχει τιμή αγοράς, στο κόστος των αγαθών που παραδίδει δωρεάν (εξαιρούνται δώρα μέχρι 10 ευρώ και δείγματα) ή εάν διατίθενται αγαθά της επιχείρησης από υπαγόμενη σε Φ.Π.Α. δραστηριότητα σε άλλη μη υπαγόμενη. Ανάλογη υποχρέωση υπάρχει και για τις δωρεάν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Φ.Π.Α. εισροών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Σε περίπτωση που η επιχείρηση διενεργεί πράξεις υπαγόμενες στο Φ.Π.Α. και πράξεις απαλλασσόμενες του άρθρου 22 (από 11.10.2024 του άρθρου 27), να ελεγχθεί δειγματοληπτικά, ο τρόπος παρακολούθησης των εξόδων/δαπανών της προκειμένου να εξακριβωθεί ότι εκπίπτει από το φόρο εκροών μόνο το φόρο εισροών που αφορά την υπαγόμενη δραστηριότητα. Όσον αφορά το Φ.Π.Α. των κοινών δαπανών, π.χ. διοικητικής λειτουργίας, αυτός εκπίπτει αναλογικά σύμφωνα με τα συνολικά στοιχεία της διαχειριστικής περιόδου (βλέπε άρθρο 31 – από 11.10.2024 άρθρο 36).</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Να διαπιστωθεί δειγματοληπτικά για την ελεγχόμενη χρήση, εάν η επιχείρηση έχει εκπέσει Φ.Π.Α. δαπανών: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αγοράς, εισαγωγής ή ενδοκοινοτικής απόκτησης καπνοβιομηχανικών προϊόντων,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αγοράς, εισαγωγής ή ενδοκοινοτικής απόκτησης οινοπνευματωδών ποτών, εφόσον αυτά προορίζονται για την πραγματοποίηση μη φορολογητέων πράξεων,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δεξιώσεων, ψυχαγωγίας και φιλοξενίας γενικά,</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στέγασης, τροφής, ποτών, μετακίνησης και ψυχαγωγίας για το προσωπικό ή τους εκπροσώπους της επιχείρησης,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αγοράς, εισαγωγής ή ενδοκοινοτικής απόκτησης Ε.Ι.Χ. αυτοκινήτων μέχρι εννέα (9) θέσεων, μοτοσικλετών και μοτοποδηλάτων, σκαφών και αεροσκαφών ιδιωτικής χρήσης που προορίζονται για αναψυχή ή αθλητισμό, καθώς και τις δαπάνες καυσίμων επισκευής, συντήρησης μίσθωσης και κυκλοφορίας αυτών, εκτός εάν τα ανωτέρω μεταφορικά μέσα, προορίζονται για πώληση, μίσθωση ή μεταφορά προσώπων με κόμιστρο,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Όσον αφορά δαπάνες αγοράς παγίων, των οποίων η επιχείρηση έχει εκπέσει το Φ.Π.Α., να ελεγχθεί δειγματοληπτικά:</w:t>
            </w:r>
          </w:p>
          <w:p>
            <w:pPr>
              <w:spacing w:before="240"/>
              <w:rPr>
                <w:b w:val="0"/>
                <w:bCs w:val="0"/>
                <w:i w:val="0"/>
                <w:iCs w:val="0"/>
                <w:smallCaps w:val="0"/>
                <w:color w:val="000000"/>
                <w:lang w:val="el" w:eastAsia="el"/>
              </w:rPr>
            </w:pPr>
            <w:r>
              <w:rPr>
                <w:b w:val="0"/>
                <w:bCs w:val="0"/>
                <w:i w:val="0"/>
                <w:iCs w:val="0"/>
                <w:smallCaps w:val="0"/>
                <w:color w:val="000000"/>
                <w:lang w:val="el" w:eastAsia="el"/>
              </w:rPr>
              <w:t>1. εάν αυτά δεν έχουν χρησιμοποιηθεί σε φορολογητέες δραστηριότητες εντός πενταετίας ή δεκαετίας εφόσον πρόκειται για ακίνητα της παρ. 2 του άρθρου 33 (από 11.10.2024 της παρ. 2 του άρθρου 38) του Κώδικα Φ.Π.Α. από την πραγματοποίηση της αγοράς τους, ή της κατασκευής τους, οπότε η επιχείρηση οφείλει να επιστρέψει στο Δημόσιο φόρο που εξέπεσε κατά την απόκτησή τους, εκτός από τις περιπτώσεις που προκύπτει με ασφάλεια, είτε από νόμο είτε από δικαστική απόφαση, ότι η μη χρησιμοποίηση του επενδυτικού αγαθού εντός του τιθέμενου χρονικού πλαισίου οφείλεται σε περιστάσεις ανεξάρτητες της βουλήσεως του υποκειμένου (Ε.2021/2023), καθώς επίσης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εάν έχουν παύσει να χρησιμοποιούνται σε φορολογητέες δραστηριότητες, μέσα σε μια περίοδο 5 ετών ή δέκα ετών εφόσον πρόκειται για ακίνητα της παρ. 2 του άρθρου 33 (από 11.10.2024 της παρ. 2 του άρθρου 38) του Κώδικα Φ.Π.Α. από τη χρησιμοποίησή τους π.χ. λόγω λύσης της επιχείρησης και θέσης αυτής σε εκκαθάριση, οριστικής ανάκλησης άδειας λειτουργίας κλπ., οπότε η επιχείρηση οφείλει να επιστρέψει στο Δημόσιο τόσα πέμπτα του φόρου όσα τα υπολειπόμενα έτη για την ολοκλήρωση της πενταετίας ή τόσα δέκατα του φόρου όσα τα υπολειπόμενα έτη για την ολοκλήρωση της δεκαετίας για τα ακίνητα του άρθρου 33 παρ. 2 (από 11.10.2024 του άρθρου 38 παρ. 2) του Κώδικα Φ.Π.Α. [βλέπε άρθρο 33 (από 11.10.2024 άρθρο 38) περί πενταετούς διακανονισμού].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ίδιος διακανονισμός ενεργείται και στις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i. πώλησης ή μίσθωσης ακινήτων, η αγορά ή η ανέγερση των οποίων έχει επιβαρυνθεί με Φ.Π.Α. και έχει εκπεσθεί, εκτός της περίπτωσης πώλησης σε εταιρείες leasing και επαναμίσθωσή τους με leaseback, καθώς και της περίπτωσης μίσθωσης των εν λόγω ακινήτων με Φ.Π.Α., (βλέπε ΠΟΛ. 1180/2013).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ii. ανέγερσης κτισμάτων ή κατασκευής εγκαταστάσεων σε ακίνητο ιδιοκτησίας τρίτου με δικαίωμα χρήσης του ακινήτου αυτού, βάσει οποιασδήποτε έννομης σχέσης, σε περίπτωση που μέσα στην πενταετία ή δεκαετία, εφόσον πρόκειται για ακίνητα του άρθρου 33 παρ. 2 (από 11.10.2024 του άρθρου 38 παρ. 2) του Κώδικα Φ.Π.Α., του διακανονισμού σταματά η χρήση του ακινήτου, κατά τα οριζόμενα στην παρ. 4 του άρθρου 33 (από 11.10.2024 στην παρ. 4 του άρθρου 38) του Κώδικα Φ.Π.Α..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Στις περιπτώσεις εμπορεύσιμων αγαθών που καταστράφηκαν, απωλέσθηκαν ή εκλάπησαν, να ελεγχθεί δειγματοληπτικά εάν η καταστροφή ή απώλεια αποδεικνύεται με νόμιμα παραστατικά.</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Να ελεγχθεί εάν ειδικά για τα ακίνητα που έχουν υπαχθεί σε καθεστώς αναστολής της παραγράφου 4α του άρθρου 6 (από 11.10.2024 της παρ. 1 του άρθρου 70), εκπέστηκε φόρος εισροών που προσδιορίζεται σύμφωνα με την παράγραφο 7 του άρθρου 31 (από 11.10.2024 του άρθρου 36), καθώς το δικαίωμα έκπτωσης αναστέλλεται καθ’ όλη τη διάρκεια της περιόδου της παραγράφου 4α του άρθρου 6 (από 11.10.2024 της παρ. 1 του άρθρου 70).</w:t>
            </w:r>
          </w:p>
          <w:p>
            <w:pPr>
              <w:spacing w:before="240"/>
              <w:rPr>
                <w:b w:val="0"/>
                <w:bCs w:val="0"/>
                <w:i w:val="0"/>
                <w:iCs w:val="0"/>
                <w:smallCaps w:val="0"/>
                <w:color w:val="000000"/>
                <w:lang w:val="el" w:eastAsia="el"/>
              </w:rPr>
            </w:pPr>
            <w:r>
              <w:rPr>
                <w:b w:val="0"/>
                <w:bCs w:val="0"/>
                <w:i w:val="0"/>
                <w:iCs w:val="0"/>
                <w:smallCaps w:val="0"/>
                <w:color w:val="000000"/>
                <w:lang w:val="el" w:eastAsia="el"/>
              </w:rPr>
              <w:t>(στ) Να ελεγχθεί εάν για τα ακίνητα αυτά τα οποία έχουν υπαχθεί στο καθεστώς αναστολής της παραγράφου 4α του άρθρου 6 (από 11.10.2024 της παρ. 1 του άρθρου 70), ο εκπεσθείς, πριν την έναρξη της αναστολής φόρος, διακανονίστηκε κατά τον χρόνο της παράδοσης του κάθε ακινήτου.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7286"/>
        <w:gridCol w:w="15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Λοιπές ελεγκτικές διαδικασίες Φ.Π.Α.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Να ελεγχθεί δειγματοληπτικά η ορθή συμπλήρωση των δηλώσεων Intrastat και listing (ανακεφαλαιωτικοί πίνακες) και συγκεκριμένα: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i. Η αναλυτική περιγραφή των ειδών στις δηλώσεις Intrastat με μνεία του κωδικού της συνδυασμένης ονοματολογίας.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ii. Η συμφωνία των δηλώσεων, ως προς την τιμολογιακή αξία, και αυτών με τις υποβληθείσες δηλώσεις Φ.Π.Α. και τους λογαριασμούς της γενικής λογιστικής που εμφανίζουν τη φορολογητέα αξία (βλέπε 2(δ) ανωτέρω).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Να ελεγχθεί εάν η επιχείρηση συμψήφισε πιστωτικό υπόλοιπο Φ.Π.Α., που είχε παραγραφεί, με Φ.Π.Α. εκροών. Σημειωτέον ότι οι φορολογικές διατάξεις προβλέπουν πενταετή παραγραφή (για πιστωτικό υπόλοιπο που δημιουργήθηκε μετά την 1/1/2014).</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Να ελεγχθεί εάν η επιχείρηση έλαβε επιστροφή Φ.Π.Α. ή έτυχε άλλου ευεργετήματος χωρίς να το δικαιούται.</w:t>
            </w:r>
          </w:p>
          <w:p>
            <w:pPr>
              <w:spacing w:before="240"/>
              <w:rPr>
                <w:b w:val="0"/>
                <w:bCs w:val="0"/>
                <w:i w:val="0"/>
                <w:iCs w:val="0"/>
                <w:smallCaps w:val="0"/>
                <w:color w:val="000000"/>
                <w:lang w:val="el" w:eastAsia="el"/>
              </w:rPr>
            </w:pPr>
            <w:r>
              <w:rPr>
                <w:b w:val="0"/>
                <w:bCs w:val="0"/>
                <w:i w:val="0"/>
                <w:iCs w:val="0"/>
                <w:smallCaps w:val="0"/>
                <w:color w:val="000000"/>
                <w:lang w:val="el" w:eastAsia="el"/>
              </w:rPr>
              <w:t>(δ) Στις περιπτώσεις ένταξης υποκειμένου σε ένα από τα ειδικά καθεστώτα του ηλεκτρονικού εμπορίου (αρ. 55-58 του ν.5144/2024), να ελεγχθεί εάν έχουν υποβάλλει αντίστοιχα δηλώσεις OSS/IOSS για τις φορολογητέες πράξεις και εάν έχουν αποδώσει τον Φ.Π.Α. που οφείλεται στα άλλα κράτη-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Ε. Ελληνικά Λογιστικά Πρότυπα ν.4308/2014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Γενικές ελεγκτικές επαληθεύσεις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Να ελεγχθεί εάν τηρήθηκαν όλα γενικά τα λογιστικά αρχεία (βιβλία) των οποίων η τήρηση είναι υποχρεωτική από το ν.4308/2014 άρθρα 3§10 και 4. Συγκεκριμένα, να ελεγχθεί εάν τηρήθηκαν τα ακόλουθα αρχεία: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Ημερολόγια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Αναλυτικά καθολικά</w:t>
            </w:r>
          </w:p>
          <w:p>
            <w:pPr>
              <w:spacing w:before="240" w:after="240"/>
              <w:rPr>
                <w:b w:val="0"/>
                <w:bCs w:val="0"/>
                <w:i w:val="0"/>
                <w:iCs w:val="0"/>
                <w:smallCaps w:val="0"/>
                <w:color w:val="000000"/>
                <w:lang w:val="el" w:eastAsia="el"/>
              </w:rPr>
            </w:pPr>
            <w:r>
              <w:rPr>
                <w:b w:val="0"/>
                <w:bCs w:val="0"/>
                <w:i w:val="0"/>
                <w:iCs w:val="0"/>
                <w:smallCaps w:val="0"/>
                <w:color w:val="000000"/>
                <w:lang w:val="el" w:eastAsia="el"/>
              </w:rPr>
              <w:t>• Ισοζύγιο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Αρχείο ενσώματων και άυλων πάγιων περιουσιακών στοιχείων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Αρχείο επενδύσεων σε χρεωστικούς τίτλους, τίτλους καθαρής θέσης και λοιπούς τίτλους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Αρχείο ιδιόκτητων αποθεμάτων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Αρχείο αποθεμάτων τρίτων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Αρχείο λοιπών περιουσιακών στοιχείων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Αρχείο λογαριασμών καθαρής θέσης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Αρχείο λογαριασμών υποχρεώσεων</w:t>
            </w:r>
          </w:p>
          <w:p>
            <w:pPr>
              <w:spacing w:before="240"/>
              <w:rPr>
                <w:b w:val="0"/>
                <w:bCs w:val="0"/>
                <w:i w:val="0"/>
                <w:iCs w:val="0"/>
                <w:smallCaps w:val="0"/>
                <w:color w:val="000000"/>
                <w:lang w:val="el" w:eastAsia="el"/>
              </w:rPr>
            </w:pPr>
            <w:r>
              <w:rPr>
                <w:b w:val="0"/>
                <w:bCs w:val="0"/>
                <w:i w:val="0"/>
                <w:iCs w:val="0"/>
                <w:smallCaps w:val="0"/>
                <w:color w:val="000000"/>
                <w:lang w:val="el" w:eastAsia="el"/>
              </w:rPr>
              <w:t>• Αρχείο περιουσιακών στοιχείων και υποχρεώσεων σε ξένο νόμισμα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Φύλλο εργασίας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Να ελεγχθεί εάν, σύμφωνα με τις διατάξεις του άρθρου 5 παρ. 8 και 9 του ν.4308/2014, καθώς και τις παρ. 9Α, 9Β και 9Γ του ίδιου άρθρου όπως αυτές ισχύουν από την έναρξη εφαρμογής των σχετικών αποφάσεων, σε κάθε περίπτωση παρακολουθούνται με κατάλληλες δικλίδες τα παραλαμβανόμενα και αποστελλόμενα αποθέματα, είτε έχουν τιμολογηθεί είτε όχι, καθώς και τα αποθέματα της οντότητας σε χώρους τρίτων ή τα αποθέματα τρίτων σε δικούς της χώρους. Σε περίπτωση μη λήψης παραστατικού διακίνησης ή πώλησης εάν τηρείται κατάλληλο αρχείο, στο οποίο καταχωρούνται οι απαιτούμενες πληροφορίες, αμελλητί, με την παραλαβή των αποθεμάτων.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Να ελεγχθεί εάν τα στοιχεία λιανικής πώλησης (αποδείξεις λιανικής πώλησης ή αποδείξεις παροχής υπηρεσιών), η έκδοση των οποίων προβλέπεται από το άρθρο 12 του ν.4308/2014 εκδόθηκαν με την χρήση φορολογικών ηλεκτρονικών μηχανισμών του ν.1809/1988, ή εναλλακτικά με την χρήση υπηρεσιών παρόχου υπηρεσιών ηλεκτρονικής τιμολόγησης, λαμβάνοντας υπόψη τις περιπτώσεις για τις οποίες παρέχεται απαλλαγή από την χρησιμοποίηση φορολογικών ηλεκτρονικών μηχανισμών (Απόφαση Γ.Γ.Δ.Ε. ΠΟΛ. 1002/2014).</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Να ληφθεί από την "Προσωποποιημένη Πληροφόρηση-Φορολογικοί Μηχανισμοί" της ΑΑΔΕ η εκτύπωση με τα στοιχεία των δηλωθέντων Φορολογικών Ηλεκτρονικών Μηχανισμών και να ελεγχθεί εάν οι μηχανισμοί δηλώθηκαν εμπρόθεσμα σύμφωνα με τις διατάξεις της παρ. 14 του άρθρου 12 του ν.4308/2014, όπως ισχύει.</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Να ελεγχθεί εάν για τις οντότητες που έχουν επιλέξει να εκδίδουν και αποδέχονται παραστατικά μέσω Παρόχου ή ανακαλούν την αντίστοιχη επιλογή, έχουν υποβάλλει εμπρόθεσμα τις σχετικές δηλώσεις σύμφωνα με το άρθρο 4 της Απόφασης Α.1258/26.11.2020 του Διοικητή της Α.Α.Δ.Ε., όπως ισχύει. Επίσης να ελεγχθεί εάν η οντότητα και ο Πάροχος έχει υποβάλλει και έχει αποδεχτεί αντίστοιχα εμπρόθεσμα την ειδική εξουσιοδότηση στην ενότητα «Εξουσιοδοτήσεις» του Taxisnet, σύμφωνα με την περ. 6.3 του άρθρου 6 της υπό στοιχεία Α.1035/2020 Απόφασης του Υφυπουργού Οικονομικών.</w:t>
            </w:r>
          </w:p>
          <w:p>
            <w:pPr>
              <w:spacing w:before="240"/>
              <w:rPr>
                <w:b w:val="0"/>
                <w:bCs w:val="0"/>
                <w:i w:val="0"/>
                <w:iCs w:val="0"/>
                <w:smallCaps w:val="0"/>
                <w:color w:val="000000"/>
                <w:lang w:val="el" w:eastAsia="el"/>
              </w:rPr>
            </w:pPr>
            <w:r>
              <w:rPr>
                <w:b w:val="0"/>
                <w:bCs w:val="0"/>
                <w:i w:val="0"/>
                <w:iCs w:val="0"/>
                <w:smallCaps w:val="0"/>
                <w:color w:val="000000"/>
                <w:lang w:val="el" w:eastAsia="el"/>
              </w:rPr>
              <w:t>6) Να ληφθεί μέσω της ψηφιακής πύλης myAADE [Μητρώο &amp; Επικοινωνία ► Στοιχεία Επιχείρησης ► 6. Στοιχεία Μέσων Πληρωμών (EFT/POS)] η πληροφόρηση για τα στοιχεία Μέσων Πληρωμών (EFT/POS) που χρησιμοποιούν οι οντότητες, σύμφωνα με τα οριζόμενα στην υπό στοιχεία Α.1137/2023 Απόφαση του Διοικητή της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Συμφωνία μεταξύ των λογιστικών αρχείων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Να ελεγχθεί εάν: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 Το άθροισμα των κινήσεων των ημερολογίων είναι ίσο με τα σύνολα των κινήσεων του γενικού καθολικού και του Ισοζυγίου.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2. Τα υπόλοιπα των λογαριασμών του Ισοζυγίου Πελατών και Προμηθευτών συμφωνούν με αυτά των Αναλυτικών Καθολικών (Καρτέλες) Πελατών ή Προμηθευτών, αντίστοιχα.</w:t>
            </w:r>
          </w:p>
          <w:p>
            <w:pPr>
              <w:spacing w:before="240"/>
              <w:rPr>
                <w:b w:val="0"/>
                <w:bCs w:val="0"/>
                <w:i w:val="0"/>
                <w:iCs w:val="0"/>
                <w:smallCaps w:val="0"/>
                <w:color w:val="000000"/>
                <w:lang w:val="el" w:eastAsia="el"/>
              </w:rPr>
            </w:pPr>
            <w:r>
              <w:rPr>
                <w:b w:val="0"/>
                <w:bCs w:val="0"/>
                <w:i w:val="0"/>
                <w:iCs w:val="0"/>
                <w:smallCaps w:val="0"/>
                <w:color w:val="000000"/>
                <w:lang w:val="el" w:eastAsia="el"/>
              </w:rPr>
              <w:t>3. Τα υπόλοιπα των λογαριασμών του τελικού ισοζυγίου της προηγούμενης χρήσης μεταφέρθηκαν ορθά ως υπόλοιπα έναρξης στην τρέχουσα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Να ελεγχθεί δειγματοληπτικά εάν: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Εκδόθηκαν αντίστοιχα τιμολόγια πώλησης ή στοιχεία λιανικής πώλησης και γενικώς φορολογικά στοιχεία αξίας για τα εκδοθέντα παραστατικά διακίνησης αποθεμάτων με σκοπό την πώληση ως και για τυχόν έσοδα που προκύπτουν από υπάρχοντα συμφωνητικά και εάν διαβιβάστηκαν στην ψηφιακή πλατφόρμα myDATA της ΑΑΔΕ, σύμφωνα με τις ισχύουσες διατάξεις.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Οι επιστροφές και οι εκπτώσεις πωλήσεων καλύπτονται με νόμιμα παραστατικά (πιστωτικά τιμολόγια ή πιστωτικά στοιχεία λιανικής πώλησης) ή άλλα δικαιολογητικά όπου απαιτείται και εάν διαβιβάστηκαν στην ψηφιακή πλατφόρμα myDATA της ΑΑΔΕ, σύμφωνα με τις ισχύουσες διατάξεις.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Έγινε η ορθή καταχώρηση (κατά αξία) των αγορών (παγίων, εμπορευσίμων κλπ) στα λογιστικά αρχεία (βιβλία) με βάση τα τιμολόγια αγοράς και τις διασαφήσεις εισαγωγής και εάν διαβιβάστηκαν στην ψηφιακή πλατφόρμα myDATA της ΑΑΔΕ, για τις περιπτώσεις που υπόχρεη είναι η ελεγχόμενη εταιρεία, σύμφωνα με τις ισχύουσες διατάξεις.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Έγινε ορθή καταχώρηση των αγορών αποθεμάτων στα τηρούμενα λογιστικά αρχεία (βιβλία), με βάση τις ποσότητες που αναγράφονται στα σχετικά παραστατικά διακίνησης ή τιμολόγια και εάν διαβιβάστηκαν στην ψηφιακή πλατφόρμα myDATA της ΑΑΔΕ, για τις περιπτώσεις που υπόχρεη είναι η ελεγχόμενη εταιρεία, σύμφωνα με τις ισχύουσες διατάξεις.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Οι επιστροφές, οι εκπτώσεις και τα ειδικά έξοδα αγορών καλύπτονται με νόμιμα παραστατικά ή άλλα δικαιολογητικά όπου απαιτείται και εάν διαβιβάστηκαν στην ψηφιακή πλατφόρμα myDATA της ΑΑΔΕ, για τις περιπτώσεις που υπόχρεη είναι η ελεγχόμενη εταιρεία, σύμφωνα με τις ισχύουσες διατάξεις.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6. Έγινε ορθή καταχώρηση στα τηρούμενα λογιστικά αρχεία (βιβλία) της αξίας των δικαιολογητικών δαπανών.</w:t>
            </w:r>
          </w:p>
          <w:p>
            <w:pPr>
              <w:spacing w:before="240"/>
              <w:rPr>
                <w:b w:val="0"/>
                <w:bCs w:val="0"/>
                <w:i w:val="0"/>
                <w:iCs w:val="0"/>
                <w:smallCaps w:val="0"/>
                <w:color w:val="000000"/>
                <w:lang w:val="el" w:eastAsia="el"/>
              </w:rPr>
            </w:pPr>
            <w:r>
              <w:rPr>
                <w:b w:val="0"/>
                <w:bCs w:val="0"/>
                <w:i w:val="0"/>
                <w:iCs w:val="0"/>
                <w:smallCaps w:val="0"/>
                <w:color w:val="000000"/>
                <w:lang w:val="el" w:eastAsia="el"/>
              </w:rPr>
              <w:t>(γ) Να ελεγχθεί εάν έχουν ενημερωθεί εμπρόθεσμα τα προβλεπόμενα από την ισχύουσα φορολογική νομοθεσία λογιστικά αρχεία (βιβλία) (Άρθρο 6 ν.4308/2014).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Ειδικές ελεγκτικές επαληθεύσεις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Έλεγχος ταμείου και αξιογράφων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ελεγχθούν τα λογιστικά αρχεία / αναλυτικά καθολικά των λογαριασμών ταμείου και αξιογράφων, για διαπίστωση τυχόν πιστωτικών υπολοίπων ή διαφορών.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Έλεγχος αποθεμάτων</w:t>
            </w:r>
          </w:p>
          <w:p>
            <w:pPr>
              <w:spacing w:before="240"/>
              <w:rPr>
                <w:b w:val="0"/>
                <w:bCs w:val="0"/>
                <w:i w:val="0"/>
                <w:iCs w:val="0"/>
                <w:smallCaps w:val="0"/>
                <w:color w:val="000000"/>
                <w:lang w:val="el" w:eastAsia="el"/>
              </w:rPr>
            </w:pPr>
            <w:r>
              <w:rPr>
                <w:b w:val="0"/>
                <w:bCs w:val="0"/>
                <w:i w:val="0"/>
                <w:iCs w:val="0"/>
                <w:smallCaps w:val="0"/>
                <w:color w:val="000000"/>
                <w:lang w:val="el" w:eastAsia="el"/>
              </w:rPr>
              <w:t>1. Να πραγματοποιηθεί ποσοτική καταμέτρηση των αποθεμάτων και να ελεγχθεί η ορθή ποσοτική καταχώρηση των αγαθών στο τηρούμενο, κατ’ επιλογή της οντότητας, αναλυτικό αρχείο ποσοτικής διακίνησης αποθεμάτων επιλεκτικά για δύο (2) είδη κατά περίπτωση εμπορευμάτων, έτοιμων προϊόντων και πρώτων υλών.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τη διαπίστωση ύπαρξης ή μη διαφορών στο πλαίσιο του ελέγχου αυτού θα λαμβάνονται υπόψη οι εισαχθείσες και εξαχθείσες ποσότητες, βάσει των ληφθέντων και εκδοθέντων παραστατικών (στοιχείων διακίνησης και αξίας) από την τελευταία ενημέρωση του παραπάνω αρχείου μέχρι την ημέρα και ώρα του ελέγχου.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Να ελεγχθεί η ύπαρξη τυχόν πιστωτικών υπολοίπων στα αναλυτικά καθολικά του τηρούμενου, κατ’ επιλογή της οντότητας, αναλυτικού αρχείου ποσοτικής διακίνησης αποθεμάτων. Ο έλεγχος αυτός περιορίζεται στον τελευταίο μήνα του φορολογικού έτους και σε έναν οποιοδήποτε άλλο μήνα του ελεγχόμενου φορολογικού έτους.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Να ελεγχθεί εάν τα ποσοτικά υπόλοιπα των αναλυτικών καθολικών του τηρούμενου, κατ’ επιλογή της οντότητας, αναλυτικού αρχείου ποσοτικής διακίνησης αποθεμάτων, επιλεκτικά για δύο (2) είδη, κατά περίπτωση, εμπορευμάτων, έτοιμων προϊόντων και πρώτων υλών, συμφωνούν με τις ποσότητες που απογράφηκαν στο τέλος του φορολογικού έτους και καταχωρήθηκαν στο αρχείο ιδιόκτητων αποθεμάτων.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Έλεγχος απογραφής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Να ελεγχθεί εάν έχει γίνει απογραφή, αποτίμηση και καταγραφή στο Αρχείο Ιδιόκτητων Αποθεμάτων και στο Αρχείο Λοιπών Περιουσιακών Στοιχείων των αποθεμάτων και των λοιπών περιουσιακών στοιχείων αντίστοιχα, μέχρι την προβλεπόμενη προθεσμία σύνταξης των οικονομικών καταστάσεων.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Να ελεγχθεί εάν η απογραφή των αποθεμάτων γίνεται διακεκριμένα για κάθε αποθηκευτικό χώρο. Σε περίπτωση που η οντότητα έχει στην κατοχή της αποθέματα κυριότητας άλλης οντότητας, να ελεγχθεί εάν τηρείται λογιστικό αρχείο, στο οποίο καταγράφονται αναλυτικά τα σχετικά αποθέματα, κατά είδος και ποσότητα και διακεκριμένα κατά αποθηκευτικό χώρο.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Έλεγχος επιμέτρησης αποθεμάτων</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η ορθότητα του υπολογισμού του κόστους κτήσης και του κόστους παραγωγής των αποθεμάτων, με βάση τη μέθοδο που ακολουθεί η επιχείρηση επιλεκτικά για ένα είδος από κάθε κατηγορία αποθέματος (εμπόρευμα, έτοιμο προϊόν, ΠΥ, BY), για κάθε αποθηκευτικό χώρο. Να ελεγχθεί η ορθή επιμέτρηση των απογραφέντων αποθεμάτων στο τέλος του φορολογικού έτους, επιλεκτικά για ένα είδος από κάθε κατηγορία αποθέματος (εμπόρευμα, έτοιμο προϊόν, ΠΥ, BY), για κάθε αποθηκευτικό χώρο.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Έλεγχος κόστους παραγωγής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 . Να ελεγχθεί αν υφίστανται αδικαιολόγητες αποκλίσεις μεταξύ των δεδομένων που προκύπτουν από τις τεχνικές προδιαγραφές που χρησιμοποιεί η επιχείρηση και του κόστους παραγωγής που προκύπτει από τα Κοστολογικά Δεδομένα της επιχείρησης επιλεκτικά σε δύο (2) είδη έτοιμου προϊόντος με τη μεγαλύτερη κίνηση, καθώς και εάν σε κάποιο από αυτά τα δύο παραγόμενα είδη υπάρχει αδικαιολόγητα μεγάλη φύρα.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 . Να ελεγχθεί εάν μεταφέρονται και επιμερίζονται ορθά και χωρίς αδικαιολόγητες μεταβολές από φορολογικό έτος σε φορολογικό έτος, τα λειτουργικά έξοδα της επιχείρησης στα κύρια και βοηθητικά κέντρα κόστους και αν για επιλεγμένα παραγόμενα είδη του δείγματος ακολουθούνται ορθά και πάγια οι κανόνες επιμερισμού του εργοστασιακού κόστους (δηλαδή του άμεσου κόστους εργασίας και των Γενικών Βιομηχανικών Εξόδων) με βάση τα δεδομένα του κόστους παραγωγής.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 Έλεγχοι Ηλεκτρονικού Τιμολογίου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δειγματοληπτικά εάν: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επιχείρηση τηρεί τις προϋποθέσεις για να εκδίδει και να λαμβάνει ηλεκτρονικά τιμολόγια (π.χ. αποδοχή ηλεκτρονικού τιμολογίου από τον λήπτη, χρήση ηλεκτρονικού μορφότυπου, χρήση υπηρεσιών παρόχου ηλεκτρονικής έκδοσης στοιχείων με βάση την υπό στοιχεία Α.1035/2020 Απόφαση του Υφυπουργού Οικονομικών, όπως ισχύει).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τα ηλεκτρονικά τιμολόγια που εκδίδονται από την επιχείρηση περιέχουν όλα τα απαιτούμενα στοιχεία.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εξασφαλίζεται η αυθεντικότητα της προέλευσης, η ακεραιότητα του περιεχομένου και η αναγνωσιμότητα των εκδιδόμενων ηλεκτρονικών τιμολογίων κατά την έκδοση, αποστολή, καταχώρηση και αποθήκευση τους (άρθρα 14 και 15 της εγκυκλίου ΠΟΛ.1003/2014).</w:t>
            </w:r>
          </w:p>
          <w:p>
            <w:pPr>
              <w:spacing w:before="240" w:after="240"/>
              <w:rPr>
                <w:b w:val="0"/>
                <w:bCs w:val="0"/>
                <w:i w:val="0"/>
                <w:iCs w:val="0"/>
                <w:smallCaps w:val="0"/>
                <w:color w:val="000000"/>
                <w:lang w:val="el" w:eastAsia="el"/>
              </w:rPr>
            </w:pPr>
            <w:r>
              <w:rPr>
                <w:b w:val="0"/>
                <w:bCs w:val="0"/>
                <w:i w:val="0"/>
                <w:iCs w:val="0"/>
                <w:smallCaps w:val="0"/>
                <w:color w:val="000000"/>
                <w:lang w:val="el" w:eastAsia="el"/>
              </w:rPr>
              <w:t>• τα ηλεκτρονικά τιμολόγια που εκδίδονται είναι μοναδικά και δεν υπάρχουν περιπτώσεις διπλής έκδοσης ή καταχώρησης του ίδιου ηλεκτρονικού τιμολογίου.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ηλεκτρονικά τιμολόγια που εκδίδονται αποστέλλονται από τον εκδότη και καταχωρούνται από τον παραλήπτη στα προβλεπόμενα από το νόμο χρονικά περιθώρια.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υπάρχουν αλλοιώσεις ή διαφοροποιήσεις του ηλεκτρονικού τιμολογίου κατά την αποστολή του που οφείλονται στον εκδότη, τον παραλήπτη ή τον πάροχο υπηρεσιών.</w:t>
            </w:r>
          </w:p>
          <w:p>
            <w:pPr>
              <w:spacing w:before="240"/>
              <w:rPr>
                <w:b w:val="0"/>
                <w:bCs w:val="0"/>
                <w:i w:val="0"/>
                <w:iCs w:val="0"/>
                <w:smallCaps w:val="0"/>
                <w:color w:val="000000"/>
                <w:lang w:val="el" w:eastAsia="el"/>
              </w:rPr>
            </w:pPr>
            <w:r>
              <w:rPr>
                <w:b w:val="0"/>
                <w:bCs w:val="0"/>
                <w:i w:val="0"/>
                <w:iCs w:val="0"/>
                <w:smallCaps w:val="0"/>
                <w:color w:val="000000"/>
                <w:lang w:val="el" w:eastAsia="el"/>
              </w:rPr>
              <w:t>• τα ηλεκτρονικά τιμολόγια που εκδίδονται από την επιχείρηση αποθηκεύονται σε αναγνώσιμη μορφή και κατά τη διάρκεια της αποθήκευσης τους διασφαλίζεται η ακεραιότητα τους και η διαθεσιμότητα τους για έλεγχο στο προβλεπόμενο από το νόμο χρονικό διάστημα.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ΣΤ. ΦΟΡΟΛΟΓΙΑ ΑΚΙΝΗΤΩΝ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7286"/>
        <w:gridCol w:w="15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Δήλωση Στοιχείων Ακινήτων (Ε9) και Ενιαίος Φόρος Ιδιοκτησίας Ακίνητων (ΕΝ.Φ.Ι.Α.) ν.4223/2013 (από 18/7/2025 άρθρα 8-17 Κώδικα Φορολογίας Περιουσίας ν.5219/2025)</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Να ελεγχθεί αν εντός του ελεγχόμενου φορολογικού έτους συνέτρεξε περίπτωση υποβολής δήλωσης στοιχείων ακινήτων λόγω μεταβολής της περιουσιακής κατάστασης και, εφόσον υπήρχε σχετική υποχρέωση, να ελεγχθεί:</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αν η δήλωση στοιχείων ακινήτων έχει υποβληθεί εμπρόθεσμα, β) η ορθότητα των αναγραφομένων στοιχείων.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Να ελεγχθεί η πληρότητα και ορθότητα των αναγραφομένων στοιχείων στην τελευταία δήλωση-πράξη διοικητικού/ διορθωτικού προσδιορισμού ΕΝ.Φ.Ι.Α. της 1ης Ιανουαρίου του ελεγχόμενου έτους καθώς και η ύπαρξη ορθών παραστατικών που δικαιολογούν τις απαλλαγές ή τις μειώσεις από τον ΕΝ.Φ.Ι.Α..</w:t>
            </w:r>
          </w:p>
          <w:p>
            <w:pPr>
              <w:spacing w:before="240"/>
              <w:rPr>
                <w:b w:val="0"/>
                <w:bCs w:val="0"/>
                <w:i w:val="0"/>
                <w:iCs w:val="0"/>
                <w:smallCaps w:val="0"/>
                <w:color w:val="000000"/>
                <w:lang w:val="el" w:eastAsia="el"/>
              </w:rPr>
            </w:pPr>
            <w:r>
              <w:rPr>
                <w:b w:val="0"/>
                <w:bCs w:val="0"/>
                <w:i w:val="0"/>
                <w:iCs w:val="0"/>
                <w:smallCaps w:val="0"/>
                <w:color w:val="000000"/>
                <w:lang w:val="el" w:eastAsia="el"/>
              </w:rPr>
              <w:t>3. Σε περίπτωση σύνταξης συμβολαιογραφικού εγγράφου, στο οποίο συμβάλλεται ο φορολογούμενος, να ελεγχθεί αν έχει μνημονευθεί και επισυναφθεί ορθό πιστοποιητικό ΕΝ.Φ.Ι.Α..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Φύλλο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Ειδικός Φόρος επί των Ακίνητων (Ε.Φ.Α.) ν.3091/2002 (από 18/7/2025 άρθρα 18-21 Κώδικα Φορολογίας Περιουσίας ν. 5219/2025)</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Να ελεγχθεί αν υφίσταται υποχρέωση υποβολής δήλωσης ειδικού φόρου επί των ακινήτων κατά την 1η Ιανουαρίου του ελεγχό μ ενο υ έτους και, σε καταφατική περίπτωση, να ελεγχθεί αν έχει υποβληθεί εμπρόθεσμα η οικεία δήλωση.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Να ελεγχθεί το σύνολο των προβλεπομένων παραστατικών ή δικαιολογητικών για την απαλλαγή τόσο από το φόρο όσο και από την εξαίρεση υποβολής δήλωσης (σχετ. οι Α.1206/2020 και Α.1089/2023 Αποφάσεις Διοικητή ΑΑΔΕ και η Ε.2086/2023 εγκύκλιος, όπως ισχύουν).</w:t>
            </w:r>
          </w:p>
          <w:p>
            <w:pPr>
              <w:spacing w:before="240"/>
              <w:rPr>
                <w:b w:val="0"/>
                <w:bCs w:val="0"/>
                <w:i w:val="0"/>
                <w:iCs w:val="0"/>
                <w:smallCaps w:val="0"/>
                <w:color w:val="000000"/>
                <w:lang w:val="el" w:eastAsia="el"/>
              </w:rPr>
            </w:pPr>
            <w:r>
              <w:rPr>
                <w:b w:val="0"/>
                <w:bCs w:val="0"/>
                <w:i w:val="0"/>
                <w:iCs w:val="0"/>
                <w:smallCaps w:val="0"/>
                <w:color w:val="000000"/>
                <w:lang w:val="el" w:eastAsia="el"/>
              </w:rPr>
              <w:t>3. Σε περίπτωση υποχρέωσης υποβολής δήλωσης ειδικού φόρου, από την οποία προκύπτει ποσό φόρου για καταβολή, να ελεγχθεί η ορθότητα των στοιχείων των αναγραφόμενων σε αυτή ακινήτων καθώς και η ορθότητα της αξίας των ακινήτων.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ΤΕΛΟΣ ΧΑΡΤΟΣΗΜΟΥ/ΨΗΦΙΑΚΟ ΤΕΛΟΣ ΣΥΝΑΛΛΑΓΗΣ, ΦΟΡΟΣ ΣΥΓΚΕΝΤΡΩΣΗΣ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ΚΕΦΑΛΑΙΟΥ ΚΑΙ ΕΙΔΙΚΕΣ ΦΟΡΟΛΟΓΙΕΣ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Τέλος χαρτοσήμου (π.δ. της 28ης Ιουλίου 1931 – ΦΕΚ Α’ 239)/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Φύλλο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Ψηφιακό τέλος συναλλαγής [Βιβλίο πρώτο (άρθρα 1-31) του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5177/2025 (Α’ 21)]</w:t>
            </w:r>
          </w:p>
          <w:p>
            <w:pPr>
              <w:spacing w:before="240"/>
              <w:rPr>
                <w:b w:val="0"/>
                <w:bCs w:val="0"/>
                <w:i w:val="0"/>
                <w:iCs w:val="0"/>
                <w:smallCaps w:val="0"/>
                <w:color w:val="000000"/>
                <w:lang w:val="el" w:eastAsia="el"/>
              </w:rPr>
            </w:pPr>
            <w:r>
              <w:rPr>
                <w:b w:val="0"/>
                <w:bCs w:val="0"/>
                <w:i w:val="0"/>
                <w:iCs w:val="0"/>
                <w:smallCaps w:val="0"/>
                <w:color w:val="000000"/>
                <w:lang w:val="el" w:eastAsia="el"/>
              </w:rPr>
              <w:t>Το ψηφιακό τέλος συναλλαγής επιβάλλεται σε πράξεις, συμβάσεις και συναλλαγές που καταρτίζονται ή διενεργούνται από την 1η Δεκεμβρίου 2024. Συναλλαγές που καταρτίζονται μέχρι την 30η Νοεμβρίου 2024 επιβαρύνονται με τέλος χαρτοσήμου.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Δάνεια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ο υπολογισμός και η απόδοση των τελών χαρτοσήμου/ ψηφιακού τέλους συναλλαγής, αφού ληφθούν αναλόγως υπόψη τα εξής: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Εάν η επιχείρηση έχει συνάψει, εντός του ελεγχόμενου φορολογικού έτους, δανειακές συμβάσεις με τις επιχειρήσεις ή φυσικά πρόσωπα. Επισημαίνεται ότι, σύμφωνα με την παρ. 4 του άρθρου 31 του ν.5177/2025, σε ανανεώσεις αρχικών συμβάσεων που καταρτίζονται μετά την 1η/12/2024 και σε αρχικές συμβάσεις που έχουν συναφθεί πριν την 1η/12/2024 και είναι εν ισχύ κατά τον χρόνο της ανανέωσης και για τις οποίες προκύπτει αύξηση της χρηματικής παροχής, επιβάλλεται ψηφιακό τέλος συναλλαγής, επί του ποσού της διαφοράς, έστω και εάν η αρχική σύμβαση είχε υπαχθεί σε τέλος χαρτοσήμου.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Εάν η επιχείρηση έχει συνάψει συμβάσεις (που υπάγονται στο πεδίο του ψηφιακού τέλους συναλλαγής) στην αλλοδαπή μετά τη 16</w:t>
            </w:r>
            <w:r>
              <w:rPr>
                <w:b w:val="0"/>
                <w:bCs w:val="0"/>
                <w:i w:val="0"/>
                <w:iCs w:val="0"/>
                <w:smallCaps w:val="0"/>
                <w:color w:val="000000"/>
                <w:sz w:val="30"/>
                <w:szCs w:val="30"/>
                <w:vertAlign w:val="superscript"/>
                <w:lang w:val="el" w:eastAsia="el"/>
              </w:rPr>
              <w:t xml:space="preserve">η </w:t>
            </w:r>
            <w:r>
              <w:rPr>
                <w:b w:val="0"/>
                <w:bCs w:val="0"/>
                <w:i w:val="0"/>
                <w:iCs w:val="0"/>
                <w:smallCaps w:val="0"/>
                <w:color w:val="000000"/>
                <w:lang w:val="el" w:eastAsia="el"/>
              </w:rPr>
              <w:t>Σεπτεμβρίου 2024 και εκτελούνται οι σχετικές συναλλαγές από την 1/12/2024 (αφορά το φορολογικό έτος 2024).</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Εάν η επιχείρηση καταβάλλει ή εισπράττει κατά περίπτωση τόκους στα πλαίσια δανειακών συμβάσεων (αφορά στο τέλος χαρτοσήμου). Επισημαίνεται ότι οι συμβατικοί τόκοι που προκύπτουν από δάνεια που έχουν συναφθεί μέχρι 30/11/2024 και εξοφλούνται από 1/12/2024 δεν επιβαρύνονται πλέον με τέλος χαρτοσήμου και εξαιρούνται και του ψηφικού τέλους. Δηλαδή στην περίπτωση αυτή, κριτήριο για τη μη επιβολή του ψηφιακού τέλους είναι ο χρόνος εξόφλησης των τόκων.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τόπος σύναψης και εκτέλεσης των συμβάσεων αυτών, όσον αφορά στα τέλη χαρτοσήμου. Σημειώνεται ότι το ψηφιακό τέλος συναλλαγής επιβάλλεται ανεξαρτήτως του τόπου όπου πραγματοποιήθηκε η συναλλαγή ή του τόπου που καταρτίστηκε ή εκτελέστηκε η σύμβαση, εφόσον ένας τουλάχιστον συμβαλλόμενος έχει φορολογική κατοικία ή μόνιμη εγκατάσταση στην Ελλάδα.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Εάν η επιχείρηση έχει προβεί, εντός του ελεγχόμενου φορολογικού έτους, στην κεφαλαιοποίηση δανειακών της υποχρεώσεων.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Εάν η επιχείρηση έχει παράσχει εμπράγματη ασφάλεια ή ενέχυρο για την εξασφάλιση της απαίτησης του δανειστή και περαιτέρω να εξετασθεί αν η εν λόγω παροχή έχει γίνει με το ίδιο έγγραφο με το οποίο συνήφθη η δανειακή σύμβαση ή όχι.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Εάν, μετά τη λήξη ισχύος δανειακής σύμβασης, τροποποιήθηκε όρος που περιλαμβανόταν σε αυτή.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Σημειώνεται ότι: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Το ψηφιακό τέλος συναλλαγής υπολογίζεται βάσει του ποσού του κεφαλαίου του δανείου που αναλαμβάνεται, ακόμα και αν αυτό υπερβαίνει τη συμβατικά συμφωνηθείσα χρηματική παροχή. Το επιβαλλόμενο ψηφιακό τέλος συναλλαγής ανά δάνειο δεν υπερβαίνει το ποσό των εκατόν πενήντα χιλιάδων (150.000) ευρώ.</w:t>
            </w:r>
          </w:p>
          <w:p>
            <w:pPr>
              <w:spacing w:before="240"/>
              <w:rPr>
                <w:b w:val="0"/>
                <w:bCs w:val="0"/>
                <w:i w:val="0"/>
                <w:iCs w:val="0"/>
                <w:smallCaps w:val="0"/>
                <w:color w:val="000000"/>
                <w:lang w:val="el" w:eastAsia="el"/>
              </w:rPr>
            </w:pPr>
            <w:r>
              <w:rPr>
                <w:b w:val="0"/>
                <w:bCs w:val="0"/>
                <w:i w:val="0"/>
                <w:iCs w:val="0"/>
                <w:smallCaps w:val="0"/>
                <w:color w:val="000000"/>
                <w:lang w:val="el" w:eastAsia="el"/>
              </w:rPr>
              <w:t>• Επιβάλλεται ψηφιακό τέλος συναλλαγής στον δανειακό τρεχούμενο ή αλληλόχρεο δοσοληπτικό λογαριασμό που δεν τηρείται σε πιστωτικό ίδρυμα ή σε αλλοδαπή τράπεζα κατά την έννοια του άρθρου 36 του ν.3220/2004 (Α’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bCs/>
                <w:i w:val="0"/>
                <w:iCs w:val="0"/>
                <w:smallCaps w:val="0"/>
                <w:color w:val="000000"/>
                <w:lang w:val="el" w:eastAsia="el"/>
              </w:rPr>
              <w:t>Εκχώρηση απαίτησης</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αν η επιχείρηση έχει καταρτίσει σύμβαση εκχώρησης οποιασδήποτε απαίτησής της και να εξετασθεί περαιτέρω αν για την εν λόγω εκχώρηση προβλέπεται αντάλλαγμα ή 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bCs/>
                <w:i w:val="0"/>
                <w:iCs w:val="0"/>
                <w:smallCaps w:val="0"/>
                <w:color w:val="000000"/>
                <w:lang w:val="el" w:eastAsia="el"/>
              </w:rPr>
              <w:t>Αναδοχή χρέους</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αν η επιχείρηση έχει καταρτίσει σύμβαση αναδοχής χρέους με οποιονδήποτε αντισυμβαλλόμενο.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bCs/>
                <w:i w:val="0"/>
                <w:iCs w:val="0"/>
                <w:smallCaps w:val="0"/>
                <w:color w:val="000000"/>
                <w:lang w:val="el" w:eastAsia="el"/>
              </w:rPr>
              <w:t>Καταθέσεις – αναλήψεις μετόχων, εταίρων κ.λπ.</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αν υπάρχει οποιαδήποτε εγγραφή στα λογιστικά αρχεία (βιβλία) της επιχείρησης, ή και με βάση άλλο ισοδύναμο έγγραφο για το ψηφιακό τέλος συναλλαγής, από την οποία να προκύπτει κατάθεση ή ανάληψη χρημάτων από μετόχους, εταίρους ή τρίτους έξω από το πλαίσιο οποιασδήποτε σύμβασης.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bCs/>
                <w:i w:val="0"/>
                <w:iCs w:val="0"/>
                <w:smallCaps w:val="0"/>
                <w:color w:val="000000"/>
                <w:lang w:val="el" w:eastAsia="el"/>
              </w:rPr>
              <w:t>Συμβάσεις συμβιβασμών</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αν η επιχείρηση έχει καταρτίσει συμβάσεις συμβιβασμού ή αν τεκμαίρονται τέτοιες πράξεις από τις λογιστικές εγγραφές και να ληφθεί υπόψη για τον υπολογισμό του τέλους χαρτοσήμου το αρχικώς αξιούμενο ποσό της απαίτησης και όχι το ποσό που τελικά καταβάλλεται στον συμβιβαστικά ικανοποιούμενο. Εξαίρεση από τον παραπάνω κανόνα για τον υπολογισμό του τέλους χαρτοσήμου επί συμβιβασμών αποτελεί, μεταξύ άλλων περιπτώσεων, ο συμβιβασμός με το Δημόσιο. Στην προκειμένη περίπτωση το αναλογικό τέλος χαρτοσήμου δεν υπολογίζεται στο αρχικώς αξιούμενο ποσό, αλλά στο ποσό που καταβάλλεται τελικά στον συμβιβαστικά ικανοποιούμενο (άρθρο όγδοο του β.δ. 6/7-6-1951). Για συμβιβασμούς που υπάγονται στο ψηφιακό τέλος συναλλαγής, το τέλος υπολογίζεται επί του συμφωνούμενου ως οφειλόμενου ποσού και όχι επί του αρχικώς αξιούμενου ποσού της απαίτησης.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bCs/>
                <w:i w:val="0"/>
                <w:iCs w:val="0"/>
                <w:smallCaps w:val="0"/>
                <w:color w:val="000000"/>
                <w:lang w:val="el" w:eastAsia="el"/>
              </w:rPr>
              <w:t>Τόκοι υπερημερίας</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αν έχουν καταλογιστεί ή εισπραχθεί τυχόν τόκοι υπερημερίας κατά ή υπέρ της επιχείρησης για οποιαδήποτε αιτία 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bCs/>
                <w:i w:val="0"/>
                <w:iCs w:val="0"/>
                <w:smallCaps w:val="0"/>
                <w:color w:val="000000"/>
                <w:lang w:val="el" w:eastAsia="el"/>
              </w:rPr>
              <w:t>Προσύμφωνα (για χαρτόσημο)</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αν η επιχείρηση έχει καταρτίσει προσύμφωνα τα οποία δεν υπήχθησαν, καταρχάς, σε τέλη χαρτοσήμου. Να ελεγχθεί περαιτέρω αν καταρτίστηκε η οριστική σύμβαση για την οποία καταρτίσθηκε το προσύμφωνο ή αν πραγματοποιήθηκε ακύρωση ενός τέτοιου προσυμφώνου. Να ελεγχθεί τέλος, αν καταβλήθηκαν ποσά, είτε λόγω επιστροφής αρραβώνος, είτε λόγω κατάπτωσης ποινικής ρήτρας.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bCs/>
                <w:i w:val="0"/>
                <w:iCs w:val="0"/>
                <w:smallCaps w:val="0"/>
                <w:color w:val="000000"/>
                <w:lang w:val="el" w:eastAsia="el"/>
              </w:rPr>
              <w:t>Μίσθωση ακινήτου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η ορθή συμπλήρωση της δήλωσης φορολογίας εισοδήματος και του εντύπου Ε2 (Αναλυτική Κατάσταση για τα μισθώματα Ακίνητης Περιουσίας) αναφορικά με την απόδοση των τελών χαρτοσήμου/ ψηφιακού τέλους συναλλαγής στο συνολικό ακαθάριστο ποσό του μισθώματος, χωρίς καμιά έκπτωση, από εκμίσθωση οικοδομών-γαιών.</w:t>
            </w:r>
          </w:p>
          <w:p>
            <w:pPr>
              <w:spacing w:before="240"/>
              <w:rPr>
                <w:b w:val="0"/>
                <w:bCs w:val="0"/>
                <w:i w:val="0"/>
                <w:iCs w:val="0"/>
                <w:smallCaps w:val="0"/>
                <w:color w:val="000000"/>
                <w:lang w:val="el" w:eastAsia="el"/>
              </w:rPr>
            </w:pPr>
            <w:r>
              <w:rPr>
                <w:b w:val="0"/>
                <w:bCs w:val="0"/>
                <w:i w:val="0"/>
                <w:iCs w:val="0"/>
                <w:smallCaps w:val="0"/>
                <w:color w:val="000000"/>
                <w:lang w:val="el" w:eastAsia="el"/>
              </w:rPr>
              <w:t>Επισημαίνεται ότι για το φορολογικό έτος 2024, μόνο το συμφωνηθέν μίσθωμα του Δεκεμβρίου υπάγεται σε ψηφιακό τέλος συναλλαγής, ενώ μέχρι την 30</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/11/2024 τα μισθώματα υπάγονται σε τέλος χαρτοσήμου.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 ελεγχθεί η απόδοση τελών χαρτοσήμου στην περίπτωση που τα μισθώματα καταβάλλονται στους ιδιοκτήτες από «διαχειριστές ακινήτων» προκειμένου να τα διαθέσουν σε πλατφόρμες βραχυχρόνιας μίσθωσης με την ιδιότητα του υπεκμισθωτή (Ε.2016/2019).</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αφορμή τις διατάξεις της παρ. 3 του άρθρου 22 του ν.4283/2014 να ελεγχθεί η απόδοση τελών χαρτοσήμου και ΟΓΑ χαρτοσήμου/ψηφιακού τέλους συναλλαγής στην περίπτωση που το νομικό πρόσωπο ή νομική οντότητα τυγχάνουν μισθωτές ακίνητης περιουσίας των Ιερών Μονών του Αγίου Όρους.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στις περιπτώσεις κατά τις οποίες εκμισθωτής είναι το Δημόσιο, εάν το οφειλόμενο τέλος χαρτοσήμου, που βαρύνει τον μισθωτή, εισπράττεται, κατά την κατάρτιση της μισθωτικής σύμβασης. Επισημαίνεται ότι για τα μισθώματα που εισπράττονται μετά την 01/12/2024 και εκμισθωτής είναι το Δημόσιο ή Φορέας της Γενικής Κυβέρνησης, θα πρέπει να ελεγχθεί εάν ο μισθωτής υπέβαλε δήλωση και απέδωσε το ψηφιακό τέλος σύμφωνα με την υπό στοιχεία Α.1149/2024 απόφαση του Διοικητή της ΑΑΔΕ.</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η απόδοση του οφειλόμενου τέλους χαρτοσήμου/ψηφιακού τέλους συναλλαγής όταν η σύμβαση μίσθωσης ακινήτου διάρκειας άνω των εννέα (9) ετών μεταγράφεται στο βιβλίο μεταγραφών του αρμόδιου υποθηκοφυλακείου ή κτηματολογικού γραφείου της περιφέρειας του ακινήτου.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bCs/>
                <w:i w:val="0"/>
                <w:iCs w:val="0"/>
                <w:smallCaps w:val="0"/>
                <w:color w:val="000000"/>
                <w:lang w:val="el" w:eastAsia="el"/>
              </w:rPr>
              <w:t>Λοιπές συναλλαγές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αν συντρέχει περίπτωση επιβολής τέλους χαρτοσήμου ή ψηφιακού τέλους συναλλαγής, κατά περίπτωση, επί:</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Αμοιβών τρίτων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Αποζημιώσεων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Αγοράς αγαθών από μη επιτηδευματίες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Μεταβίβασης επιχείρησης ως συνόλου, κλάδου ή μέρους της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Επιδοτήσεων, επιχορηγήσεων ή οικονομικών ενισχύσεων και λοιπών πράξεων για τις οποίες δεν προβλέπεται απαλλαγή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Άφεσης χρέους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Παρεπόμενων συμφώνων παροχής εμπράγματης ασφάλειας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Χρησιδανείων (μόνο για τέλος χαρτοσήμου)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Αμοιβών για συμμετοχές σε συμβούλια, επιτροπές, διοικήσεις εταιρειών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Αφηρημένης Αναγνώρισης Χρέους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Προκαταβολών μισθών εργαζομένων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Συμψηφισμών (μόνο για τέλος χαρτοσήμου)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Ποσών που χορηγήθηκαν με προορισμό την μελλοντική αύξηση κεφαλαίου η οποία όμως δεν έλαβε χώρα και τα χρηματικά ποσά διατέθηκαν για άλλο λόγο, πέρα από αυτόν για τον οποίο προορίζονται</w:t>
            </w:r>
          </w:p>
          <w:p>
            <w:pPr>
              <w:spacing w:before="240"/>
              <w:rPr>
                <w:b w:val="0"/>
                <w:bCs w:val="0"/>
                <w:i w:val="0"/>
                <w:iCs w:val="0"/>
                <w:smallCaps w:val="0"/>
                <w:color w:val="000000"/>
                <w:lang w:val="el" w:eastAsia="el"/>
              </w:rPr>
            </w:pPr>
            <w:r>
              <w:rPr>
                <w:b w:val="0"/>
                <w:bCs w:val="0"/>
                <w:i w:val="0"/>
                <w:iCs w:val="0"/>
                <w:smallCaps w:val="0"/>
                <w:color w:val="000000"/>
                <w:lang w:val="el" w:eastAsia="el"/>
              </w:rPr>
              <w:t>• Έκδοσης στοιχείου παράδοσης κτισμάτων όταν έχει ενταχθεί ο κατασκευαστής ακινήτων στο καθεστώς αναστολής Φ.Π.Α. (σχετ.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E.2006/2020, Ε.2221/2021). Επισημαίνεται ότι, με τη θέσπιση του ψηφιακού τέλους συναλλαγής και ειδικότερα από την 01/12/2024, εξαιρείται του ψηφιακού τέλους το στοιχείο παράδοσης κτισμάτων.</w:t>
            </w:r>
          </w:p>
          <w:p>
            <w:pPr>
              <w:spacing w:before="240"/>
              <w:rPr>
                <w:b w:val="0"/>
                <w:bCs w:val="0"/>
                <w:i w:val="0"/>
                <w:iCs w:val="0"/>
                <w:smallCaps w:val="0"/>
                <w:color w:val="000000"/>
                <w:lang w:val="el" w:eastAsia="el"/>
              </w:rPr>
            </w:pPr>
            <w:r>
              <w:rPr>
                <w:b w:val="0"/>
                <w:bCs w:val="0"/>
                <w:i w:val="0"/>
                <w:iCs w:val="0"/>
                <w:smallCaps w:val="0"/>
                <w:color w:val="000000"/>
                <w:lang w:val="el" w:eastAsia="el"/>
              </w:rPr>
              <w:t>Επισημαίνεται ότι στην υπό στοιχεία Ε.2062/20-10-2023 εγκύκλιο έχουν συμπεριληφθεί οι συνηθέστερες πράξεις που υπάγονται σε αναλογικό τέλος χαρτοσήμου καθώς και ο συντελεστής που τους αναλογεί.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στη συγκέντρωση κεφαλαίων [άρθρα 17-31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ν.1676/1986 και Βιβλίο δεύτερο (άρθρα 32-42)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 xml:space="preserve">ν.5177/2025 (Α’ </w:t>
            </w:r>
            <w:r>
              <w:rPr>
                <w:b/>
                <w:bCs/>
                <w:i w:val="0"/>
                <w:iCs w:val="0"/>
                <w:smallCaps w:val="0"/>
                <w:color w:val="000000"/>
                <w:u w:val="single" w:color="000000"/>
                <w:lang w:val="el" w:eastAsia="el"/>
              </w:rPr>
              <w:t>21)]</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διενεργούνται πράξεις που αποτελούν συγκέντρωση κεφαλαίων, να ελεγχθεί η υποχρέωση για υποβολή δήλωσης και η καταβολή του Φόρου Συγκέντρωσης Κεφαλαίου (σχετ. το άρθρο 18 του ν.1676/1986 και από 14/02/2025 το άρθρο 33 του ν.5177/2025). Δεν επιβάλλεται Φόρος Συγκέντρωσης Κεφαλαίου στη σύσταση εταιρειών (σχετ. ΠΟΛ.1133/2014).</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Απαλλάσσεται από τον Φόρο Συγκέντρωσης Κεφαλαίου η αύξηση του κεφαλαίου που γίνεται με μετρητά όταν το προϊόν της αύξησης πρόκειται να διατεθεί αποκλειστικά για δαπάνες Επιστημονικής και Τεχνολογικής Έρευνας, όπως αυτές ορίζονται στην παρ. 1 του άρθρου 22Α του ν.4172/2013 (άρθρο 68 ν.4583/2018).</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αν πραγματοποιείται κεφαλαιοποίηση υποχρεώσεων της εταιρείας.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Σημειώνεται ότι εξαιρείται από τον φόρο συγκέντρωσης κεφαλαίου η αύξηση του κεφαλαίου των προσώπων του άρθρου 32 του ν.5177/2025 (του άρθρου 17 του ν.1676/1986, για πράξεις πριν την 14/02/2025) που γίνεται με κεφαλαιοποίηση κερδών, αποθεματικών ή προβλέψεων (άρθρο 22 του ν.1676/1986 για πράξεις πριν την 14/02/2025 και άρθρο 37 του ν.5177/2025 για πράξεις από 14/02/2025).</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αν λαμβάνει χώρα διάθεση παγίων κεφαλαίων ή κεφαλαίων κίνησης σε υποκατάστημα στην Ελλάδα από ξένη εταιρεία, η έδρα της οποίας βρίσκεται σε κράτος το οποίο δεν είναι μέλος της Ευρωπαϊκής Ένωσης (σχετ. ΠΟΛ.80/1987).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Ειδικές φορολογίες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κατά περίπτωση, εάν υφίσταται υποχρέωση υποβολής δήλωσης των παρακάτω ειδικών φορολογιών και, σε καταφατική περίπτωση, να ελεγχθεί εάν έχουν υποβληθεί οι οικείες δηλώσεις: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1. </w:t>
            </w:r>
            <w:r>
              <w:rPr>
                <w:b/>
                <w:bCs/>
                <w:i w:val="0"/>
                <w:iCs w:val="0"/>
                <w:smallCaps w:val="0"/>
                <w:color w:val="000000"/>
                <w:lang w:val="el" w:eastAsia="el"/>
              </w:rPr>
              <w:t xml:space="preserve">Περιβαλλοντικό τέλος στην πλαστική σακούλα </w:t>
            </w:r>
            <w:r>
              <w:rPr>
                <w:b w:val="0"/>
                <w:bCs w:val="0"/>
                <w:i w:val="0"/>
                <w:iCs w:val="0"/>
                <w:smallCaps w:val="0"/>
                <w:color w:val="000000"/>
                <w:lang w:val="el" w:eastAsia="el"/>
              </w:rPr>
              <w:t>[άρθρο 79 του ν.4819/2021]</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Τέλος που επιβάλλεται στους καταναλωτές ανά τεμάχιο λεπτής πλαστικής σακούλας μεταφοράς και αποδίδεται κάθε τρίμηνο.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2. </w:t>
            </w:r>
            <w:r>
              <w:rPr>
                <w:b/>
                <w:bCs/>
                <w:i w:val="0"/>
                <w:iCs w:val="0"/>
                <w:smallCaps w:val="0"/>
                <w:color w:val="000000"/>
                <w:lang w:val="el" w:eastAsia="el"/>
              </w:rPr>
              <w:t xml:space="preserve">Εισφορά προστασίας του περιβάλλοντος για τα πλαστικά προϊόντα </w:t>
            </w:r>
            <w:r>
              <w:rPr>
                <w:b w:val="0"/>
                <w:bCs w:val="0"/>
                <w:i w:val="0"/>
                <w:iCs w:val="0"/>
                <w:smallCaps w:val="0"/>
                <w:color w:val="000000"/>
                <w:lang w:val="el" w:eastAsia="el"/>
              </w:rPr>
              <w:t>[άρθρο 4 του ν.4736/2020 (Α' 200), όπως ισχύει μετά την τροποποίησή του με τις διατάξεις των άρθρων 106, 107 και 108 του ν.4819/2021]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Εισφορά που επιβάλλεται στους καταναλωτές ανά τεμάχιο πλαστικού προϊόντος που διατίθεται κατά την πώλησή του από επιχειρήσεις μαζικής εστίασης και επιχειρήσεις λιανικού εμπορίου οι οποίες πωλούν τρόφιμα και ποτά.</w:t>
      </w:r>
    </w:p>
    <w:p>
      <w:pPr>
        <w:pStyle w:val="MainText"/>
        <w:spacing w:before="120" w:after="0"/>
        <w:rPr>
          <w:lang w:val="el" w:eastAsia="el"/>
        </w:rPr>
      </w:pPr>
      <w:r>
        <w:rPr>
          <w:b/>
          <w:bCs/>
          <w:lang w:val="el" w:eastAsia="el"/>
        </w:rPr>
        <w:t>3.</w:t>
      </w:r>
      <w:r>
        <w:rPr>
          <w:lang w:val="el" w:eastAsia="el"/>
        </w:rPr>
        <w:t xml:space="preserve"> </w:t>
      </w:r>
      <w:r>
        <w:rPr>
          <w:b/>
          <w:bCs/>
          <w:lang w:val="el" w:eastAsia="el"/>
        </w:rPr>
        <w:t xml:space="preserve">Τέλος ανακύκλωσης για τα προϊόντα, η συσκευασία των οποίων περιέχει πολυβινυλοχλωρίδιο (PVC) </w:t>
      </w:r>
      <w:r>
        <w:rPr>
          <w:lang w:val="el" w:eastAsia="el"/>
        </w:rPr>
        <w:t>[άρθρο 80 του ν.4819/2021]</w:t>
      </w:r>
    </w:p>
    <w:p>
      <w:pPr>
        <w:spacing w:before="240" w:after="240"/>
        <w:rPr>
          <w:lang w:val="el" w:eastAsia="el"/>
        </w:rPr>
      </w:pPr>
      <w:r>
        <w:rPr>
          <w:lang w:val="el" w:eastAsia="el"/>
        </w:rPr>
        <w:t>Τέλος που επιβάλλεται στους καταναλωτές και αποδίδεται κάθε τρίμηνο.</w:t>
      </w:r>
    </w:p>
    <w:p>
      <w:pPr>
        <w:pStyle w:val="MainText"/>
        <w:spacing w:before="120" w:after="0"/>
        <w:rPr>
          <w:lang w:val="el" w:eastAsia="el"/>
        </w:rPr>
      </w:pPr>
      <w:r>
        <w:rPr>
          <w:b/>
          <w:bCs/>
          <w:lang w:val="el" w:eastAsia="el"/>
        </w:rPr>
        <w:t>4.</w:t>
      </w:r>
      <w:r>
        <w:rPr>
          <w:lang w:val="el" w:eastAsia="el"/>
        </w:rPr>
        <w:t xml:space="preserve"> </w:t>
      </w:r>
      <w:r>
        <w:rPr>
          <w:b/>
          <w:bCs/>
          <w:lang w:val="el" w:eastAsia="el"/>
        </w:rPr>
        <w:t xml:space="preserve">Τέλος ανθεκτικότητας στην κλιματική κρίση </w:t>
      </w:r>
      <w:r>
        <w:rPr>
          <w:lang w:val="el" w:eastAsia="el"/>
        </w:rPr>
        <w:t>[άρθρο 53 του ν.4389/2016, άρθρο 30 του ν.5073/2023 και Βιβλίο τέταρτο (άρθρο 44) του ν.5177/2025 (Α’ 21)]</w:t>
      </w:r>
    </w:p>
    <w:p>
      <w:pPr>
        <w:spacing w:before="240" w:after="240"/>
        <w:rPr>
          <w:lang w:val="el" w:eastAsia="el"/>
        </w:rPr>
      </w:pPr>
      <w:r>
        <w:rPr>
          <w:lang w:val="el" w:eastAsia="el"/>
        </w:rPr>
        <w:t>Το τέλος ανθεκτικότητας στην κλιματική κρίση επιβάλλεται προς τον διαμένοντα ανά ημερήσια χρήση και ανά δωμάτιο ή διαμέρισμα από τα πρόσωπα που ορίζονται στο άρθρο 53 του ν.4389/2016 όπως αντικαταστάθηκε με το άρθρο 30 του ν.5073/2023 [πλέον άρθρο 44 του ν.5177/2025] και αποδίδεται στη φορολογική διοίκηση με μηνιαίες δηλώσεις (σχετ. οι υπ’ αριθ. Α.1217/2023, Α.1202/2024).</w:t>
      </w:r>
    </w:p>
    <w:p>
      <w:pPr>
        <w:pStyle w:val="MainText"/>
        <w:spacing w:before="120" w:after="0"/>
        <w:rPr>
          <w:lang w:val="el" w:eastAsia="el"/>
        </w:rPr>
      </w:pPr>
      <w:r>
        <w:rPr>
          <w:b/>
          <w:bCs/>
          <w:lang w:val="el" w:eastAsia="el"/>
        </w:rPr>
        <w:t>5.</w:t>
      </w:r>
      <w:r>
        <w:rPr>
          <w:lang w:val="el" w:eastAsia="el"/>
        </w:rPr>
        <w:t xml:space="preserve"> </w:t>
      </w:r>
      <w:r>
        <w:rPr>
          <w:b/>
          <w:bCs/>
          <w:lang w:val="el" w:eastAsia="el"/>
        </w:rPr>
        <w:t xml:space="preserve">Τέλος συνδρομητών κινητής και σταθερής τηλεφωνίας, τέλος συνδρομητικής τηλεόρασης </w:t>
      </w:r>
      <w:r>
        <w:rPr>
          <w:lang w:val="el" w:eastAsia="el"/>
        </w:rPr>
        <w:t>[Βιβλίο πέμπτο (άρθρα 45-47 του ν.5177/2025 (Α’ 21)]</w:t>
      </w:r>
    </w:p>
    <w:p>
      <w:pPr>
        <w:pStyle w:val="MainText"/>
        <w:spacing w:before="120" w:after="0"/>
        <w:rPr>
          <w:lang w:val="el" w:eastAsia="el"/>
        </w:rPr>
      </w:pPr>
      <w:r>
        <w:rPr>
          <w:b/>
          <w:bCs/>
          <w:lang w:val="el" w:eastAsia="el"/>
        </w:rPr>
        <w:t>5.1.</w:t>
      </w:r>
      <w:r>
        <w:rPr>
          <w:lang w:val="el" w:eastAsia="el"/>
        </w:rPr>
        <w:t xml:space="preserve"> </w:t>
      </w:r>
      <w:r>
        <w:rPr>
          <w:b/>
          <w:bCs/>
          <w:lang w:val="el" w:eastAsia="el"/>
        </w:rPr>
        <w:t xml:space="preserve">Τέλη συνδρομητών κινητής τηλεφωνίας και καρτοκινητής τηλεφωνίας </w:t>
      </w:r>
      <w:r>
        <w:rPr>
          <w:lang w:val="el" w:eastAsia="el"/>
        </w:rPr>
        <w:t>[άρθρο 45 του ν.5177/2025]</w:t>
      </w:r>
    </w:p>
    <w:p>
      <w:pPr>
        <w:spacing w:before="240" w:after="240"/>
        <w:rPr>
          <w:lang w:val="el" w:eastAsia="el"/>
        </w:rPr>
      </w:pPr>
      <w:r>
        <w:rPr>
          <w:lang w:val="el" w:eastAsia="el"/>
        </w:rPr>
        <w:t>Πρόκειται για τέλη υπέρ του Δημοσίου που βαρύνουν τους τελικούς καταναλωτές. Υπολογίζονται ως ποσοστό προ του ΦΠΑ και αποδίδονται από τις επιχειρήσεις παροχής υπηρεσιών κινητής τηλεφωνίας στη φορολογική διοίκηση με μηνιαίες δηλώσεις.</w:t>
      </w:r>
    </w:p>
    <w:p>
      <w:pPr>
        <w:pStyle w:val="MainText"/>
        <w:spacing w:before="120" w:after="0"/>
        <w:rPr>
          <w:lang w:val="el" w:eastAsia="el"/>
        </w:rPr>
      </w:pPr>
      <w:r>
        <w:rPr>
          <w:b/>
          <w:bCs/>
          <w:lang w:val="el" w:eastAsia="el"/>
        </w:rPr>
        <w:t>5.2.</w:t>
      </w:r>
      <w:r>
        <w:rPr>
          <w:lang w:val="el" w:eastAsia="el"/>
        </w:rPr>
        <w:t xml:space="preserve"> </w:t>
      </w:r>
      <w:r>
        <w:rPr>
          <w:b/>
          <w:bCs/>
          <w:lang w:val="el" w:eastAsia="el"/>
        </w:rPr>
        <w:t xml:space="preserve">Τέλος συνδρομητών σταθερής τηλεφωνίας </w:t>
      </w:r>
      <w:r>
        <w:rPr>
          <w:lang w:val="el" w:eastAsia="el"/>
        </w:rPr>
        <w:t>[άρθρο 46 του ν.5177/2025]</w:t>
      </w:r>
    </w:p>
    <w:p>
      <w:pPr>
        <w:spacing w:before="240" w:after="240"/>
        <w:rPr>
          <w:lang w:val="el" w:eastAsia="el"/>
        </w:rPr>
      </w:pPr>
      <w:r>
        <w:rPr>
          <w:lang w:val="el" w:eastAsia="el"/>
        </w:rPr>
        <w:t>Εισπράττεται από τις επιχειρήσεις παροχής υπηρεσιών σταθερής τηλεφωνίας και αποδίδεται στην φορολογική διοίκηση με μηνιαίες δηλώσεις.</w:t>
      </w:r>
    </w:p>
    <w:p>
      <w:pPr>
        <w:pStyle w:val="MainText"/>
        <w:spacing w:before="120" w:after="0"/>
        <w:rPr>
          <w:lang w:val="el" w:eastAsia="el"/>
        </w:rPr>
      </w:pPr>
      <w:r>
        <w:rPr>
          <w:b/>
          <w:bCs/>
          <w:lang w:val="el" w:eastAsia="el"/>
        </w:rPr>
        <w:t>5.3.</w:t>
      </w:r>
      <w:r>
        <w:rPr>
          <w:lang w:val="el" w:eastAsia="el"/>
        </w:rPr>
        <w:t xml:space="preserve"> </w:t>
      </w:r>
      <w:r>
        <w:rPr>
          <w:b/>
          <w:bCs/>
          <w:lang w:val="el" w:eastAsia="el"/>
        </w:rPr>
        <w:t xml:space="preserve">Τέλος στη συνδρομητική τηλεόραση </w:t>
      </w:r>
      <w:r>
        <w:rPr>
          <w:lang w:val="el" w:eastAsia="el"/>
        </w:rPr>
        <w:t>[άρθρο 47 του ν.5177/2025]</w:t>
      </w:r>
    </w:p>
    <w:p>
      <w:pPr>
        <w:spacing w:before="240" w:after="240"/>
        <w:rPr>
          <w:lang w:val="el" w:eastAsia="el"/>
        </w:rPr>
      </w:pPr>
      <w:r>
        <w:rPr>
          <w:lang w:val="el" w:eastAsia="el"/>
        </w:rPr>
        <w:t>Τέλος που εισπράττεται από τις επιχειρήσεις παροχής υπηρεσιών συνδρομητικής τηλεόρασης και αποδίδεται στη φορολογική διοίκηση με μηνιαίες δηλώσεις.</w:t>
      </w:r>
    </w:p>
    <w:p>
      <w:pPr>
        <w:pStyle w:val="MainText"/>
        <w:spacing w:before="120" w:after="0"/>
        <w:rPr>
          <w:lang w:val="el" w:eastAsia="el"/>
        </w:rPr>
      </w:pPr>
      <w:r>
        <w:rPr>
          <w:b/>
          <w:bCs/>
          <w:lang w:val="el" w:eastAsia="el"/>
        </w:rPr>
        <w:t>6.</w:t>
      </w:r>
      <w:r>
        <w:rPr>
          <w:lang w:val="el" w:eastAsia="el"/>
        </w:rPr>
        <w:t xml:space="preserve"> </w:t>
      </w:r>
      <w:r>
        <w:rPr>
          <w:b/>
          <w:bCs/>
          <w:lang w:val="el" w:eastAsia="el"/>
        </w:rPr>
        <w:t xml:space="preserve">Φόρος ασφαλίστρων </w:t>
      </w:r>
      <w:r>
        <w:rPr>
          <w:lang w:val="el" w:eastAsia="el"/>
        </w:rPr>
        <w:t>[Βιβλίο τρίτο (άρθρο 43) του ν.5177/2025 (Α’ 21)]</w:t>
      </w:r>
    </w:p>
    <w:p>
      <w:pPr>
        <w:spacing w:before="240" w:after="240"/>
        <w:rPr>
          <w:lang w:val="el" w:eastAsia="el"/>
        </w:rPr>
      </w:pPr>
      <w:r>
        <w:rPr>
          <w:lang w:val="el" w:eastAsia="el"/>
        </w:rPr>
        <w:t>Αντικείμενο του φόρου είναι τα απαιτητά ασφάλιστρα και τα πάσης φύσεως δικαιώματα που απορρέουν από την ασφαλιστική σύμβαση. Στον φόρο υπόκεινται οι ημεδαπές ασφαλιστικές επιχειρήσεις, οι αλλοδαπές ασφαλιστικές επιχειρήσεις και αλληλέγγυα οι φορολογικοί αντιπρόσωποι αυτών καθώς και φυσικά ή νομικά πρόσωπα ή ενώσεις προσώπων που εισπράττουν ασφάλιστρα παροχής οδικής βοήθειας σε περίπτωση ατυχήματος οδικού οχήματος, είτε με τη μορφή συνδρομής είτε εκτάκτως.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7. </w:t>
            </w:r>
            <w:r>
              <w:rPr>
                <w:b/>
                <w:bCs/>
                <w:i w:val="0"/>
                <w:iCs w:val="0"/>
                <w:smallCaps w:val="0"/>
                <w:color w:val="000000"/>
                <w:lang w:val="el" w:eastAsia="el"/>
              </w:rPr>
              <w:t xml:space="preserve">Ειδικός φόρος πολυτελείας εμπορευμάτων χωρών της Ε.Ε. και εγχωρίως παραγομένων ειδών </w:t>
            </w:r>
            <w:r>
              <w:rPr>
                <w:b w:val="0"/>
                <w:bCs w:val="0"/>
                <w:i w:val="0"/>
                <w:iCs w:val="0"/>
                <w:smallCaps w:val="0"/>
                <w:color w:val="000000"/>
                <w:lang w:val="el" w:eastAsia="el"/>
              </w:rPr>
              <w:t>[άρθρο 17 του ν.3833/2010 και Βιβλίο έκτο (άρθρο 48) του ν.5177/2025 (Α’ 21)]</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φόρος πολυτελείας επιβάλλεται επί της φορολογητέας αξίας, όπως αυτή διαμορφώνεται από τα άρθρα 19 και 20 (από 11.10.2024 από τα άρθρα 24 και 25) του Κώδικα ΦΠΑ, για τα ενδοκοινοτικώς αποκτώμενα καθώς και τα εισαγόμενα από τρίτες χώρες και επί της τιμής πώλησης προ ΦΠΑ για τα εγχωρίως παραγόμενα, στα είδη του πίνακα των ως άνω σχετικών διατάξεων [άρθρο 17 του ν.3833/2010 και Βιβλίο έκτο (άρθρο 48) του ν.5177/2025].</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8. </w:t>
            </w:r>
            <w:r>
              <w:rPr>
                <w:b/>
                <w:bCs/>
                <w:i w:val="0"/>
                <w:iCs w:val="0"/>
                <w:smallCaps w:val="0"/>
                <w:color w:val="000000"/>
                <w:lang w:val="el" w:eastAsia="el"/>
              </w:rPr>
              <w:t xml:space="preserve">Συμμετοχή του Ελληνικού Δημοσίου στα μικτά κέρδη των εταιρειών παροχής υπηρεσιών στοιχημάτων και τυχερών παιγνίων μέσω διαδικτύου </w:t>
            </w:r>
            <w:r>
              <w:rPr>
                <w:b w:val="0"/>
                <w:bCs w:val="0"/>
                <w:i w:val="0"/>
                <w:iCs w:val="0"/>
                <w:smallCaps w:val="0"/>
                <w:color w:val="000000"/>
                <w:lang w:val="el" w:eastAsia="el"/>
              </w:rPr>
              <w:t>[άρθρο 50 του ν.4002/2011]</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απόδοση των ποσών συμμετοχής του Ελληνικού Δημοσίου στα μικτά κέρδη γίνεται εντός δεκαέξι (16) ημερών από το τέλος του ημερολογιακού μήνα που αφορούν (σχετ. υπ’ αριθ. ΠΟΛ.1248/2011 Απόφαση του Υπουργού Οικονομικών, όπως ισχύει).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9. </w:t>
            </w:r>
            <w:r>
              <w:rPr>
                <w:b/>
                <w:bCs/>
                <w:i w:val="0"/>
                <w:iCs w:val="0"/>
                <w:smallCaps w:val="0"/>
                <w:color w:val="000000"/>
                <w:lang w:val="el" w:eastAsia="el"/>
              </w:rPr>
              <w:t xml:space="preserve">Εισιτήριο εισόδου στα καζίνο </w:t>
            </w:r>
            <w:r>
              <w:rPr>
                <w:b w:val="0"/>
                <w:bCs w:val="0"/>
                <w:i w:val="0"/>
                <w:iCs w:val="0"/>
                <w:smallCaps w:val="0"/>
                <w:color w:val="000000"/>
                <w:lang w:val="el" w:eastAsia="el"/>
              </w:rPr>
              <w:t>[ΑΥΟ 1128269/1226/0015/16-111995 (Β’ 982), περ. 9-10 της υποπαρ. Ε7 του άρθρου πρώτου του ν.4093/2012 (Α’ 222) και άρθρο 377 του ν.4512/2018 (Α’ 5)].</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10.Ψυχαγωγικά τεχνικά παίγνια </w:t>
            </w:r>
            <w:r>
              <w:rPr>
                <w:b w:val="0"/>
                <w:bCs w:val="0"/>
                <w:i w:val="0"/>
                <w:iCs w:val="0"/>
                <w:smallCaps w:val="0"/>
                <w:color w:val="000000"/>
                <w:lang w:val="el" w:eastAsia="el"/>
              </w:rPr>
              <w:t>[άρθρο 49 του ν.5177/2025 (Α’ 21)] Όταν διενεργούνται ψυχαγωγικά τεχνικά παίγνια με παιγνιόχαρτα σε ειδικά διασκευασμένα τραπέζια, απαιτείται άδεια διενέργειας ψυχαγωγικών τεχνικών παιγνίων και καταβολή ετήσιου τέλους, η οποία χορηγείται από το δήμο ή την κοινότητα, στην περιφέρεια των οποίων εγκαθίστανται ή λειτουργούν και ισχύει μέχρι την τυχόν ανάκλησή της.</w:t>
            </w:r>
          </w:p>
          <w:p>
            <w:pPr>
              <w:spacing w:before="240"/>
              <w:rPr>
                <w:b w:val="0"/>
                <w:bCs w:val="0"/>
                <w:i w:val="0"/>
                <w:iCs w:val="0"/>
                <w:smallCaps w:val="0"/>
                <w:color w:val="000000"/>
                <w:lang w:val="el" w:eastAsia="el"/>
              </w:rPr>
            </w:pPr>
            <w:r>
              <w:rPr>
                <w:b/>
                <w:bCs/>
                <w:i w:val="0"/>
                <w:iCs w:val="0"/>
                <w:smallCaps w:val="0"/>
                <w:color w:val="000000"/>
                <w:lang w:val="el" w:eastAsia="el"/>
              </w:rPr>
              <w:t xml:space="preserve">11.Εισφορά δακοκτονίας </w:t>
            </w:r>
            <w:r>
              <w:rPr>
                <w:b w:val="0"/>
                <w:bCs w:val="0"/>
                <w:i w:val="0"/>
                <w:iCs w:val="0"/>
                <w:smallCaps w:val="0"/>
                <w:color w:val="000000"/>
                <w:lang w:val="el" w:eastAsia="el"/>
              </w:rPr>
              <w:t>[άρθρα 50 και 51 του ν.5177/2025 (Α’ 21)] Επιβάλλεται επί του παραγόμενου ελαιολάδου και επί των ελιών που πωλούνται χονδρικά από παραγωγούς ή τους εντολοδόχους τους (σχετ. η Σ.4309/159/01-12-1983 εγκύκλιος και η ΠΟΛ.1151/2012 Απόφαση).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Η. ΠΑΡΑΚΡΑΤΟΥΜΕΝΟΙ ΦΟΡΟΙ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Κατά τον έλεγχο θα πρέπει να λαμβάνονται υπόψη οι κατά περίπτωση εκδοθείσες και ισχύουσες εγκύκλιοι οι οποίες ερμηνεύουν τις διατάξεις των αντίστοιχων άρθρων του Κ.Φ.Ε. και της λοιπής φορολογικής νομοθεσίας.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Με βάση το οριστικό ισοζύγιο τέλους χρήσης να προσδιοριστούν οι φορολογικές υποχρεώσεις της επιχείρησης, όπως εμφανίζονται σε υπολογαριασμούς της γενικής λογιστικής/ισοζυγίου.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Να γίνει επισκόπηση του οριστικού ισοζυγίου τέλους χρήσης με σκοπό να εντοπιστούν σημαντικές συναλλαγές της εταιρείας (τακτικές ή έκτακτες), οι οποίες συνεπάγονται υποχρέωση της εταιρείας να παρακρατήσει ή προκαταβάλει φόρο εισοδήματος, χωρίς να υπάρχει σχετική κίνηση σε υπολογαριασμούς της γενικής λογιστικής/ισοζυγίου.</w:t>
            </w:r>
          </w:p>
          <w:p>
            <w:pPr>
              <w:spacing w:before="240"/>
              <w:rPr>
                <w:b w:val="0"/>
                <w:bCs w:val="0"/>
                <w:i w:val="0"/>
                <w:iCs w:val="0"/>
                <w:smallCaps w:val="0"/>
                <w:color w:val="000000"/>
                <w:lang w:val="el" w:eastAsia="el"/>
              </w:rPr>
            </w:pPr>
            <w:r>
              <w:rPr>
                <w:b w:val="0"/>
                <w:bCs w:val="0"/>
                <w:i w:val="0"/>
                <w:iCs w:val="0"/>
                <w:smallCaps w:val="0"/>
                <w:color w:val="000000"/>
                <w:lang w:val="el" w:eastAsia="el"/>
              </w:rPr>
              <w:t>Ο φόρος που παρακρατείται σύμφωνα με τις κατωτέρω παραγράφους κατά τις διατάξεις του Κ.Φ.Ε. αποδίδεται το αργότερο μέχρι το τέλος του δεύτερου μήνα από την ημερομηνία καταβολής της/του υποκείμενης/νου σε παρακράτηση πληρωμής/εισοδήματος.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7286"/>
        <w:gridCol w:w="155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 ελεγχθούν οι δηλώσεις που έχουν υποβληθεί στα παρακάτω αντικείμενα: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Μισθωτής Εργασίας (άρθρο 60 του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Φύλλο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Να γίνει συμφωνία των ακαθάριστων αποδοχών που εμφανίζονται στις υποβληθείσες δηλώσεις Φ.Μ.Ε. με αυτές που εμφανίζονται στο οριστικό ισοζύγιο τέλους χρήσης (λογαριασμοί αμοιβών προσωπικού). Η ίδια συμφωνία πρέπει να γίνει και ως προς τους παρακρατηθέντες και καταβληθέντες φόρους.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Να γίνει σε ετήσια βάση επαλήθευση της ορθής παρακράτησης φόρου μισθωτής εργασίας σε τρεις (3) υπαλλήλους και τρεις (3) εργάτες της επιχείρησης ακολουθώντας τις οδηγίες που έχουν δοθεί από το Υπουργείο Οικονομικών για την εκκαθάριση του Φ.Μ.Ε. (αναγωγή των καθαρών αποδοχών προ φόρου του μηνός Ιανουαρίου σε ετήσια βάση, δηλ. x 14 κτλ).</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Να γίνει σε ετήσια βάση επαλήθευση της ορθής παρακράτησης φόρου μισθωτής εργασίας σε έναν (1) υπάλληλο και έναν (1) εργάτη της επιχείρησης που προσλήφθηκαν ή αποχώρησαν μέσα στο έτος, καθώς και σε ένα μέλος του Δ.Σ.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Να γίνει επαλήθευση της ορθής παρακράτησης φόρου 20% στα εισοδήματα από μισθωτή εργασία και συντάξεις που καταβάλλονται αναδρομικά (άρθρο 12 του K.Φ.Ε.), καθώς και στις πρόσθετες αμοιβές που δεν συμπεριλαμβάνονται στις τακτικές αποδοχές σύμφωνα με την παρ.4 του αρ.60 του Κ.Φ.Ε.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Να γίνει επαλήθευση της ορθής παρακράτησης φόρου 22% στα ποσά που εισπράττουν οι αμειβόμενοι αθλητές και οι προπονητές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καθώς και οι εκπαιδευτές των Διαιτητών Ομαδικών Αθλημάτων από τις Ομοσπονδίες, εφόσον τα ποσά που εισπράττονται υπερβαίνουν τις σαράντα χιλιάδες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w:t>
            </w:r>
          </w:p>
          <w:p>
            <w:pPr>
              <w:spacing w:before="240"/>
              <w:rPr>
                <w:b w:val="0"/>
                <w:bCs w:val="0"/>
                <w:i w:val="0"/>
                <w:iCs w:val="0"/>
                <w:smallCaps w:val="0"/>
                <w:color w:val="000000"/>
                <w:lang w:val="el" w:eastAsia="el"/>
              </w:rPr>
            </w:pPr>
            <w:r>
              <w:rPr>
                <w:b w:val="0"/>
                <w:bCs w:val="0"/>
                <w:i w:val="0"/>
                <w:iCs w:val="0"/>
                <w:smallCaps w:val="0"/>
                <w:color w:val="000000"/>
                <w:lang w:val="el" w:eastAsia="el"/>
              </w:rPr>
              <w:t>(στ) Να ελεγχθεί δειγματοληπτικά ο λογαριασμός ‘παρεπόμενες παροχές και έξοδα προσωπικού’ καθώς και οι λογαριασμοί στους οποίους καταχωρούνται έξοδα των υπαλλήλων της επιχείρησης επί αποδώσει λογαριασμού (π.χ. έξοδα ταξιδίων), προκειμένου να διακριβωθεί εάν υπάρχουν παροχές σε είδος κατά το άρθρο 13, σε αυτούς ή έξοδα που δεν καλύπτονται από παραστατικά δαπανών, τα οποία μπορεί να θεωρηθούν ως πρόσθετο εισόδημα μισθωτών υπηρεσιών. Να συνεκτιμηθούν τυχόν όροι που περιλαμβάνονται στις συμβάσεις εργασίας καθώς και η περιοδικότητα αυτών των καταβολών.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Ως παρεπόμενες παροχές (παροχές σε είδος) θεωρούνται με βάση τον Κ.Φ.Ε. οι ακόλουθες: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w:t>
            </w:r>
            <w:r>
              <w:rPr>
                <w:b w:val="0"/>
                <w:bCs w:val="0"/>
                <w:i w:val="0"/>
                <w:iCs w:val="0"/>
                <w:smallCaps w:val="0"/>
                <w:color w:val="000000"/>
                <w:lang w:val="en" w:eastAsia="en"/>
              </w:rPr>
              <w:tab/>
            </w:r>
            <w:r>
              <w:rPr>
                <w:b w:val="0"/>
                <w:bCs w:val="0"/>
                <w:i w:val="0"/>
                <w:iCs w:val="0"/>
                <w:smallCaps w:val="0"/>
                <w:color w:val="000000"/>
                <w:lang w:val="el" w:eastAsia="el"/>
              </w:rPr>
              <w:t>Οποιεσδήποτε παροχές σε είδος που λαμβάνει ένας εργαζόμενος ή εταίρος ή μέτοχος ή συγγενικό πρόσωπο αυτού κατά την έννοια της περ.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 (με την επιφύλαξη των παρ. 2, 3, 4 και 5 του άρθρου 13 καθώς και του άρθρου 14 του ν.4172/2013). [Ε.2197/2020]</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ii)</w:t>
            </w:r>
            <w:r>
              <w:rPr>
                <w:b w:val="0"/>
                <w:bCs w:val="0"/>
                <w:i w:val="0"/>
                <w:iCs w:val="0"/>
                <w:smallCaps w:val="0"/>
                <w:color w:val="000000"/>
                <w:lang w:val="en" w:eastAsia="en"/>
              </w:rPr>
              <w:tab/>
            </w:r>
            <w:r>
              <w:rPr>
                <w:b w:val="0"/>
                <w:bCs w:val="0"/>
                <w:i w:val="0"/>
                <w:iCs w:val="0"/>
                <w:smallCaps w:val="0"/>
                <w:color w:val="000000"/>
                <w:lang w:val="el" w:eastAsia="el"/>
              </w:rPr>
              <w:t>Η παραχώρηση οχήματος σε εργαζόμενο ή εταίρο ή μέτοχο για οποιοδήποτε χρονικό διάστημα εντός του φορολογικού έτους, υπολογιζόμενη ως ποσοστό της Λιανικής Τιμής Προ Φόρων (ΛΤΠΦ) του οχήματος, ως εξής: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για ΛΤΠΦ από 0 έως 14.000 ευρώ ως ποσοστό τέσσερα τοις εκατό (4%) της ΛΤΠΦ ως επιπλέον ετήσιο εισόδημα,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για ΛΤΠΦ από 14.001 έως 17.000 ευρώ ως ποσοστό είκοσι τοις εκατό (20%) της ΛΤΠΦ ως επιπλέον ετήσιο εισόδημα,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για ΛΤΠΦ από 17.001 έως 20.000 ευρώ ως ποσοστό τριάντα τρία τοις εκατό (33%) της ΛΤΠΦ ως επιπλέον ετήσιο εισόδημα,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για ΛΤΠΦ από 20.001 έως 25.000 ευρώ ως ποσοστό τριάντα πέντε τοις εκατό (35%) της ΛΤΠΦ ως επιπλέον ετήσιο εισόδημα, ε) για ΛΤΠΦ από 25.001 έως 30.000 ευρώ ως ποσοστό τριάντα επτά τοις εκατό (37%) της ΛΤΠΦ ως επιπλέον ετήσιο εισόδημα.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για ΛΤΠΦ πλέον των 30.001 ευρώ ως ποσοστό είκοσι τοις εκατό (20%) της ΛΤΠΦ ως επιπλέον ετήσιο εισόδημα.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ανωτέρω ισχύουν ανεξάρτητα αν το όχημα ανήκει στην επιχείρηση ή είναι μισθωμένο με οποιονδήποτε τρόπο στα ανωτέρω πρόσωπα. Επίσης, το ανωτέρω ποσοστό καθενός οχήματος δεν επιμερίζεται σε περισσότερα του ενός πρόσωπα.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Επιπλέον, η αξία της παραχώρησης του οχήματος μειώνεται βάσει παλαιότητας ως εξής: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i. 0-2 έτη καμία μείωση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ii. 3-5 έτη μείωση δέκα τοις εκατό (10%)</w:t>
            </w:r>
          </w:p>
          <w:p>
            <w:pPr>
              <w:spacing w:before="240" w:after="240"/>
              <w:rPr>
                <w:b w:val="0"/>
                <w:bCs w:val="0"/>
                <w:i w:val="0"/>
                <w:iCs w:val="0"/>
                <w:smallCaps w:val="0"/>
                <w:color w:val="000000"/>
                <w:lang w:val="el" w:eastAsia="el"/>
              </w:rPr>
            </w:pPr>
            <w:r>
              <w:rPr>
                <w:b w:val="0"/>
                <w:bCs w:val="0"/>
                <w:i w:val="0"/>
                <w:iCs w:val="0"/>
                <w:smallCaps w:val="0"/>
                <w:color w:val="000000"/>
                <w:lang w:val="el" w:eastAsia="el"/>
              </w:rPr>
              <w:t>iii. 6-9 έτη μείωση είκοσι πέντε τοις εκατό (25%)</w:t>
            </w:r>
          </w:p>
          <w:p>
            <w:pPr>
              <w:spacing w:before="240" w:after="240"/>
              <w:rPr>
                <w:b w:val="0"/>
                <w:bCs w:val="0"/>
                <w:i w:val="0"/>
                <w:iCs w:val="0"/>
                <w:smallCaps w:val="0"/>
                <w:color w:val="000000"/>
                <w:lang w:val="el" w:eastAsia="el"/>
              </w:rPr>
            </w:pPr>
            <w:r>
              <w:rPr>
                <w:b w:val="0"/>
                <w:bCs w:val="0"/>
                <w:i w:val="0"/>
                <w:iCs w:val="0"/>
                <w:smallCaps w:val="0"/>
                <w:color w:val="000000"/>
                <w:lang w:val="el" w:eastAsia="el"/>
              </w:rPr>
              <w:t>iv. Από 10 έτη και μετά μείωση πενήντα τοις εκατό (50%).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20.000 ευρώ.</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Σύμφωνα με τα αναφερόμενα στο με αριθ. πρωτ. ΔΕΑΦ 1017521 ΕΞ 2018/1-2-2018 έγγραφο, για τα κοινόχρηστα οχήματα (οχήματα που διατίθενται από την επιχείρηση με σκοπό να χρησιμοποιούνται εκ περιτροπής από το προσωπικό της) δεν έχουν εφαρμογή οι διατάξεις της παρ. 2 του άρθρου 13 του ν.4172/2013 (Ε.2197/2020).</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iii)</w:t>
            </w:r>
            <w:r>
              <w:rPr>
                <w:b w:val="0"/>
                <w:bCs w:val="0"/>
                <w:i w:val="0"/>
                <w:iCs w:val="0"/>
                <w:smallCaps w:val="0"/>
                <w:color w:val="000000"/>
                <w:lang w:val="en" w:eastAsia="en"/>
              </w:rPr>
              <w:tab/>
            </w:r>
            <w:r>
              <w:rPr>
                <w:b w:val="0"/>
                <w:bCs w:val="0"/>
                <w:i w:val="0"/>
                <w:iCs w:val="0"/>
                <w:smallCaps w:val="0"/>
                <w:color w:val="000000"/>
                <w:lang w:val="el" w:eastAsia="el"/>
              </w:rPr>
              <w:t>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(Ε.2197/2020).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iv)</w:t>
            </w:r>
            <w:r>
              <w:rPr>
                <w:b w:val="0"/>
                <w:bCs w:val="0"/>
                <w:i w:val="0"/>
                <w:iCs w:val="0"/>
                <w:smallCaps w:val="0"/>
                <w:color w:val="000000"/>
                <w:lang w:val="en" w:eastAsia="en"/>
              </w:rPr>
              <w:tab/>
            </w:r>
            <w:r>
              <w:rPr>
                <w:b w:val="0"/>
                <w:bCs w:val="0"/>
                <w:i w:val="0"/>
                <w:iCs w:val="0"/>
                <w:smallCaps w:val="0"/>
                <w:color w:val="000000"/>
                <w:lang w:val="el" w:eastAsia="el"/>
              </w:rPr>
              <w:t>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του ν.4172/2013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 4 του άρθρου 42 του ν.4172/2013 (Ε.2208/2020).</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v)</w:t>
            </w:r>
            <w:r>
              <w:rPr>
                <w:b w:val="0"/>
                <w:bCs w:val="0"/>
                <w:i w:val="0"/>
                <w:iCs w:val="0"/>
                <w:smallCaps w:val="0"/>
                <w:color w:val="000000"/>
                <w:lang w:val="en" w:eastAsia="en"/>
              </w:rPr>
              <w:tab/>
            </w:r>
            <w:r>
              <w:rPr>
                <w:b w:val="0"/>
                <w:bCs w:val="0"/>
                <w:i w:val="0"/>
                <w:iCs w:val="0"/>
                <w:smallCaps w:val="0"/>
                <w:color w:val="000000"/>
                <w:lang w:val="el" w:eastAsia="el"/>
              </w:rPr>
              <w:t>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 Η παραχώρηση κατοικίας σε περίπτωση πρόσκαιρης μετακίνησης αυτών σε άλλη εγκατάσταση του εργοδότη, που γίνεται για προσδιορισμένο χρόνο στο πλαίσιο της εργασίας τους, για τις ανάγκες του εργοδότη και κατ’ εντολή του, δεν εμπίπτει στην διάταξη της παρ. 5 του άρθρου 13 ΚΦΕ (Ε.2035/2023).</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τον υπολογισμό του εισοδήματος από μισθωτή εργασία εξαιρούνται: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CO2/χλμ.εφόσον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η αξία των διατακτικών σίτισης αξίας έως έξι (6) ευρώ ανά εργάσιμη ημέρα,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οι παροχές ασήμαντης αξίας μέχρι του ποσού των είκοσι επτά (27) ευρώ ετησίως,</w:t>
            </w:r>
          </w:p>
          <w:p>
            <w:pPr>
              <w:spacing w:before="240"/>
              <w:rPr>
                <w:b w:val="0"/>
                <w:bCs w:val="0"/>
                <w:i w:val="0"/>
                <w:iCs w:val="0"/>
                <w:smallCaps w:val="0"/>
                <w:color w:val="000000"/>
                <w:lang w:val="el" w:eastAsia="el"/>
              </w:rPr>
            </w:pPr>
            <w:r>
              <w:rPr>
                <w:b w:val="0"/>
                <w:bCs w:val="0"/>
                <w:i w:val="0"/>
                <w:iCs w:val="0"/>
                <w:smallCaps w:val="0"/>
                <w:color w:val="000000"/>
                <w:lang w:val="el" w:eastAsia="el"/>
              </w:rPr>
              <w:t>5. οι κρατήσεις υπέρ των ασφαλιστικών ταμείων, οι οποίες επιβάλλονται με νόμο, συμπεριλαμβανομένων των εισφορών εργαζομένου υπέρ των Ταμείων Επαγγελματικής Ασφάλισης υποχρεωτικής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6.</w:t>
      </w:r>
      <w:r>
        <w:rPr>
          <w:lang w:val="el" w:eastAsia="el"/>
        </w:rPr>
        <w:t xml:space="preserve"> οι ασφαλιστικές εισφορές για συνταξιοδοτικές παροχές που καταβάλλονται από τον εργαζόμενο ή τον εργοδότη για λογαριασμό του εργαζομένου υπέρ των Ταμείων Επαγγελματικής Ασφάλισης προαιρετικής ασφάλισης και υπέρ των ταμείων της παρ. 20 του άρθρου 6 του ν.3029/2002 (Α’ 160), οι οποίες δεν υπερβαίνουν το ανώτατο ποσό που προβλέπεται στην παρ. 1 του άρθρου 105 του ν. 5078/2023 (Α’ 211), εκτός εάν η υπέρβαση αφορά ποσά, η καταβολή των οποίων επιβάλλεται με απόφαση της αρμόδιας εποπτικής αρχής,</w:t>
      </w:r>
    </w:p>
    <w:p>
      <w:pPr>
        <w:pStyle w:val="MainText"/>
        <w:spacing w:before="120" w:after="0"/>
        <w:rPr>
          <w:lang w:val="el" w:eastAsia="el"/>
        </w:rPr>
      </w:pPr>
      <w:r>
        <w:rPr>
          <w:b/>
          <w:bCs/>
          <w:lang w:val="el" w:eastAsia="el"/>
        </w:rPr>
        <w:t>7.</w:t>
      </w:r>
      <w:r>
        <w:rPr>
          <w:lang w:val="el" w:eastAsia="el"/>
        </w:rPr>
        <w:t xml:space="preserve"> 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 τα οποία δεν υπερβαίνουν το ανώτατο ποσό που προβλέπεται στην παρ. 1 του άρθρου 105 του ν.5078/2023, εκτός εάν η υπέρβαση αφορά ποσά, η καταβολή των οποίων επιβάλλεται με απόφαση της αρμόδιας εποπτικής αρχής,</w:t>
      </w:r>
    </w:p>
    <w:p>
      <w:pPr>
        <w:pStyle w:val="MainText"/>
        <w:spacing w:before="120" w:after="0"/>
        <w:rPr>
          <w:lang w:val="el" w:eastAsia="el"/>
        </w:rPr>
      </w:pPr>
      <w:r>
        <w:rPr>
          <w:b/>
          <w:bCs/>
          <w:lang w:val="el" w:eastAsia="el"/>
        </w:rPr>
        <w:t>8.</w:t>
      </w:r>
      <w:r>
        <w:rPr>
          <w:lang w:val="el" w:eastAsia="el"/>
        </w:rPr>
        <w:t xml:space="preserve"> οι εισφορές που καταβάλλονται από τον εργαζόμενο ή και τον εργοδότη για λογαριασμό του εργαζομένου σε Ταμείο Επαγγελματικής Ασφάλισης προαιρετικής ασφάλισης για την ιατροφαρμακευτική και νοσοκομειακή κάλυψη του εργαζομένου, του συζύγου και των τέκνων του ή για την κάλυψη του κινδύνου ζωής ή ανικανότητάς του, καθώς και τα ασφάλιστρα που καταβάλλονται από τον εργαζόμενο ή και τον εργοδότη για λογαριασμό του εργαζομένου για την ιατροφαρμακευτική και νοσοκομειακή κάλυψη του εργαζομένου, του συζύγου και των τέκνων του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9.</w:t>
      </w:r>
      <w:r>
        <w:rPr>
          <w:lang w:val="el" w:eastAsia="el"/>
        </w:rPr>
        <w:t xml:space="preserve"> η αποζημίωση για αγορά μηνιαίων ή ετήσιων καρτών μέσων μαζικής μεταφοράς,</w:t>
      </w:r>
    </w:p>
    <w:p>
      <w:pPr>
        <w:pStyle w:val="MainText"/>
        <w:spacing w:before="120" w:after="0"/>
        <w:rPr>
          <w:lang w:val="el" w:eastAsia="el"/>
        </w:rPr>
      </w:pPr>
      <w:r>
        <w:rPr>
          <w:b/>
          <w:bCs/>
          <w:lang w:val="el" w:eastAsia="el"/>
        </w:rPr>
        <w:t>10.</w:t>
      </w:r>
      <w:r>
        <w:rPr>
          <w:lang w:val="el" w:eastAsia="el"/>
        </w:rPr>
        <w:t xml:space="preserve"> η αγοραία αξία της παραχώρησης ενός οχήματος μηδενικών ή χαμηλών ρύπων έως 50 γρ. CO2/χλμ. και με ΛΤΠΦ έως 40.000 ευρώ προς ένα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 του ν.4172/2013,</w:t>
      </w:r>
    </w:p>
    <w:p>
      <w:pPr>
        <w:pStyle w:val="MainText"/>
        <w:spacing w:before="120" w:after="0"/>
        <w:rPr>
          <w:lang w:val="el" w:eastAsia="el"/>
        </w:rPr>
      </w:pPr>
      <w:r>
        <w:rPr>
          <w:b/>
          <w:bCs/>
          <w:lang w:val="el" w:eastAsia="el"/>
        </w:rPr>
        <w:t>11.</w:t>
      </w:r>
      <w:r>
        <w:rPr>
          <w:lang w:val="el" w:eastAsia="el"/>
        </w:rPr>
        <w:t xml:space="preserve"> η παροχή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 του ν.4172/2013,</w:t>
      </w:r>
    </w:p>
    <w:p>
      <w:pPr>
        <w:pStyle w:val="MainText"/>
        <w:spacing w:before="120" w:after="0"/>
        <w:rPr>
          <w:lang w:val="el" w:eastAsia="el"/>
        </w:rPr>
      </w:pPr>
      <w:r>
        <w:rPr>
          <w:b/>
          <w:bCs/>
          <w:lang w:val="el" w:eastAsia="el"/>
        </w:rPr>
        <w:t>12.</w:t>
      </w:r>
      <w:r>
        <w:rPr>
          <w:lang w:val="el" w:eastAsia="el"/>
        </w:rPr>
        <w:t xml:space="preserve"> το άνευ χρηματικού ανταλλάγματος κόστος φόρτισης επιβατικού αυτοκινήτου μηδενικών ή χαμηλών ρύπων έως 50 γρ. CO2/χλμ. στις εγκαταστάσεις του εργοδότη και</w:t>
      </w:r>
    </w:p>
    <w:p>
      <w:pPr>
        <w:pStyle w:val="MainText"/>
        <w:spacing w:before="120" w:after="0"/>
        <w:rPr>
          <w:lang w:val="el" w:eastAsia="el"/>
        </w:rPr>
      </w:pPr>
      <w:r>
        <w:rPr>
          <w:b/>
          <w:bCs/>
          <w:lang w:val="el" w:eastAsia="el"/>
        </w:rPr>
        <w:t>13.</w:t>
      </w:r>
      <w:r>
        <w:rPr>
          <w:lang w:val="el" w:eastAsia="el"/>
        </w:rPr>
        <w:t xml:space="preserve"> 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παροχές ύψους έως πέντε χιλιάδες (5.000) ευρώ ετησίως που χορηγούν οι εργοδότες στους εργαζόμενους για την κάλυψη εξόδων βρεφονηπιακών και παιδικών σταθμών, εφόσον η παροχή: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ισχύει για όλους τους εργαζόμενους και έχει γνωστοποιηθεί με έναν από τους τρόπους που αναφέρονται στην παρ. 1 του άρθρου 71 του Κώδικα Ατομικού Εργατικού Δικαίου (π.δ. 80/2022, Α’ 222), β) καταβάλλεται στον εργαζόμενο από τον εργοδότη καθ’ υπέρβαση των συμφωνημένων αποδοχών, γ) αποδεδειγμένα χρησιμοποιείται για την κάλυψη των εξόδων βρεφονηπιακών και παιδικών σταθμών, καθώς: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γα)</w:t>
            </w:r>
            <w:r>
              <w:rPr>
                <w:b w:val="0"/>
                <w:bCs w:val="0"/>
                <w:i w:val="0"/>
                <w:iCs w:val="0"/>
                <w:smallCaps w:val="0"/>
                <w:color w:val="000000"/>
                <w:lang w:val="en" w:eastAsia="en"/>
              </w:rPr>
              <w:tab/>
            </w:r>
            <w:r>
              <w:rPr>
                <w:b w:val="0"/>
                <w:bCs w:val="0"/>
                <w:i w:val="0"/>
                <w:iCs w:val="0"/>
                <w:smallCaps w:val="0"/>
                <w:color w:val="000000"/>
                <w:lang w:val="el" w:eastAsia="el"/>
              </w:rPr>
              <w:t>καταβάλλεται σε χρήμα στον εργαζόμενο, εφόσον αυτός καταβάλλει το ποσό στον τρίτο που παρέχει τις σχετικές υπηρεσίες και στη συνέχεια προσκομίσει το οικείο φορολογικό στοιχείο στον εργοδότη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γβ)</w:t>
            </w:r>
            <w:r>
              <w:rPr>
                <w:b w:val="0"/>
                <w:bCs w:val="0"/>
                <w:i w:val="0"/>
                <w:iCs w:val="0"/>
                <w:smallCaps w:val="0"/>
                <w:color w:val="000000"/>
                <w:lang w:val="en" w:eastAsia="en"/>
              </w:rPr>
              <w:tab/>
            </w:r>
            <w:r>
              <w:rPr>
                <w:b w:val="0"/>
                <w:bCs w:val="0"/>
                <w:i w:val="0"/>
                <w:iCs w:val="0"/>
                <w:smallCaps w:val="0"/>
                <w:color w:val="000000"/>
                <w:lang w:val="el" w:eastAsia="el"/>
              </w:rPr>
              <w:t>καταβάλλεται στον εργαζόμενο με μορφή διατακτικών προς τον πάροχο των υπηρεσιών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γγ)</w:t>
            </w:r>
            <w:r>
              <w:rPr>
                <w:b w:val="0"/>
                <w:bCs w:val="0"/>
                <w:i w:val="0"/>
                <w:iCs w:val="0"/>
                <w:smallCaps w:val="0"/>
                <w:color w:val="000000"/>
                <w:lang w:val="en" w:eastAsia="en"/>
              </w:rPr>
              <w:tab/>
            </w:r>
            <w:r>
              <w:rPr>
                <w:b w:val="0"/>
                <w:bCs w:val="0"/>
                <w:i w:val="0"/>
                <w:iCs w:val="0"/>
                <w:smallCaps w:val="0"/>
                <w:color w:val="000000"/>
                <w:lang w:val="el" w:eastAsia="el"/>
              </w:rPr>
              <w:t>καταβάλλεται απευθείας από τον εργοδότη στον τρίτο πάροχο των υπηρεσιών.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15. παροχές που καταβάλλονται από εργοδότη σε εργαζόμενο ως ενίσχυση για την απόκτηση τέκνου εντός δώδεκα (12) μηνών από τον τοκετό, ύψους έως πέντε χιλιάδες (5.000) ευρώ, που προσαυξάνεται κατά πέντε χιλιάδες (5.000) ευρώ για κάθε άλλο εξαρτώμενο τέκνο που έχει ο δικαιούχος γονέας κατά τον χρόνο του τοκετού, εφόσον: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η παροχή ισχύει για όλους τους εργαζόμενους και έχει γνωστοποιηθεί με έναν από τους τρόπους που αναφέρονται στην παρ. 1 του άρθρου 71 του Κώδικα Ατομικού Εργατικού Δικαίου, β) οι αποδοχές του εργαζομένου διατηρούνται τουλάχιστον στο ύψος που είχαν έξι (6) μήνες πριν από τον τοκετό ή κατά την πρόσληψη, αν αυτή έγινε σε χρονικό διάστημα μικρότερο του εξαμήνου πριν από τον τοκετό, και διατηρούνται τουλάχιστον στο ίδιο ύψος για χρονικό διάστημα έξι (6) μηνών τουλάχιστον μετά από τον τοκετό και γ) η παροχή έχει αναγγελθεί στην Επιθεώρηση Εργασίας.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κοινή απόφαση των Υπουργών Εργασίας και Κοινωνικής Ασφάλισης, Εθνικής Οικονομίας και Οικονομικών και Κοινωνικής Συνοχής και Οικογένειας ορίζονται η διαδικασία και κάθε άλλο θέμα σχετικό με την αναγγελία της παροχής.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Ειδικά οι ανωτέρω παροχές που έχουν χορηγηθεί από την 1.1.2024 και μέχρι την 5.12.2024 (έναρξη ισχύος του ν.5162/2024) εγκρίνονται με απόφαση των αρμόδιων οργάνων των Υπουργείων Εργασίας και Κοινωνικής Ασφάλισης, Εθνικής Οικονομίας και Οικονομικών και Κοινωνικής Συνοχής και Οικογένειας που εκδίδεται μέχρι την 31η Μαρτίου 2025.</w:t>
            </w:r>
          </w:p>
          <w:p>
            <w:pPr>
              <w:spacing w:before="240" w:after="240"/>
              <w:rPr>
                <w:b w:val="0"/>
                <w:bCs w:val="0"/>
                <w:i w:val="0"/>
                <w:iCs w:val="0"/>
                <w:smallCaps w:val="0"/>
                <w:color w:val="000000"/>
                <w:lang w:val="el" w:eastAsia="el"/>
              </w:rPr>
            </w:pPr>
            <w:r>
              <w:rPr>
                <w:b w:val="0"/>
                <w:bCs w:val="0"/>
                <w:i w:val="0"/>
                <w:iCs w:val="0"/>
                <w:smallCaps w:val="0"/>
                <w:color w:val="000000"/>
                <w:lang w:val="el" w:eastAsia="el"/>
              </w:rPr>
              <w:t>(ζ) Να ελεγχθεί αν στις βεβαιώσεις αποδοχών που εκδίδει η επιχείρηση περιλαμβάνονται όλα τα εισοδήματα από μισθωτή εργασία όπως ορίζονται στα άρθρα 12 και 13, εκτός από τις εξαιρέσεις που προβλέπονται στο άρθρο 14 παρ. 1 του ν.4172/2013. Σε αυτό το πλαίσιο να ζητηθεί από την επιχείρηση βεβαίωση/δήλωση από την οποία να προκύπτουν τα ακόλουθα: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Κατάσταση των προσώπων που άσκησαν το δικαίωμα προαίρεσης αγοράς μετοχών (stock option),</w:t>
            </w:r>
          </w:p>
          <w:p>
            <w:pPr>
              <w:spacing w:before="240"/>
              <w:rPr>
                <w:b w:val="0"/>
                <w:bCs w:val="0"/>
                <w:i w:val="0"/>
                <w:iCs w:val="0"/>
                <w:smallCaps w:val="0"/>
                <w:color w:val="000000"/>
                <w:lang w:val="el" w:eastAsia="el"/>
              </w:rPr>
            </w:pPr>
            <w:r>
              <w:rPr>
                <w:b w:val="0"/>
                <w:bCs w:val="0"/>
                <w:i w:val="0"/>
                <w:iCs w:val="0"/>
                <w:smallCaps w:val="0"/>
                <w:color w:val="000000"/>
                <w:lang w:val="el" w:eastAsia="el"/>
              </w:rPr>
              <w:t>• Ανάλυση των σχετικών ποσών που θεωρούνται εισόδημα ανά δικαιούχο.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Εφάπαξ αποζημίωση λόγω διακοπής της σχέσεως εργασίας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άλλης σύμβασης μισθωτών</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η υποβολή δήλωσης και απόδοσης του παρακρατηθέντος φόρου με την κλίμακα που προβλέπει το άρθρο 15 παρ. 3 του ν.4172/2013 επί της εφάπαξ αποζημίωσης από οποιονδήποτε φορέα και για οποιονδήποτε λόγο διακοπής της σχέσης εργασίας ή άλλης σύμβασης, η οποία συνδέει τον φορέα με το δικαιούχο της αποζημίωσης, καθώς και επί της αποζημίωσης που παρέχεται οικειοθελώς από τον εργοδότη για την κατόπιν συμφωνίας με τον μισθωτό λύση και κατάργηση της σύμβασης εργασίας, εφόσον καταβάλλεται εφάπαξ και εξαιτίας της διακοπής της σχέσεως εργασίας (Ε.2212/2021 και ΔΕΑΦ Α 1060851 ΕΞ 2016/12-42016).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Μερίσματα, προμερίσματα, άλλα εταιρικά δικαιώματα,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μαθηματικά αποθέματα και κάθε άλλο συναφές διανεμόμενο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ποσό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Σύμφωνα με τις διατάξεις της παρ. 1 του άρθρου 36 του ν.4172/2013,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αποθεμάτων,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Στην έννοια των μερισμάτων εμπίπτουν επίσης και τα ποσά που καταβάλλονται από τις αθλητικές ανώνυμες εταιρείες στα ιδρυτικά αθλητικά σωματεία, κατ’ εφαρμογή των διατάξεων των άρθρου 71 παρ. 3 του ν.2725/1999 (ΔΕΑΦ Β 1148410 ΕΞ 2015).</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η υποβολή δήλωσης απόδοσης του παρακρατηθέντος φόρου (5% για μερίσματα που αποκτώνται από 1.1.2020 και μετά), στα ως άνω διανεμόμενα ποσά ανεξάρτητα αν η καταβολή τους γίνεται σε μετρητά ή σε είδος, ο ορθός υπολογισμός του προς απόδοση ποσού, καθώς και η καταβολή του φόρου αυτού (άρθρο 62 § 1(α) ν.4172/2013). Επίσης να ελεγχθεί η ορθή έκδοση και υποβολή βεβαιώσεων εισοδημάτων/ παρακρατηθέντων φόρων προς τους δικαιούχους. Στις περιπτώσεις που έχει συναφθεί διμερής σύμβαση αποφυγής διπλής φορολόγησης (ΣΑΔΦ) εφαρμόζεται τυχόν ευνοϊκότερος από την οικεία ΣΑΔΦ φορολογικός συντελεστής.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Όταν τα μερίσματα καταβάλλονται σε συνδεδεμένα νομικά πρόσωπα, δεν ενεργείται παρακράτηση φόρου, εφόσον συντρέχουν οι προϋποθέσεις του άρθρου 63 του ν.4172/2013 (ελάχιστο ποσοστό συμμετοχής, ελάχιστη περίοδος διακράτησης, κ.λπ.).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Εάν η ελεγχόμενη διανείμει μέρισμα σε νομικό πρόσωπο που δεν έχει συμπληρώσει είκοσι τέσσερις (24) μήνες διακράτησης του ελάχιστου ποσοστού (10%) κατοχής μετοχών ή μεριδίων ή συμμετοχής, αλλά κατά τα λοιπά πληροί τους λοιπούς όρους, ο υπόχρεος σε παρακράτηση μπορεί προσωρινά να μην προβεί σε παρακράτηση φόρου, εφόσον καταθέσει (τραπεζική) εγγύηση στη Φορολογική Διοίκηση ίση με το ποσό του φόρου που θα όφειλε να καταβάλλει σε περίπτωση μη χορήγησης της απαλλαγής, το οποίο προκύπτει ως εξής:</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Συντελεστής παρακράτησης</w:t>
            </w:r>
            <w:r>
              <w:rPr>
                <w:b w:val="0"/>
                <w:bCs w:val="0"/>
                <w:i w:val="0"/>
                <w:iCs w:val="0"/>
                <w:smallCaps w:val="0"/>
                <w:color w:val="000000"/>
                <w:lang w:val="el" w:eastAsia="el"/>
              </w:rPr>
              <w:t xml:space="preserve"> x διανεμηθέν ή καταβληθέν ποσό</w:t>
            </w:r>
          </w:p>
          <w:p>
            <w:pPr>
              <w:spacing w:before="240"/>
              <w:rPr>
                <w:b w:val="0"/>
                <w:bCs w:val="0"/>
                <w:i w:val="0"/>
                <w:iCs w:val="0"/>
                <w:smallCaps w:val="0"/>
                <w:color w:val="000000"/>
                <w:lang w:val="el" w:eastAsia="el"/>
              </w:rPr>
            </w:pPr>
            <w:r>
              <w:rPr>
                <w:b w:val="0"/>
                <w:bCs w:val="0"/>
                <w:i w:val="0"/>
                <w:iCs w:val="0"/>
                <w:smallCaps w:val="0"/>
                <w:color w:val="000000"/>
                <w:lang w:val="el" w:eastAsia="el"/>
              </w:rPr>
              <w:t>1- συντελεστής παρακράτησης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Τόκοι</w:t>
      </w:r>
    </w:p>
    <w:p>
      <w:pPr>
        <w:spacing w:before="240" w:after="240"/>
        <w:rPr>
          <w:lang w:val="el" w:eastAsia="el"/>
        </w:rPr>
      </w:pPr>
      <w:r>
        <w:rPr>
          <w:lang w:val="el" w:eastAsia="el"/>
        </w:rPr>
        <w:t>Να ελεγχθεί η υποβολή δήλωσης και απόδοση παρακρατούμενου φόρου 15% στους τόκους που καταβάλλει η ελεγχόμενη επιχείρηση (άρθρο 62 §1(β) ν.4172/2013) προς φυσικά ή νομικά πρόσωπα ή νομικές οντότητες κλπ, κατοίκους ημεδαπής ή αλλοδαπής, εκτός εάν από την οικεία διμερή σύμβαση αποφυγής διπλής φορολογίας εισοδήματος προβλέπεται ευνοϊκότερη φορολογική μεταχείριση.</w:t>
      </w:r>
    </w:p>
    <w:p>
      <w:pPr>
        <w:spacing w:before="240" w:after="240"/>
        <w:rPr>
          <w:lang w:val="el" w:eastAsia="el"/>
        </w:rPr>
      </w:pPr>
      <w:r>
        <w:rPr>
          <w:lang w:val="el" w:eastAsia="el"/>
        </w:rPr>
        <w:t>Απαλλάσσονται από την παρακράτηση φόρου τόκων οι πληρωμές τόκων δανείων που χορηγούν πιστωτικά ιδρύματα, περιλαμβανομένων των τόκων υπερημερίας, καθώς και οι τόκοι διατραπεζικών καταθέσεων.</w:t>
      </w:r>
    </w:p>
    <w:p>
      <w:pPr>
        <w:spacing w:before="240" w:after="240"/>
        <w:rPr>
          <w:lang w:val="el" w:eastAsia="el"/>
        </w:rPr>
      </w:pPr>
      <w:r>
        <w:rPr>
          <w:lang w:val="el" w:eastAsia="el"/>
        </w:rPr>
        <w:t>Δεν υπόκειται σε παρακράτηση φόρου το εισόδημα από τόκους κρατικών ομολόγων και εντόκων γραμματίων του Ελληνικού Δημοσίου που αποκτούν φυσικά ή νομικά πρόσωπα ή νομικές οντότητες, ανεξάρτητα αν αυτά έχουν τη φορολογική τους κατοικία στην Ελλάδα ή στην αλλοδαπή, με εξαίρεση τα πιστωτικά ιδρύματα της περ. 1 της παρ. 1 του άρθρου 3 του ν.4261/2014 που εδρεύουν στην Ελλάδα, των οποίων το εν λόγω αποκτώμενο εισόδημα υπόκειται σε φόρο εισοδήματος. Συνεπώς η απαλλαγή καταλαμβάνει και τους πιο πάνω τόκους που αποκτούν τα υποκαταστήματα (μόνιμες εγκαταστάσεις) αλλοδαπών πιστωτικών ιδρυμάτων που δεν εδρεύουν στην ημεδαπή (παρ. 5 άρθρο 47 ΚΦΕ, παρ. 4 άρθρου 52 ν.5045/2023 &amp; άρθρο 46 ν.5082/2024).</w:t>
      </w:r>
    </w:p>
    <w:p>
      <w:pPr>
        <w:spacing w:before="240" w:after="240"/>
        <w:rPr>
          <w:lang w:val="el" w:eastAsia="el"/>
        </w:rPr>
      </w:pPr>
      <w:r>
        <w:rPr>
          <w:lang w:val="el" w:eastAsia="el"/>
        </w:rPr>
        <w:t>Αναφορικά με το εισόδημα από τόκους από έντοκα γραμμάτια του Ελληνικού Δημοσίου που αποκτούν τα νομικά πρόσωπα ή νομικές οντότητες, η απαλλαγή ισχύει για τίτλους που εκδίδονται από 29.07.2023, ήτοι από τη δημοσίευση του ν.5045/2023 στην Εφημερίδα της Κυβερνήσεως και μετά, ενώ σε ό,τι αφορά το εισόδημα από τόκους από ομόλογα του Ελληνικού Δημοσίου που αποκτούν τα νομικά πρόσωπα ή νομικές οντότητες, η απαλλαγή εφαρμόζεται για τοκομερίδια που εξαργυρώνονται από την πιο πάνω ημερομηνία και εντεύθεν ή για ομόλογα που λήγουν κατά την ίδια ως άνω ημερομηνία και μετά, εφόσον οι τόκοι προκύπτουν από ομόλογα χωρίς τοκομερίδια (ZERO COUPON).</w:t>
      </w:r>
    </w:p>
    <w:p>
      <w:pPr>
        <w:spacing w:before="240" w:after="240"/>
        <w:rPr>
          <w:lang w:val="el" w:eastAsia="el"/>
        </w:rPr>
      </w:pPr>
      <w:r>
        <w:rPr>
          <w:lang w:val="el" w:eastAsia="el"/>
        </w:rPr>
        <w:t>Δεν υπόκειται σε παρακράτηση φόρου το εισόδημα από τόκους ομολόγων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που αποκτούν τα φυσικά ή νομικά πρόσωπα ή νομικές οντότητες του άρθρου 45 του ΚΦΕ.</w:t>
      </w:r>
    </w:p>
    <w:p>
      <w:pPr>
        <w:spacing w:before="240" w:after="240"/>
        <w:rPr>
          <w:lang w:val="el" w:eastAsia="el"/>
        </w:rPr>
      </w:pPr>
      <w:r>
        <w:rPr>
          <w:lang w:val="el" w:eastAsia="el"/>
        </w:rPr>
        <w:t>Δεν υπόκεινται σε παρακράτηση φόρου οι τόκοι εταιρικών ομολογιών εισηγμένων σε τόπο διαπραγμάτευσης εντός Ευρωπαϊκής Ένωσης βάσει των διατάξεων του άρθρου 4 του ν.4514/2018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και από νομικά πρόσωπα που είναι φορολογικοί κάτοικοι αλλοδαπής και δεν διατηρούν στην Ελλάδα μόνιμη εγκατάσταση, ή αν διατηρούν μόνιμη εγκατάσταση το εισόδημα από τόκους αποδίδεται στο κεντρικό στην αλλοδαπή (Ε.2069/2020).</w:t>
      </w:r>
    </w:p>
    <w:p>
      <w:pPr>
        <w:spacing w:before="240" w:after="240"/>
        <w:rPr>
          <w:lang w:val="el" w:eastAsia="el"/>
        </w:rPr>
      </w:pPr>
      <w:r>
        <w:rPr>
          <w:lang w:val="el" w:eastAsia="el"/>
        </w:rPr>
        <w:t>Ομοίως, το εισόδημα από τόκους από τα προϊόντα δανεισμού τίτλων της Αγοράς Παραγώγων του Χρηματιστηρίου Αθηνών που αποκτούν φυσικά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πρόσωπα και νομικά πρόσωπα ή νομικές οντότητες του άρθρου 45 του Κ.Φ.Ε., δεν υπόκειται σε παρακράτηση φόρου [ισχύς από 19/04/2024].</w:t>
            </w:r>
          </w:p>
          <w:p>
            <w:pPr>
              <w:spacing w:before="240" w:after="240"/>
              <w:rPr>
                <w:b w:val="0"/>
                <w:bCs w:val="0"/>
                <w:i w:val="0"/>
                <w:iCs w:val="0"/>
                <w:smallCaps w:val="0"/>
                <w:color w:val="000000"/>
                <w:lang w:val="el" w:eastAsia="el"/>
              </w:rPr>
            </w:pPr>
            <w:r>
              <w:rPr>
                <w:b w:val="0"/>
                <w:bCs w:val="0"/>
                <w:i w:val="0"/>
                <w:iCs w:val="0"/>
                <w:smallCaps w:val="0"/>
                <w:color w:val="000000"/>
                <w:lang w:val="el" w:eastAsia="el"/>
              </w:rPr>
              <w:t>Όταν οι τόκοι καταβάλλονται σε συνδεδεμένα νομικά πρόσωπα, δεν ενεργείται παρακράτηση φόρου, εφόσον συντρέχουν οι προϋποθέσεις του άρθρου 63 του ν.4172/2013 (ελάχιστο ποσοστό συμμετοχής, ελάχιστη περίοδος διακράτησης, κλπ.).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Εάν η ελεγχόμενη καταβάλλει τόκους σε νομικό πρόσωπο που δεν έχει συμπληρώσει είκοσι τέσσερις (24) μήνες διακράτησης του ελάχιστου ποσοστού (25%) κατοχής μετοχών ή μεριδίων ή συμμετοχής, αλλά κατά τα λοιπά πληροί τους λοιπούς όρους, ο υπόχρεος σε παρακράτηση μπορεί προσωρινά να μην προβεί σε παρακράτηση φόρου, εφόσον καταθέσει (τραπεζική) εγγύηση στη Φορολογική Διοίκηση ίση με το ποσό του φόρου που θα όφειλε να καταβάλλει σε περίπτωση μη χορήγησης της απαλλαγής, το οποίο προκύπτει ως εξής:</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Συντελεστής παρακράτησης</w:t>
            </w:r>
            <w:r>
              <w:rPr>
                <w:b w:val="0"/>
                <w:bCs w:val="0"/>
                <w:i w:val="0"/>
                <w:iCs w:val="0"/>
                <w:smallCaps w:val="0"/>
                <w:color w:val="000000"/>
                <w:lang w:val="el" w:eastAsia="el"/>
              </w:rPr>
              <w:t xml:space="preserve"> x διανεμηθέν ή καταβληθέν ποσό</w:t>
            </w:r>
          </w:p>
          <w:p>
            <w:pPr>
              <w:spacing w:before="240"/>
              <w:rPr>
                <w:b w:val="0"/>
                <w:bCs w:val="0"/>
                <w:i w:val="0"/>
                <w:iCs w:val="0"/>
                <w:smallCaps w:val="0"/>
                <w:color w:val="000000"/>
                <w:lang w:val="el" w:eastAsia="el"/>
              </w:rPr>
            </w:pPr>
            <w:r>
              <w:rPr>
                <w:b w:val="0"/>
                <w:bCs w:val="0"/>
                <w:i w:val="0"/>
                <w:iCs w:val="0"/>
                <w:smallCaps w:val="0"/>
                <w:color w:val="000000"/>
                <w:lang w:val="el" w:eastAsia="el"/>
              </w:rPr>
              <w:t>1 - συντελεστής παρακράτησης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 xml:space="preserve">Δικαιώματα </w:t>
            </w:r>
            <w:r>
              <w:rPr>
                <w:b/>
                <w:bCs/>
                <w:i w:val="0"/>
                <w:iCs w:val="0"/>
                <w:smallCaps w:val="0"/>
                <w:color w:val="000000"/>
                <w:u w:val="single" w:color="000000"/>
                <w:lang w:val="el" w:eastAsia="el"/>
              </w:rPr>
              <w:t>(royalties)</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η υποβολή δήλωσης και απόδοση παρακρατούμενου φόρου 20% στα δικαιώματα (royalties) που καταβάλλει η ελεγχόμενη επιχείρηση [άρθρο 62 § 1(γ) ν.4172/2013] προς φυσικά ή νομικά πρόσωπα ή νομικές οντότητες κλπ, κατοίκους ημεδαπής ή αλλοδαπής, εκτός εάν από την οικεία διμερή σύμβαση αποφυγής διπλής φορολογίας εισοδήματος προβλέπεται ευνοϊκότερη φορολογική μεταχείριση.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Δεν υπόκεινται σε παρακράτηση φόρου σύμφωνα με την παρ. 5 του άρθρου 62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w:t>
            </w:r>
          </w:p>
          <w:p>
            <w:pPr>
              <w:spacing w:before="240" w:after="240"/>
              <w:rPr>
                <w:b w:val="0"/>
                <w:bCs w:val="0"/>
                <w:i w:val="0"/>
                <w:iCs w:val="0"/>
                <w:smallCaps w:val="0"/>
                <w:color w:val="000000"/>
                <w:lang w:val="el" w:eastAsia="el"/>
              </w:rPr>
            </w:pPr>
            <w:r>
              <w:rPr>
                <w:b w:val="0"/>
                <w:bCs w:val="0"/>
                <w:i w:val="0"/>
                <w:iCs w:val="0"/>
                <w:smallCaps w:val="0"/>
                <w:color w:val="000000"/>
                <w:lang w:val="el" w:eastAsia="el"/>
              </w:rPr>
              <w:t>Όταν τα δικαιώματα καταβάλλονται σε συνδεδεμένα νομικά πρόσωπα, δεν ενεργείται παρακράτηση φόρου, εφόσον συντρέχουν οι προϋποθέσεις του άρθρου 63 του ν.4172/2013 (ελάχιστο ποσοστό συμμετοχής, ελάχιστη περίοδος διακράτησης, κλπ.).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Εάν η ελεγχόμενη καταβάλλει τα δικαιώματα (royalties) σε νομικό πρόσωπο που δεν έχει συμπληρώσει είκοσι τέσσερις (24) μήνες διακράτησης του ελάχιστου ποσοστού (25%) κατοχής μετοχών ή μεριδίων ή συμμετοχής, αλλά κατά τα λοιπά πληροί τους λοιπούς όρους, ο υπόχρεος σε παρακράτηση μπορεί προσωρινά να μην προβεί σε παρακράτηση φόρου, εφόσον καταθέσει (τραπεζική) εγγύηση στη Φορολογική Διοίκηση ίση με το ποσό του φόρου που θα όφειλε να καταβάλλει σε περίπτωση μη χορήγησης της απαλλαγής, το οποίο προκύπτει ως εξής:</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Συντελεστής παρακράτησης</w:t>
            </w:r>
            <w:r>
              <w:rPr>
                <w:b w:val="0"/>
                <w:bCs w:val="0"/>
                <w:i w:val="0"/>
                <w:iCs w:val="0"/>
                <w:smallCaps w:val="0"/>
                <w:color w:val="000000"/>
                <w:lang w:val="el" w:eastAsia="el"/>
              </w:rPr>
              <w:t xml:space="preserve"> x διανεμηθέν ή καταβληθέν ποσό</w:t>
            </w:r>
          </w:p>
          <w:p>
            <w:pPr>
              <w:spacing w:before="240"/>
              <w:rPr>
                <w:b w:val="0"/>
                <w:bCs w:val="0"/>
                <w:i w:val="0"/>
                <w:iCs w:val="0"/>
                <w:smallCaps w:val="0"/>
                <w:color w:val="000000"/>
                <w:lang w:val="el" w:eastAsia="el"/>
              </w:rPr>
            </w:pPr>
            <w:r>
              <w:rPr>
                <w:b w:val="0"/>
                <w:bCs w:val="0"/>
                <w:i w:val="0"/>
                <w:iCs w:val="0"/>
                <w:smallCaps w:val="0"/>
                <w:color w:val="000000"/>
                <w:lang w:val="el" w:eastAsia="el"/>
              </w:rPr>
              <w:t>1 - συντελεστής παρακράτησης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Aμοιβές διοίκησης, αμοιβές για συμβουλευτικές υπηρεσίες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άλλες αμοιβές για παρόμοιες υπηρεσίες</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η υποβολή δήλωσης και απόδοσης του φόρου 20% που παρακρατήθηκε στις αμοιβές διοίκησης, αμοιβές για συμβουλευτικές υπηρεσίες και άλλες αμοιβές για παρόμοιες υπηρεσίες (άρθρο 62 § 1(δ) ν.4172/2013), όταν ο λήπτης της αμοιβής είναι φυσικό πρόσωπο (ανεξαρτήτως τόπου κατοικίας του) ή νομικό πρόσωπο ή νομική οντότητα που δεν έχει τη φορολογική κατοικία του στην Ελλάδα ή 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κράτος-μέλος της Ευρωπαϊκής Ένωσης ή του Ευρωπαϊκού Οικονομικού Χώρου ή σε χώρα εκτός Ε.Ε. και Ε.Ο.Χ. με την οποία έχει συναφθεί ΣΑΔΦ που εμπεριέχει διατάξεις περί μη διακριτικής μεταχείρισης (Ε.2019/2023) και διατηρεί μόνιμη εγκατάσταση στην Ελλάδα.</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που ο λήπτης της αμοιβής του άρθρου 62 παρ. 1(δ) είναι φυσικό πρόσωπο φορολογικός κάτοικος Ελλάδας, παρακράτηση φόρου ενεργείται μόνον εφόσον η συναλλαγή υπερβαίνει τα τριακόσια (300)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Αμοιβές που εισπράττονται από εργολήπτες κατασκευής κάθε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είδους τεχνικών έργων και ενοικιαστών δημοσίων, δημοτικών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και κοινοτικών ή λιμενικών προσόδων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η υποβολή δήλωσης και απόδοσης του παρακρατηθέντα φόρου 3% επί της αξίας του κατασκευαζόμενου έργου ή του μισθώματος ενοικιάσεως δημοσίων, δημοτικών ή λιμενικών προσόδων (άρθρο 62 § 1(δ) ν.4172/2013), ανεξαρτήτως αν ο λήπτης της αμοιβής είναι φυσικό ή νομικό πρόσωπο ή νομική οντότητα.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νομικών προσώπων και νομικών οντοτήτων που δεν έχουν τη φορολογική κατοικία τους στην Ελλάδα παρακράτηση διενεργείται εφόσον τα πρόσωπα αυτά διατηρούν μόνιμη εγκατάσταση στην Ελλάδα.</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που ο λήπτης της αμοιβής του άρθρου 62 παρ. 1(δ), φυσικό πρόσωπο, είναι φορολογικός κάτοικος Ελλάδας, παρακράτηση φόρου ενεργείται μόνο εφόσον η συναλλαγή υπερβαίνει τα τριακόσια (300)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Φορολογία ασφαλίσματος ομαδικών ασφαλιστηρίων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συνταξιοδοτικών συμβολαίων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ότι στα ποσά που καταβάλλει ασφαλιστική εταιρεία εφάπαξ ή περιοδικά στους δικαιούχους από ομαδικά ασφαλιστήρια συμβόλαια ζωής, που ο εργοδότης τους έχει συνάψει, έχει γίνει παρακράτηση φόρου σύμφωνα με το άρθρο 64 § 1(ε) ν.4172/2013.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την παρ. 1 του άρθρου 107 του ν.5078/2023, αντικαταστάθηκε η παρ. 4 του άρθρου 15 του ΚΦΕ και με την νέα παρ. 4α ρυθμίζεται η φορολόγηση των συνταξιοδοτικών παροχών που καταβάλλονται στο πλαίσιο ομαδικών ασφαλιστήριων συνταξιοδοτικών συμβολαίων. Αντιστοίχως, με το άρθρο 109 του ν.5078/2023 αντικαταστάθηκε η περ. ε) της παρ. 1 του άρθρου 64 του ΚΦΕ.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την παρ. 15 του άρθρου 110 του ν.5078/2023, ορίζεται ότι τα σωρευμένα ποσά κατ’ άτομο στο πλαίσιο ομαδικών ασφαλιστήριων συνταξιοδοτικών συμβολαίων μέχρι την 31η.12.2023 φορολογούνται σύμφωνα με το προϊσχύον καθεστώς, καθώς και ότι για τον υπολογισμό του φόρου που αντιστοιχεί στα ποσά που σωρεύονται από την 1η.1.2024 και εφεξής λαμβάνεται υπόψη το σύνολο του χρόνου που έχει διανυθεί στο πλαίσιο ομαδικού συμβολαίου ή σε ταμείο επαγγελματικής ασφάλισης. Περαιτέρω, ορίζεται ότι εφόσον καταβληθεί η παροχή, χρόνος που λήφθηκε υπόψη για τον υπολογισμό του φόρου που αντιστοιχεί σε αυτή δεν προσμετράται εκ νέου για τη φορολόγηση μελλοντικής παροχής στο πλαίσιο μεταγενέστερης ασφάλισης σε Τ.Ε.Α. ή ομαδικό ασφαλιστήριο συνταξιοδοτικό συμβόλαιο.</w:t>
            </w:r>
          </w:p>
          <w:p>
            <w:pPr>
              <w:spacing w:before="240"/>
              <w:rPr>
                <w:b w:val="0"/>
                <w:bCs w:val="0"/>
                <w:i w:val="0"/>
                <w:iCs w:val="0"/>
                <w:smallCaps w:val="0"/>
                <w:color w:val="000000"/>
                <w:lang w:val="el" w:eastAsia="el"/>
              </w:rPr>
            </w:pPr>
            <w:r>
              <w:rPr>
                <w:b w:val="0"/>
                <w:bCs w:val="0"/>
                <w:i w:val="0"/>
                <w:iCs w:val="0"/>
                <w:smallCaps w:val="0"/>
                <w:color w:val="000000"/>
                <w:lang w:val="el" w:eastAsia="el"/>
              </w:rPr>
              <w:t>Συσσωρευθέντα κεφάλαια που αντιστοιχούν σε καταβαλλόμενα έως 31.12.2023 ασφάλιστρα του εργαζομένου εξαιρούνται από την οριζόμενη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στην παρ. 4 του άρθρου 15 φορολόγηση βάσει των διατάξεων της παρ. 16 του άρθρου 72 του ΚΦΕ.</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προς την παρακράτηση φόρου για καταβαλλόμενα από 1/1/2024 ασφαλίσματα που αντιστοιχούν σε σωρευμένα ποσά κατ’ άτομο στο πλαίσιο ομαδικών ασφαλιστήριων συνταξιοδοτικών συμβολαίων μέχρι την 31/12/2023, ισχύει η διάταξη της περ. ε) της παρ. 1 του άρθρου 64 του ΚΦΕ ως είχε πριν την τροποποίησή της με το άρθρο 109 του ν.5078/2023, ως εξής: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συντελεστής φόρου παρακράτησης ορίζεται, 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κάθε καταβολή που γίνεται χωρίς τη βούληση του εργαζομένου, όπως σε περίπτωση απόλυσης του εργαζομένου ή πτώχευσης του εργοδότη, καθώς και κάθε καταβολή που πραγματοποιείται λόγω συμμετοχής του εργαζομένου σε πρόγραμμα εθελουσίας εξόδου.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προς την παρακράτηση φόρου για καταβαλλόμενα από 1/1/2024 ασφαλίσματα που αντιστοιχούν σε σωρευμένα ποσά κατ’ άτομο στο πλαίσιο ομαδικών ασφαλιστήριων συνταξιοδοτικών συμβολαίων μετά την 1/1/2024, ισχύει η διάταξη της περ. ε) της παρ. 1 του άρθρου 64 του ΚΦΕ όπως τροποποιήθηκε και ισχύει με το άρθρο 109 του ν.5078/2023, ως εξής: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Για ασφάλισμα/παροχές που αντιστοιχεί σε έως 5 έτη ασφάλισης, με συντελεστή 10%, εφόσον καταβάλλεται με τη μορφή περιοδικής παροχής και με συντελεστή 20%, εφόσον καταβάλλεται εφάπαξ.</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Για ασφάλισμα/παροχές που αντιστοιχεί σε περισσότερα από 5 και έως 10 έτη ασφάλισης, με συντελεστή 7,5%, εφόσον καταβάλλεται με τη μορφή περιοδικής παροχής και με συντελεστή 15%, εφόσον καταβάλλεται εφάπαξ.</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Για ασφάλισμα/παροχές που αντιστοιχεί σε περισσότερα από 10 και έως 20 έτη ασφάλισης, με συντελεστή 5%, εφόσον καταβάλλεται με τη μορφή περιοδικής παροχής και με συντελεστή 10%, εφόσον καταβάλλεται εφάπαξ.</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Για ασφάλισμα/παροχές που αντιστοιχεί σε περισσότερα από 20 έτη ασφάλισης, με συντελεστή 2,5%, εφόσον καταβάλλεται με τη μορφή περιοδικής παροχής και με συντελεστή 5%, εφόσον καταβάλλεται εφάπαξ.</w:t>
            </w:r>
          </w:p>
          <w:p>
            <w:pPr>
              <w:spacing w:before="240"/>
              <w:rPr>
                <w:b w:val="0"/>
                <w:bCs w:val="0"/>
                <w:i w:val="0"/>
                <w:iCs w:val="0"/>
                <w:smallCaps w:val="0"/>
                <w:color w:val="000000"/>
                <w:lang w:val="el" w:eastAsia="el"/>
              </w:rPr>
            </w:pPr>
            <w:r>
              <w:rPr>
                <w:b w:val="0"/>
                <w:bCs w:val="0"/>
                <w:i w:val="0"/>
                <w:iCs w:val="0"/>
                <w:smallCaps w:val="0"/>
                <w:color w:val="000000"/>
                <w:lang w:val="el" w:eastAsia="el"/>
              </w:rPr>
              <w:t>Οι συντελεστές των παραπάνω περιπτώσεων προσαυξάνονται κατά 50% σε περίπτωση είσπραξης από τον δικαιούχο ποσού πρόωρης εξαγοράς. Ειδικά για τα πρόσωπα που ασφαλίστηκαν σε Ταμείο Επαγγελματικής Ασφάλισης προαιρετικής ασφάλισης ή σε ταμείο της παρ. 20 του άρθρου 6 του ν.3029/2002 μετά τα 55 έτη, οι συντελεστές της περ. (1) προσαυξάνονται κατά 5% για κάθε έτος που υπολείπεται των 5 ετών ασφάλισης (τροποποίηση της περ. ε) της παρ. 1 άρθρου 64 ΚΦΕ με το άρθρο 109 ν.5078/2023.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4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Φόρος χρηματιστηριακών συναλλαγών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η υποβολή και απόδοση από το Κεντρικό Αποθετήριο Τίτλων (ΚΑΤ) του φόρου πώλησης 0,2% στις πωλήσεις μετοχών εισηγμένων σε ρυθμιζόμενη αγορά ή πολυμερή μηχανισμό διαπραγμάτευσης με βάση τις διατάξεις της παρ.2 του άρθρου 9 του ν.2579/1998 (Α’ 31), όπως αυτές ισχύουν. Ειδικότερα με τις διατάξεις αυτές ορίζεται η επιβολή φόρου επί των συναλλαγών που διακανονίζονται από το Κεντρικό Αποθετήριο Τίτλων (ΚΑΤ) (περ. γ’) καθώς και των συναλλαγών μετοχών που τηρούνται από εγγεγραμμένο διαμεσολαβητή σε συλλογικό λογαριασμό αξιών και διακανονίζονται εκτός του ΚΑΤ (περ. δ’). Τέλος με την περ. ε’ της ίδιας παραγράφου φόρος επιβάλλεται και στις πωλήσεις μετοχών εισηγμένων σε ρυθμιζόμενη αγορά ή πολυμερή μηχανισμό διαπραγμάτευσης που λειτουργούν στην αλλοδαπή ή σε άλλους διεθνώς αναγνωρισμένους θεσμούς, ανεξάρτητα από το αν οι σχετικές συναλλαγές διακανονίζονται εντός ή εκτός των ως άνω αναφερόμενων τόπων διαπραγμάτευσης, εφόσον οι πωλητές είναι φυσικά πρόσωπα που έχουν την κατοικία τους στην Ελλάδα ή ημεδαπές ή αλλοδαπές επιχειρήσεις που έχουν μόνιμη εγκατάσταση στην Ελλάδα [Α.1236/2021 &amp; Α.1237/2021].</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τις διατάξεις του άρθρου 50 του ν.5073/2023, μειώθηκε ο συντελεστής του φόρου πώλησης σε 0,1% στις πωλήσεις μετοχών εισηγμένων σε ρυθμιζόμενη αγορά ή πολυμερή μηχανισμό διαπραγμάτευσης που λειτουργεί στην Ελλάδα σύμφωνα με τον v.4514/2018 (Α’ 14), ανεξάρτητα από το αν οι σχετικές συναλλαγές διενεργούνται εντός ή εκτός των ως άνω αναφερόμενων τόπων διαπραγμάτευσης.</w:t>
            </w:r>
          </w:p>
          <w:p>
            <w:pPr>
              <w:spacing w:before="240"/>
              <w:rPr>
                <w:b w:val="0"/>
                <w:bCs w:val="0"/>
                <w:i w:val="0"/>
                <w:iCs w:val="0"/>
                <w:smallCaps w:val="0"/>
                <w:color w:val="000000"/>
                <w:lang w:val="el" w:eastAsia="el"/>
              </w:rPr>
            </w:pPr>
            <w:r>
              <w:rPr>
                <w:b w:val="0"/>
                <w:bCs w:val="0"/>
                <w:i w:val="0"/>
                <w:iCs w:val="0"/>
                <w:smallCaps w:val="0"/>
                <w:color w:val="000000"/>
                <w:lang w:val="el" w:eastAsia="el"/>
              </w:rPr>
              <w:t>Με τις διατάξεις της παρ. 4 του άρθρου 4 του ν.4038/2012, όπως αυτές ισχύουν μετά την τροποποίησή τους με τις διατάξεις του άρθρου 92 του ν.5104/2024, δεν επιβάλλεται φόρος στο δανεισμό μετοχών εισηγμένων στο Χρηματιστήριο Αθηνών που πραγματοποιείται εξωχρηματιστηριακά προκειμένου για συναλλαγές που πραγματοποιούνται από τις 20.04.2024 (παρ. 2 του άρθρου 92 του ν.5104/2024) [Ε.2048/2024].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 xml:space="preserve">Φόρος πλοίων του ν.27/1975 </w:t>
            </w:r>
            <w:r>
              <w:rPr>
                <w:b/>
                <w:bCs/>
                <w:i w:val="0"/>
                <w:iCs w:val="0"/>
                <w:smallCaps w:val="0"/>
                <w:color w:val="000000"/>
                <w:u w:val="single" w:color="000000"/>
                <w:lang w:val="el" w:eastAsia="el"/>
              </w:rPr>
              <w:t>(tonnage tax)</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η υποβολή δηλώσεων φόρου πλοίων και η καταβολή του φόρου αυτού σύμφωνα με τις διατάξεις του ν.27/1975, εφόσον η επιχείρηση έχει στην ιδιοκτησία της πλοία με ελληνική σημαία ή πλοία με ξένη σημαία των οποίων η διαχείριση γίνεται από ημεδαπές ή αλλοδαπές εταιρείες οι οποίες είναι εγκατεστημένες στην Ελλάδα σύμφωνα με τις διατάξεις του άρ.25 του ιδίου νόμου.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Ειδικός Φόρος τηλεοπτικών διαφημίσεων</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η υποβολή δηλώσεων και καταβολής του παρακρατηθέντος φόρου 5% που εισπράττουν τα τηλεοπτικά μέσα ενημέρωσης και αποδίδουν στο Δημόσιο με μηνιαίες δηλώσεις (ν.3845/2010, άρθρο πέμπτο, παρ. 12,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Φορολογία κτήσης κερδών από τυχερά παίγνια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 ελεγχθεί η υποβολή δήλωσης και απόδοσης του παρακρατηθέντος φόρου των κερδών από τυχερά παίγνια για τις περιπτώσεις του άρθρου 58 του Κώδικα Διατάξεων Φορολογίας Κληρονομιών, Δωρεών, Γονικών Παροχών και Κερδών από Τυχερά Παίγνια (κυρ. με ν.2961/2001), όπως αυτός ισχύει κατά τον χρόνο φορολογίας (από 18/7/2025 άρθρου 116 ν.5219/2025). Ο υπολογισμός του φόρου διενεργείται σύμφωνα με τις κλίμακες του άρθρου 60 του Κώδικα (αντίστ. άρθρου 120 ν.5219/2025).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7134"/>
        <w:gridCol w:w="15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Εισφορά επί του ετήσιου συνολικού εισαγόμενου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συναλλάγματος με βάση το άρθρο 43 του ν.4111/2013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 ελεγχθεί η υποβολή δήλωσης εισφοράς επί του ετήσιου ποσού του συνολικού εισαγόμενου και μετατραπόμενου σε ευρώ συναλλάγματος και συνολικού ποσού σε ευρώ και η καταβολή της εισφοράς αυτής η οποία γίνεται από τις επιχειρήσεις του άρθρου 25 του ν.27/1975, πλην διαχειριστριών.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Θ. ΜΕΤΑΣΧΗΜΑΤΙΣΜΟΙ ΕΠΙΧΕΙΡΗΣΕΩΝ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τους μετασχηματισμούς που διενεργούνται σύμφωνα με τις διατάξεις των άρθρων 52, 53, 54 και 55 του Κ.Φ.Ε. (ν.4172/2013), να ελεγχθούν τα ακόλουθα: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Εισφορά ενεργητικού έναντι τίτλων (άρθρο 52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Φύλλο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Στην περίπτωση «εισφοράς ενεργητικού έναντι τίτλων» να ελεγχθεί:</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κατά πόσο ο κλάδος δραστηριότητας που εισφέρεται συνιστά από οργανωτική άποψη αυτόνομη εκμετάλλευση, δηλαδή ένα σύνολο ικανό να λειτουργήσει αυτοδύναμα,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εάν η λήπτρια και η εισφέρουσα επιχείρηση έχουν την φορολογική τους κατοικία στην Ελλάδα ή σε άλλο κράτος-μέλος της Ευρωπαϊκής Ένωσης και ότι αμφότερες έχουν το ίδιο φορολογικό καθεστώς.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Εφόσον η εισφέρουσα εταιρεία είναι φορολογικός κάτοικος άλλου κράτους-μέλους της Ε.Ε. και η λήπτρια εταιρεία είναι φορολογικός κάτοικος Ελλάδος, να ελεγχθεί ότι μετά την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Εφόσον η λήπτρια εταιρεία είναι φορολογικός κάτοικος άλλου κράτους - μέλους της Ε.Ε. και η εισφέρουσα εταιρεία είναι φορολογικός κάτοικος Ελλάδος ή άλλου κράτους - μέλους της Ε.Ε. με μόνιμη εγκατάσταση στην Ελλάδα, να ελεγχθεί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εάν η λήπτρια και η εισφέρουσα επιχείρηση: i) περιλαμβάνονται στους τύπους που απαριθμούνται στο Παράρτημα Ι Μέρος Α΄ της Οδηγίας 2009/133/ΕΚ, όπως ισχύει, ii) είναι φορολογικοί κάτοικοι κράτους -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 iii) 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Εφόσον ισχύουν οι προαναφερόμενες προϋποθέσεις: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η εισφορά ενεργητικού δεν συνεπάγεται κατά το χρόνο της εισφοράς του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Η όποια υπεραξία θα φορολογηθεί στη </w:t>
            </w:r>
            <w:r>
              <w:rPr>
                <w:b w:val="0"/>
                <w:bCs w:val="0"/>
                <w:i w:val="0"/>
                <w:iCs w:val="0"/>
                <w:smallCaps w:val="0"/>
                <w:color w:val="000000"/>
                <w:u w:val="single" w:color="000000"/>
                <w:lang w:val="el" w:eastAsia="el"/>
              </w:rPr>
              <w:t>λήπτρια εταιρεία</w:t>
            </w:r>
            <w:r>
              <w:rPr>
                <w:b w:val="0"/>
                <w:bCs w:val="0"/>
                <w:i w:val="0"/>
                <w:iCs w:val="0"/>
                <w:smallCaps w:val="0"/>
                <w:color w:val="000000"/>
                <w:lang w:val="el" w:eastAsia="el"/>
              </w:rPr>
              <w:t xml:space="preserve"> κατά τον χρόνο της μεταβίβασης των εισφερόμενων στοιχείων. Γεγονός φορολόγησης της υπεραξίας που αποκτά η </w:t>
            </w:r>
            <w:r>
              <w:rPr>
                <w:b w:val="0"/>
                <w:bCs w:val="0"/>
                <w:i w:val="0"/>
                <w:iCs w:val="0"/>
                <w:smallCaps w:val="0"/>
                <w:color w:val="000000"/>
                <w:u w:val="single" w:color="000000"/>
                <w:lang w:val="el" w:eastAsia="el"/>
              </w:rPr>
              <w:t>εισφέρουσα</w:t>
            </w:r>
            <w:r>
              <w:rPr>
                <w:b w:val="0"/>
                <w:bCs w:val="0"/>
                <w:i w:val="0"/>
                <w:iCs w:val="0"/>
                <w:smallCaps w:val="0"/>
                <w:color w:val="000000"/>
                <w:lang w:val="el" w:eastAsia="el"/>
              </w:rPr>
              <w:t xml:space="preserve"> συντρέχει μόνο αν αυτή μεταβιβάσει τους αποκτώμενους τίτλους εντός τριετίας από την ολοκλήρωση της εισφοράς ενεργητικού.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 Η λήπτρια εταιρεία αναλαμβάνει τα δικαιώματα και τις υποχρεώσεις της εισφέρουσας εταιρείας ως προς τα εν λόγω αποθεματικά και προβλέψεις.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εισφέρουσα εταιρεία αποτιμά τους τίτλους που λαμβάνει από τη λήπτρια εταιρεία στην αγοραία τους αξία κατά το χρόνο της μεταβίβασης, με την επιφύλαξη του τελευταίου εδαφίου της παρ. 7 του άρθρου 52.</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ότι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μεταβίβασης κλάδου ή κλάδων δραστηριότητας που συνιστούν μία ή περισσότερες μόνιμες εγκαταστάσεις που ευρίσκονται σε άλλο κράτος - μέλος της Ε.Ε., εφόσον η εισφέρουσα εταιρεία είναι φορολογικός κάτοικος Ελλάδος και η λήπτρια εταιρεία είναι κάτοικος άλλου κράτους - μέλους της Ε.Ε., δεν ισχύουν οι διατάξεις των παραγράφων 3, 4, 5 και 6 του άρθρου 52 του Κ.Φ.Ε. Σε αυτή την περίπτωση, να ελεγχθεί εάν η εισφέρουσα φορολογήθηκε για την τυχόν υπεραξία που προέκυψε κατά την μεταβίβαση.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 μέλος για τη μεταβίβαση, εάν δεν ετύγχαναν εφαρμογής οι διατάξεις της Οδηγίας 2009/133/ΕΚ,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 xml:space="preserve">Ανταλλαγή τίτλων (άρθρο </w:t>
            </w:r>
            <w:r>
              <w:rPr>
                <w:b/>
                <w:bCs/>
                <w:i w:val="0"/>
                <w:iCs w:val="0"/>
                <w:smallCaps w:val="0"/>
                <w:color w:val="000000"/>
                <w:u w:val="single" w:color="000000"/>
                <w:lang w:val="el" w:eastAsia="el"/>
              </w:rPr>
              <w:t xml:space="preserve">53 </w:t>
            </w:r>
            <w:r>
              <w:rPr>
                <w:b/>
                <w:bCs/>
                <w:i w:val="0"/>
                <w:iCs w:val="0"/>
                <w:smallCaps w:val="0"/>
                <w:color w:val="000000"/>
                <w:u w:val="single" w:color="000000"/>
                <w:lang w:val="el" w:eastAsia="el"/>
              </w:rPr>
              <w:t>ν.4172/2013)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Στην περίπτωση «ανταλλαγής τίτλων» να ελεγχθεί:</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εάν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εάν η «αποκτώσα εταιρεία» και η «αποκτώμενη εταιρεία» είναι φορολογικοί κάτοικοι Ελλάδος ή/ και άλλου κράτους μέλους καθώς και εάν ο μέτοχος ή εταίρος είναι φορολογικός κάτοικος Ελλάδος ή δεν είναι φορολογικός κάτοικος Ελλάδος αλλά κατέχει τόσο τους αρχικούς όσο και τους νέους τίτλους μέσω μόνιμης εγκατάστασης που διατηρεί στην Ελλάδα.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Διευκρινίζεται ότι οι διατάξεις του άρθρου αυτού εφαρμόζονται ανεξάρτητα από την φορολογική κατοικία των μετόχων ή εταίρων της αποκτώμενης, οι οποίοι μπορεί να είναι είτε φυσικά είτε νομικά πρόσωπα, φορολογικοί κάτοικοι Ε.Ε. ή τρίτων χωρών, ωστόσο, τα ευεργετήματά του παρέχονται μόνο σε ημεδαπούς φορολογικούς κατοίκους και αλλοδαπά νομικά πρόσωπα με μόνιμη εγκατάσταση στη χώρα μας.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εάν η «αποκτώσα εταιρεία» και η «αποκτώμενη εταιρεία»: i) περιλαμβάνονται στους τύπους που απαριθμούνται στο Παράρτημα Ι Μέρος Α΄ της Οδηγίας 2009/133/ΕΚ, όπως ισχύει, ii) είναι φορολογικοί κάτοικοι κράτους -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 και iii) 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που ενδεχομένως στο μέλλον αντικαταστήσει έναν από τους φόρους αυτούς.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Εφόσον ισχύουν οι προαναφερόμενες προϋποθέσεις: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μέτοχος ή εταίρος της «αποκτώμενης εταιρείας» δεν υπόκειται, κατά το χρόνο της ανταλλαγής τίτλων, σε φόρο για την υπεραξία που αποκτά λόγω της ανταλλαγής, με εξαίρεση το τμήμα που αντιστοιχεί, κατά αναλογία, σε τυχόν χρηματική καταβολή. Η όποια υπεραξία θα προκύψει μεταγενέστερα κατά τον χρόνο της μεταβίβασης των τίτλων αυτών με βάση το άρθρο 42 του ίδιου νόμου με αξία κτήσης των νέων τίτλων ίση με αυτή που είχαν οι ανταλλασσόμενοι τίτλοι αμέσως πριν την ανταλλαγή. Σε περίπτωση νομικού προσώπου, η όποια υπεραξία προκύψει μεταγενέστερα κατά τον χρόνο της μεταβίβασης των νέων τίτλων θα φορολογηθεί τον χρόνο εκείνο και ως αξία κτήσης αυτών θα ληφθεί η αξία που είχαν οι ανταλλασσόμενοι τίτλοι αμέσως πριν την ανταλλαγή.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μέτοχος ή εταίρος δεν αποδίδει στους τίτλους που λαμβάνει ως αντάλλαγμα, μεγαλύτερη φορολογητέα αξία από την αξία που είχαν οι ανταλλασσόμενοι τίτλοι αμέσως πριν την ανταλλαγή των τίτλων.</w:t>
            </w:r>
          </w:p>
          <w:p>
            <w:pPr>
              <w:spacing w:before="240"/>
              <w:rPr>
                <w:b w:val="0"/>
                <w:bCs w:val="0"/>
                <w:i w:val="0"/>
                <w:iCs w:val="0"/>
                <w:smallCaps w:val="0"/>
                <w:color w:val="000000"/>
                <w:lang w:val="el" w:eastAsia="el"/>
              </w:rPr>
            </w:pPr>
            <w:r>
              <w:rPr>
                <w:b w:val="0"/>
                <w:bCs w:val="0"/>
                <w:i w:val="0"/>
                <w:iCs w:val="0"/>
                <w:smallCaps w:val="0"/>
                <w:color w:val="000000"/>
                <w:lang w:val="el" w:eastAsia="el"/>
              </w:rPr>
              <w:t>• Η «αποκτώσα εταιρεία» αποτιμά τους τίτλους που λαμβάνει από τον μέτοχο ή εταίρο στην αγοραία τους αξία κατά το χρόνο της ανταλλαγής.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 ελεγχθεί ότι στην περίπτωση που η «αποκτώσα εταιρεία» προβεί σε χρηματική καταβολή έναντι της έκδοσης ή μεταβίβασης τίτλων, η εν λόγω χρηματική καταβολή δεν θα υπερβαίνει το 10% της ονομαστικής αξίας, ή, εάν δεν υπάρχει ονομαστική αξία, το 10% της φορολογητέας αξίας των τίτλων.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Συγχωνεύσεις και διασπάσεις (άρθρο 54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 περίπτωση «συγχώνευσης ή διάσπασης» να ελεγχθεί: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κατά πόσο σε περίπτωση διάσπασης κατά την οποία, μετά την ολοκλήρωση της πράξης, η εισφέρουσα παύει να υφίσταται, όλα τα στοιχεία της, ανεξάρτητα αν αποτελούν κλάδο/τμήμα κλάδου ή όχι, εισφέρονται σε δύο ή περισσότερες υφιστάμενες ή νέες εταιρείες (λήπτριες).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κατά πόσο σε περίπτωση μερικής διάσπασης όπου λαμβάνει χώρα μεταβίβαση κλάδου ή κλάδων δραστηριότητας, ο κλάδος δραστηριότητας που εισφέρεται αλλά και ο κλάδος δραστηριότητας που απομένει στην εισφέρουσα, συνιστούν από οργανωτική άποψη αυτόνομη εκμετάλλευση, δηλαδή ένα σύνολο ικανό να λειτουργήσει αυτοδύναμα.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εάν η εισφέρουσα εταιρεία ή εταιρείες καθώς και η λήπτρια εταιρεία ή εταιρείες είναι φορολογικοί κάτοικοι Ελλάδος ή/ και άλλου κράτους – μέλους της 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εάν οι προαναφερόμενες εταιρείες: i) περιλαμβάνονται στους τύπους που απαριθμούνται στο Παράρτημα Ι Μέρος Α της Οδηγίας 2009/133/ΕΚ, όπως ισχύει, ii) είναι φορολογικοί κάτοικοι κράτους -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 και iii) 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που ενδεχομένως στο μέλλον αντικαταστήσει έναν από τους φόρους αυτούς.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εάν ο μέτοχος ή εταίρος, σε περίπτωση συγχώνευσης ή διάσπασης, αντάλλαξε τίτλους της εισφέρουσας εταιρείας με τίτλους της λήπτριας, κατά πόσο i) είναι φορολογικός κάτοικος Ελλάδος ή ii) δεν είναι κάτοικος Ελλάδας αλλά κατείχε τους τίτλους της εισφέρουσας εταιρείας ή εισφερουσών εταιρειών και κατέχει τους τίτλους της λήπτριας εταιρείας ή εταιρειών μέσω μόνιμης εγκατάστασης που διατηρεί στην Ελλάδα.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στην περίπτωση μεταβίβασης κλάδου ή κλάδων, εφόσον η εισφέρουσα και η λήπτρια εταιρεία ή εταιρείες είναι φορολογικοί κάτοικοι Ελλάδος, να ελεγχθεί εάν ο μεταβιβαζόμενος κλάδος ή κλάδοι δραστηριότητας βρίσκονται στην Ελλάδα ή σε άλλο κράτος-μέλος της 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Εφόσον η εισφέρουσα εταιρεία είναι φορολογικός κάτοικος άλλου κράτους - μέλους της Ε.Ε., και η λήπτρια εταιρεία ή εταιρείες είναι κάτοικος Ελλάδος, να ελεγχθεί εάν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 ή εταιρειών. Εφόσον η λήπτρια εταιρεία είναι φορολογικός κάτοικος άλλου κράτους - μέλους της Ε.Ε. και η εισφέρουσα εταιρεία είναι φορολογικός κάτοικος Ελλάδος ή άλλου κράτους - μέλους της Ε.Ε., να ελεγχθεί εάν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Εφόσον ισχύουν οι προαναφερόμενες προϋποθέσεις: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Η όποια υπεραξία θα φορολογηθεί στο επίπεδο της λήπτριας (απορροφώσας) εταιρείας κατά τον χρόνο της μεταβίβασης των εισφερόμενων στοιχείων. Ο μέτοχος ή εταίρος της εισφέρουσας δεν αποδίδει στους τίτλους που λαμβάνει ως αντάλλαγμα, μεγαλύτερη φορολογητέα αξία από την αξία που είχαν οι ανταλλασσόμενοι τίτλοι αμέσως πριν την συγχώνευση ή διάσπαση. Σε μεταγενέστερη πώληση των τίτλων θα προκύψει υπεραξία προς φορολόγηση.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ή εταιρειών ως προς τα εν λόγω αποθεματικά και προβλέψεις.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λήπτρια εταιρεία ή εταιρείες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εάν η λήπτρια εταιρεία διενεργεί τις αποσβέσεις των στοιχείων του ενεργητικού σύμφωνα με τους κανόνες που θα ίσχυαν για την εισφέρουσα εταιρεία, εάν δεν είχε λάβε χώρα η συγχώνευση ή η διάσπαση.</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ότι στην περίπτωση που κατά την συγχώνευση ή διάσπαση, η λήπτρια εταιρεία ή εταιρείες προβεί σε πρόσθετη χρηματική καταβολή πέραν της έκδοσης ή μεταβίβασης τίτλων, η εν λόγω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περίπτωση μεταβίβασης κλάδου δραστηριότητας που συνιστά μόνιμη εγκατάσταση σε άλλο κράτος - μέλος της Ε.Ε, εφόσον η εισφέρουσα εταιρεία είναι φορολογικός κάτοικος Ελλάδος και η λήπτρια εταιρεία είναι κάτοικος άλλου κράτους - μέλους της Ε.Ε., δεν ισχύουν οι διατάξεις των παραγράφων 5, 6, 7 και 8 του άρθρου 54 του Κ.Φ.Ε. Η εισφέρουσα εταιρεία δικαιούται πίστωσης έναντι του ποσού του φόρου που προκύπτει συνεπεία της συγχώνευσης ή διάσπασης σε σχέση με κάθε φόρο που θα επιβαλλόταν στο εν λόγω κράτος - μέλος της Ε.Ε. στο οποίο βρίσκεται η μόνιμη εγκατάσταση για την συγχώνευση ή διάσπαση, εάν δεν ετύγχαναν εφαρμογής οι διατάξεις της Οδηγίας 2009/133/ΕΚ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Μεταφορά της καταστατικής έδρας μίας SE ή μίας SCE (άρθρο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ν.4172/2013)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ότι, σε περίπτωση μεταφοράς από την Ελλάδα σε άλλο κράτος-μέλος της Ε.Ε. της καταστατικής έδρας Ευρωπαϊκής εταιρείας (SE) ή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τα στοιχεία του ενεργητικού και του παθητικού της προσαρτώνται σε μόνιμη εγκατάσταση αυτής στην Ελλάδα. Σε αντίθετη περίπτωση καθώς και εάν τα στοιχεία αυτά πωληθούν ή πάψουν να συνδέονται με τη μόνιμη εγκατάστασή της στην Ελλάδα ή μεταφερθούν σε άλλο κράτος - μέλος της Ευρωπαϊκής Ένωσης, η υπεραξία η οποία προκύπτει βάσει της διαφοράς μεταξύ της αγοραίας αξίας των μεταβιβαζομένων στοιχείων ενεργητικού και παθητικού και της φορολογητέας αξίας αυτών υπόκειται σε φορολογία σύμφωνα με τις γενικές διατάξεις.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ότι,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ότι, οι προβλέψεις και τα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 Σε αντίθετη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περίπτωση, υπόκεινται σε φορολογία σύμφωνα με τις γενικές διατάξεις.</w:t>
            </w:r>
          </w:p>
          <w:p>
            <w:pPr>
              <w:spacing w:before="240"/>
              <w:rPr>
                <w:b w:val="0"/>
                <w:bCs w:val="0"/>
                <w:i w:val="0"/>
                <w:iCs w:val="0"/>
                <w:smallCaps w:val="0"/>
                <w:color w:val="000000"/>
                <w:lang w:val="el" w:eastAsia="el"/>
              </w:rPr>
            </w:pPr>
            <w:r>
              <w:rPr>
                <w:b w:val="0"/>
                <w:bCs w:val="0"/>
                <w:i w:val="0"/>
                <w:iCs w:val="0"/>
                <w:smallCaps w:val="0"/>
                <w:color w:val="000000"/>
                <w:lang w:val="el" w:eastAsia="el"/>
              </w:rPr>
              <w:t>Η μόνιμη εγκατάσταση διατηρεί τυχόν δικαίωμα μεταφοράς ζημίας από παρελθούσες χρήσεις της Ευρωπαϊκής εταιρείας (SE) ή Ευρωπαϊκής συνεταιριστικής εταιρείας (SCE), που μετέφερε την καταστατική της έδρα σε άλλο κράτος μέλος σύμφωνα με τις διατάξεις του παρόντος. Να ελεγχθεί η εφαρμογή της περίπτωσης αυτής.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ΑΡΘΡΟ 56 – ΜΗ ΕΦΑΡΜΟΓΗ ΕΥΕΡΓΕΤΗΜΑΤΩΝ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εάν οι προαναφερόμενοι εταιρικοί μετασχηματισμοί βάσει των άρθρων 52, 53, 54 και 55 του Κ.Φ.Ε., είχαν ως κύριο στόχο ή ως έναν από τους κύριους στόχους τη φοροδιαφυγή ή τη φοροαποφυγή. Το γεγονός ότι η εν λόγω πράξη μετασχηματισμού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 Στην περίπτωση αυτή αίρονται ολικά ή μερικά τα ευεργετήματα που προβλέπονται στα προαναφερόμενα άρθρα του Κ.Φ.Ε..</w:t>
            </w:r>
          </w:p>
          <w:p>
            <w:pPr>
              <w:spacing w:before="240"/>
              <w:rPr>
                <w:b w:val="0"/>
                <w:bCs w:val="0"/>
                <w:i w:val="0"/>
                <w:iCs w:val="0"/>
                <w:smallCaps w:val="0"/>
                <w:color w:val="000000"/>
                <w:lang w:val="el" w:eastAsia="el"/>
              </w:rPr>
            </w:pPr>
            <w:r>
              <w:rPr>
                <w:b w:val="0"/>
                <w:bCs w:val="0"/>
                <w:i w:val="0"/>
                <w:iCs w:val="0"/>
                <w:smallCaps w:val="0"/>
                <w:color w:val="000000"/>
                <w:lang w:val="el" w:eastAsia="el"/>
              </w:rPr>
              <w:t>Επισημαίνεται ότι για τους μετασχηματισμούς δυνάμει των ως άνω άρθρων, προβλέπονται φορολογικές απαλλαγές και στο άρθρο 61 του ν.4438/2016 (σχετ. ΠΟΛ.1198/2016). Σημειώνεται ότι ως προς την απαλλαγή από τον φόρο μεταβίβασης ακινήτων, δεν απαιτείται η υποβολή δήλωσης ΦΜΑ σύμφωνα με τις διατάξεις του άρθρου 61 του ν.4438/2016, όπως τροποποιήθηκαν με το άρθρο 32 του ν.5036/2023. Επισημαίνεται επίσης ότι δεν είναι δυνατή η παράλληλη υπαγωγή μετα-σχηματισμών σύμφωνα με τους μετασχηματισμούς των ως άνω άρθρων του ΚΦΕ και στις διατάξεις των λοιπών αναπτυξιακών νομοθετημάτων.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Mε βάση τις διατάξεις των ν.2166/1993, ν.δ.1297/1972,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ν.2515/1997, ν.4601/2019, ν.4935/2022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 ελεγχθούν με βάση τις σχετικές διατάξεις του νόμου με τον οποίο έγινε ο μετασχηματισμός (π.χ. ν.2166/1993, ν.δ.1297/1972, ν.2515/ 1997, ν.4601/2019, ν.4935/2022), τα παρακάτω: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Εάν συντρέχουν οι οριζόμενες προϋποθέσεις για την λήψη των οικείων φορολογικών απαλλαγών. Σημειώνεται ότι στις περιπτώσεις των άρθρων 3, 4 και 5 του ν.4935/2022 η απαλλαγή από τον φόρο εφαρμόζεται από το επόμενο έτος της ημερομηνίας ολοκλήρωσης του μετασχηματισμού (σχετ. άρθρο 6 παρ. 1 του ν.4935/2022).</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Εάν η τυχόν προκύπτουσα χρεωστική διαφορά έχει τύχει ορθού φορολογικού χειρισμού. Σημειώνεται ότι σε περίπτωση που θυγατρική απορροφά τη μητρική της εταιρεία, επέρχεται ακύρωση στα βιβλία της θυγατρικής εταιρείας της αξίας των ιδίων μετοχών της και τυχόν χρεωστική διαφορά (ζημία) από την ακύρωση αυτή δεν αναγνωρίζεται.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Εάν η τυχόν προκύπτουσα υπεραξία έχει απεικονισθεί στους προβλεπόμενους λογαριασμούς.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Εάν οι τυχόν υφιστάμενες φορολογικές ζημίες των μετασχηματιζόμενων επιχειρήσεων δύνανται να μεταφερθούν στα επόμενα έτη προς συμψηφισμό.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Εάν έχουν τηρηθεί ορθά τα προβλεπόμενα για τις λοιπές φορολογίες (Φ.Π.Α., Φ.Μ.Α., Φ.Μ.Υ. κλπ).</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προς τη φορολογία μεταβίβασης ακινήτων σημειώνεται ότι για μετασχηματισμούς δυνάμει των ν.2515/1997 και ν.2166/1993 από την 18/5/2021 και δυνάμει του ν.4935/2022 από την έναρξη ισχύος του, δεν απαιτείται να υποβάλλονται δηλώσεις φόρου μεταβίβασης ακινήτων.</w:t>
            </w:r>
          </w:p>
          <w:p>
            <w:pPr>
              <w:spacing w:before="240"/>
              <w:rPr>
                <w:b w:val="0"/>
                <w:bCs w:val="0"/>
                <w:i w:val="0"/>
                <w:iCs w:val="0"/>
                <w:smallCaps w:val="0"/>
                <w:color w:val="000000"/>
                <w:lang w:val="el" w:eastAsia="el"/>
              </w:rPr>
            </w:pPr>
            <w:r>
              <w:rPr>
                <w:b w:val="0"/>
                <w:bCs w:val="0"/>
                <w:i w:val="0"/>
                <w:iCs w:val="0"/>
                <w:smallCaps w:val="0"/>
                <w:color w:val="000000"/>
                <w:lang w:val="el" w:eastAsia="el"/>
              </w:rPr>
              <w:t>Περαιτέρω, για μετασχηματισμούς επιχειρήσεων δυνάμει του ν.δ. 1297/1972 επισημαίνεται ότι απαιτείται η υποβολή δήλωσης ΦΜΑ και χορηγείται απαλλαγή από τον οικείο φόρο, εφόσον πληρούνται οι προϋποθέσεις που τάσσει ο νόμος.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7286"/>
        <w:gridCol w:w="15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συγχωνεύσεις, διασπάσεις, μετατροπές, ανταλλαγές εταιρικών συμμετοχών και μεταφορές καταστατικής έδρας μιας SE ή SCE, για τις οποίες το σχετικό σχέδιο σύμβασης μετασχηματισμού ή η σχετική απόφαση του αρμόδιου οργάνου, κατά περίπτωση, δημοσιεύονται μετά από την 5/12/2024, εφαρμόζονται οι διατάξεις του Μέρους Δ’ του ν.5162/2024, καταργούμενων των σχετικών διατάξεων του ν.δ.1297/ 1972, των άρθρων 1 έως 4, του ν.2166/1993, του Κεφαλαίου Α’ του ν.2578/1998 και των άρθρων 52 έως και 56 του ΚΦΕ.</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ότι αφορά τις εισφορές ατομικών επιχειρήσεων ή κοινοπραξιών, αν η διακοπή εργασιών της εισφερόμενης επιχείρησης ή κοινοπραξίας λαμβάνει χώρα μετά από την 5/12/2024, εφαρμόζονται οι διατάξεις του Μέρους Δ’ του ν.5162/2024, καταργούμενων των σχετικών ρυθμίσεων του ν.δ.1297/1972 και του ν.2166/1993.</w:t>
            </w:r>
          </w:p>
          <w:p>
            <w:pPr>
              <w:spacing w:before="240"/>
              <w:rPr>
                <w:b w:val="0"/>
                <w:bCs w:val="0"/>
                <w:i w:val="0"/>
                <w:iCs w:val="0"/>
                <w:smallCaps w:val="0"/>
                <w:color w:val="000000"/>
                <w:lang w:val="el" w:eastAsia="el"/>
              </w:rPr>
            </w:pPr>
            <w:r>
              <w:rPr>
                <w:b w:val="0"/>
                <w:bCs w:val="0"/>
                <w:i w:val="0"/>
                <w:iCs w:val="0"/>
                <w:smallCaps w:val="0"/>
                <w:color w:val="000000"/>
                <w:lang w:val="el" w:eastAsia="el"/>
              </w:rPr>
              <w:t>[παρ. 1 του άρθρου 58 και άρθρο 59 του ν.5162/2024]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Ι. ΕΝΔΟΟΜΙΛΙΚΕΣ ΣΥΝΑΛΛΑΓΕΣ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ελεγκτικές αυτές επαληθεύσεις διενεργούνται μόνο στη περίπτωση που το ελεγχόμενο πρόσωπο είναι νομικό πρόσωπο ή νομική οντότητα των περιπτώσεων γ’ και δ’ του άρθρου 2 του ν.4172/2013 (ΚΦΕ).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Σε περίπτωση κατά την οποία το ελεγχόμενο νομικό πρόσωπο ή νομική οντότητα είναι: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1. συνδεδεμένο/η με άλλα πρόσωπα, εντός του ελεγχόμενου φορολογικού έτους, κατά την έννοια των διατάξεων της περίπτωσης ζ’ του άρθρου 2 του ν.4172/2013 και είχε πραγματοποιήσει συναλλαγές με αυτά ή μεταφορά λειτουργιών,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μόνιμη εγκατάσταση αλλοδαπού νομικού προσώπου ή νομικής οντότητας στην Ελλάδα και είχε συναλλαγές ή μεταφορά λειτουργιών εντός του ελεγχόμενου φορολογικού έτους με το κεντρικό ή τα συνδεδεμένα πρόσωπα του κεντρικού της στην αλλοδαπή,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ημεδαπό/η με μόνιμη εγκατάσταση στην αλλοδαπή, με την οποία είχε συναλλαγές ή μεταφορά λειτουργιών εντός του ελεγχόμενου φορολογικού έτους,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τότε σύμφωνα με τις διατάξεις των άρθρων 50 και 51 του ν.4172/2013 (ΚΦΕ) και των άρθρων 21 και 22 του ν.4987/2022 [από 19.4.2024 άρθρα 25 και 26 του ΚΦΔ (ν.5104/2024)], όπως αυτές ισχύουν, να ελεγχθούν τα ακόλουθα:</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Α. </w:t>
            </w:r>
            <w:r>
              <w:rPr>
                <w:b w:val="0"/>
                <w:bCs w:val="0"/>
                <w:i w:val="0"/>
                <w:iCs w:val="0"/>
                <w:smallCaps w:val="0"/>
                <w:color w:val="000000"/>
                <w:lang w:val="el" w:eastAsia="el"/>
              </w:rPr>
              <w:t>Έχει υποχρέωση τήρησης Φακέλου Τεκμηρίωσης τιμών ενδοομιλικών συναλλαγών και υποβολής συνοπτικού πίνακα πληροφοριών κατά την έννοια των διατάξεων του άρθρου 21 του ν.4987/2022 [από 19.4.2024 άρθρο 25 του ΚΦΔ (ν.5104/2024)] και τις Αποφάσεις ΠΟΛ.1097/2014 (Β’ 883) και ΠΟΛ.1144/2014 (Β’ 1374);</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Εφόσον υπάρχει </w:t>
            </w:r>
            <w:r>
              <w:rPr>
                <w:b/>
                <w:bCs/>
                <w:i w:val="0"/>
                <w:iCs w:val="0"/>
                <w:smallCaps w:val="0"/>
                <w:color w:val="000000"/>
                <w:lang w:val="el" w:eastAsia="el"/>
              </w:rPr>
              <w:t>υποχρέωση</w:t>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A.1. Έχει συντάξει τον κατά περίπτωση προβλεπόμενο από τις σχετικές διατάξεις Φάκελο Τεκμηρίωσης τιμών ενδοομιλικών συναλλαγών;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A.2. Έχει υποβάλλει ηλεκτρονικά στη Διεύθυνση Ηλεκτρονικής Διακυβέρνησης τον συνοπτικό πίνακα πληροφοριών;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Β. </w:t>
            </w:r>
            <w:r>
              <w:rPr>
                <w:b w:val="0"/>
                <w:bCs w:val="0"/>
                <w:i w:val="0"/>
                <w:iCs w:val="0"/>
                <w:smallCaps w:val="0"/>
                <w:color w:val="000000"/>
                <w:lang w:val="el" w:eastAsia="el"/>
              </w:rPr>
              <w:t>Ο Φάκελος Τεκμηρίωσης τιμών ενδοομιλικών συναλλαγών περιλαμβάνει όλα τα προβλεπόμενα από τις διατάξεις στοιχεία;</w:t>
            </w:r>
          </w:p>
          <w:p>
            <w:pPr>
              <w:spacing w:before="240"/>
              <w:rPr>
                <w:b w:val="0"/>
                <w:bCs w:val="0"/>
                <w:i w:val="0"/>
                <w:iCs w:val="0"/>
                <w:smallCaps w:val="0"/>
                <w:color w:val="000000"/>
                <w:lang w:val="el" w:eastAsia="el"/>
              </w:rPr>
            </w:pPr>
            <w:r>
              <w:rPr>
                <w:b w:val="0"/>
                <w:bCs w:val="0"/>
                <w:i w:val="0"/>
                <w:iCs w:val="0"/>
                <w:smallCaps w:val="0"/>
                <w:color w:val="000000"/>
                <w:lang w:val="el" w:eastAsia="el"/>
              </w:rPr>
              <w:t>B.1. Έχει επιλεγεί παραδοσιακή μέθοδος τεκμηρίωσης τιμών και ποιά είναι αυτή;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Φύλλο εργασίας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B.2. Σε περίπτωση επιλογής μη παραδοσιακής μεθόδου έχει αιτιολογηθεί η απόρριψη των παραδοσιακών μεθόδων και η επιλογή συναλλακτικής ή άλλης μεθόδου;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B.3. Έχει γίνει επαρκής συγκριτική και λειτουργική ανάλυση;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B.4. Έχουν επιλεγεί τα κατάλληλα συγκριτικά στοιχεία (εσωτερικά ή εξωτερικά) για την αξιολόγηση της τιμολόγησης των ενδοομιλικών συναλλαγών;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B.5. Σε περίπτωση χρήσης εξωτερικών συγκριτικών στοιχείων αναφέρεται η πηγή ή η τράπεζα πληροφοριών από την οποία αντλήθηκαν;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B.6. Καταγράφεται ο τρόπος προσδιορισμού του τελικού δείγματος;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Β.7. Υφίστανται καταχωρισμένες στα λογιστικά αρχεία/βιβλία ενδοομιλικές συναλλαγές που δεν έχουν συμπεριληφθεί στον φάκελο τεκμηρίωσης και για τις οποίες δεν έχει τεκμηριωθεί η τήρηση της αρχής των ίσων αποστάσεων;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B.8. Οι τιμές ή τα περιθώρια κέρδους, όπως αυτά προκύπτουν από τα βιβλία του υπόχρεου, είναι σύμφωνα με την αρχή των ίσων αποστάσεων - Arm’s Length Principle κατά την έννοια του άρθρου 50 του ν.4172/2013 (ΚΦΕ);</w:t>
            </w:r>
          </w:p>
          <w:p>
            <w:pPr>
              <w:spacing w:before="240" w:after="240"/>
              <w:rPr>
                <w:b w:val="0"/>
                <w:bCs w:val="0"/>
                <w:i w:val="0"/>
                <w:iCs w:val="0"/>
                <w:smallCaps w:val="0"/>
                <w:color w:val="000000"/>
                <w:lang w:val="el" w:eastAsia="el"/>
              </w:rPr>
            </w:pPr>
            <w:r>
              <w:rPr>
                <w:b w:val="0"/>
                <w:bCs w:val="0"/>
                <w:i w:val="0"/>
                <w:iCs w:val="0"/>
                <w:smallCaps w:val="0"/>
                <w:color w:val="000000"/>
                <w:lang w:val="el" w:eastAsia="el"/>
              </w:rPr>
              <w:t>B.9. Έχει γίνει φορολογική αναμόρφωση των αποτελεσμάτων του/της με βάση τυχόν διαφορές που προέκυψαν από την εφαρμογή της αρχής των ίσων αποστάσεων-Arm’s Length Principle;</w:t>
            </w:r>
          </w:p>
          <w:p>
            <w:pPr>
              <w:spacing w:before="240" w:after="240"/>
              <w:rPr>
                <w:b w:val="0"/>
                <w:bCs w:val="0"/>
                <w:i w:val="0"/>
                <w:iCs w:val="0"/>
                <w:smallCaps w:val="0"/>
                <w:color w:val="000000"/>
                <w:lang w:val="el" w:eastAsia="el"/>
              </w:rPr>
            </w:pPr>
            <w:r>
              <w:rPr>
                <w:b w:val="0"/>
                <w:bCs w:val="0"/>
                <w:i w:val="0"/>
                <w:iCs w:val="0"/>
                <w:smallCaps w:val="0"/>
                <w:color w:val="000000"/>
                <w:lang w:val="el" w:eastAsia="el"/>
              </w:rPr>
              <w:t>B.10. Έχει πραγματοποιηθεί εντός του ελεγχόμενου φορολογικού έτους επιχειρηματική αναδιάρθρωση;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B.10.1. Η αναδιάρθρωση συνιστά «πακέτο μεταβίβασης» κατά την έννοια του άρθρου 51 του ν.4172/2013;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B.10.2. Τηρήθηκε η αρχή των ίσων αποστάσεων;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Γ. </w:t>
            </w:r>
            <w:r>
              <w:rPr>
                <w:b w:val="0"/>
                <w:bCs w:val="0"/>
                <w:i w:val="0"/>
                <w:iCs w:val="0"/>
                <w:smallCaps w:val="0"/>
                <w:color w:val="000000"/>
                <w:lang w:val="el" w:eastAsia="el"/>
              </w:rPr>
              <w:t>Ο συνοπτικός πίνακας πληροφοριών έχει υποβληθεί εμπρόθεσμα;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Γ.1. Έχουν μεταφερθεί ορθά στον συνοπτικό πίνακα πληροφοριών όλα τα δεδομένα που προβλέπονται όπως αυτά προκύπτουν από τα Βιβλία και το Φάκελο Τεκμηρίωσης;</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Δ. </w:t>
            </w:r>
            <w:r>
              <w:rPr>
                <w:b w:val="0"/>
                <w:bCs w:val="0"/>
                <w:i w:val="0"/>
                <w:iCs w:val="0"/>
                <w:smallCaps w:val="0"/>
                <w:color w:val="000000"/>
                <w:lang w:val="el" w:eastAsia="el"/>
              </w:rPr>
              <w:t>Είναι μέλος Ομίλου Πολυεθνικών επιχειρήσεων (ΠΕ) ο οποίος έχει υποχρέωση υποβολής Έκθεσης ανά Χώρα (CbC reporting); Εάν, ναι: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Δ.1. Αποτελεί την «Αναφέρουσα Οντότητα», σύμφωνα με τις διατάξεις του ν.4170/2013 (Α΄163) και 4490/2017 (Α΄150) και την Απόφαση Διοικητή ΑΑΔΕ ΠΟΛ 1184/2017 (Β΄4225); Εάν ναι, η Έκθεση ανά Χώρα έχει υποβληθεί εμπρόθεσμα και σύμφωνα με τις απαιτήσεις της ελληνικής νομοθεσίας; Εάν όχι, ποια είναι η «Αναφέρουσα Οντότητα», σε ποια περιοχή φορολογικής δικαιοδοσίας υποβλήθηκε η Έκθεση ανά Χώρα και ποια είναι η ημερομηνία υποβολής της;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Δ.2. Η γνωστοποίηση αναφορικά με την Έκθεση ανά Χώρα έχει υποβληθεί εμπρόθεσμα και σύμφωνα με τις απαιτήσεις της ελληνικής νομοθεσίας;</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Ε. </w:t>
            </w:r>
            <w:r>
              <w:rPr>
                <w:b w:val="0"/>
                <w:bCs w:val="0"/>
                <w:i w:val="0"/>
                <w:iCs w:val="0"/>
                <w:smallCaps w:val="0"/>
                <w:color w:val="000000"/>
                <w:lang w:val="el" w:eastAsia="el"/>
              </w:rPr>
              <w:t xml:space="preserve">Υφίστανται συμβάσεις σε ότι αφορά τις συναλλαγές με τα συνδεδεμένα πρόσωπα; Εφόσον </w:t>
            </w:r>
            <w:r>
              <w:rPr>
                <w:b/>
                <w:bCs/>
                <w:i w:val="0"/>
                <w:iCs w:val="0"/>
                <w:smallCaps w:val="0"/>
                <w:color w:val="000000"/>
                <w:lang w:val="el" w:eastAsia="el"/>
              </w:rPr>
              <w:t>υφίστανται: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Ε.1. Τηρήθηκαν οι συμβατικοί όροι;</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ΣΤ. </w:t>
            </w:r>
            <w:r>
              <w:rPr>
                <w:b w:val="0"/>
                <w:bCs w:val="0"/>
                <w:i w:val="0"/>
                <w:iCs w:val="0"/>
                <w:smallCaps w:val="0"/>
                <w:color w:val="000000"/>
                <w:lang w:val="el" w:eastAsia="el"/>
              </w:rPr>
              <w:t>Υπάρχουν αποφάσεις προέγκρισης της μεθοδολογίας τιμολόγησης για συναλλαγές με συνδεδεμένα πρόσωπα ή μόνιμες εγκαταστάσεις σύμφωνα με την έννοια του άρθρου 22 του ν.4987/2022 [από 19.4.2024 άρθρο 26 του ΚΦΔ (ν.5104/2024)];</w:t>
            </w:r>
          </w:p>
          <w:p>
            <w:pPr>
              <w:spacing w:before="240"/>
              <w:rPr>
                <w:b w:val="0"/>
                <w:bCs w:val="0"/>
                <w:i w:val="0"/>
                <w:iCs w:val="0"/>
                <w:smallCaps w:val="0"/>
                <w:color w:val="000000"/>
                <w:lang w:val="el" w:eastAsia="el"/>
              </w:rPr>
            </w:pPr>
            <w:r>
              <w:rPr>
                <w:b w:val="0"/>
                <w:bCs w:val="0"/>
                <w:i w:val="0"/>
                <w:iCs w:val="0"/>
                <w:smallCaps w:val="0"/>
                <w:color w:val="000000"/>
                <w:lang w:val="el" w:eastAsia="el"/>
              </w:rPr>
              <w:t>ΣΤ.1. Τηρήθηκαν οι όροι της απόφασης προέγκρισης;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93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7515"/>
        <w:gridCol w:w="15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ΣΤ.2. Υποβλήθηκε η ετήσια έκθεση συμμόρφωσης με τους όρους και τις προϋποθέσεις της απόφασης προέγκρισης, σύμφωνα με τα οριζόμενα στην υπό στοιχεία Α.1107/2023 απόφαση του Διοικητή της ΑΑΔΕ;</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ΣΤ.3. Εξακολουθούν να ισχύουν οι κρίσιμες παραδοχές στις οποίες βασίστηκε η απόφαση προέγκρισης;</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Ζ. </w:t>
            </w:r>
            <w:r>
              <w:rPr>
                <w:b w:val="0"/>
                <w:bCs w:val="0"/>
                <w:i w:val="0"/>
                <w:iCs w:val="0"/>
                <w:smallCaps w:val="0"/>
                <w:color w:val="000000"/>
                <w:lang w:val="el" w:eastAsia="el"/>
              </w:rPr>
              <w:t>Εμπίπτει στην έννοια του «ενδιάμεσου» ή του «ενδιαφερόμενου προσώπου», κατά τα οριζόμενα στις παρ. 21 και 22 του άρθρου 4 του ν.4170/2013 (Α’ 163), που φέρει την υποχρέωση δήλωσης διασυνοριακής ρύθμισης (παρ. 18 ίδιου άρθρου και νόμου), για τους σκοπούς υποχρεωτικής αυτόματης ανταλλαγής; Εάν ναι: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Ζ.1. Έχει προβεί σε γνωστοποίηση διασυνοριακών ρυθμίσεων που να χαρακτηρίζονται από τα ειδικά διακριτικά (όπως αυτά περιγράφονται στο άρθρο 5 του Μέρους ΙΙ του Παραρτήματος IV Κεφ. Η’ του Μέρους Πρώτου του ν.4170/2013) προς τις φορολογικές αρχές των κρατών- μελών;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Εάν ναι: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Ζ.1.1. Έχει υποβάλει τις εν λόγω πληροφορίες εμπρόθεσμα, σύμφωνα με τις προθεσμίες του άρθρου 9ΑΒ του ν.4170/2013;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Ζ.1.2. Οι πληροφορίες που έχουν υποβληθεί, περιλαμβάνουν κατ’ ελάχιστον τις πληροφορίες της παρ. 13 του άρθρου 9ΑΒ του ν.4170/ 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Εάν όχι:</w:t>
            </w:r>
          </w:p>
          <w:p>
            <w:pPr>
              <w:spacing w:before="240"/>
              <w:rPr>
                <w:b w:val="0"/>
                <w:bCs w:val="0"/>
                <w:i w:val="0"/>
                <w:iCs w:val="0"/>
                <w:smallCaps w:val="0"/>
                <w:color w:val="000000"/>
                <w:lang w:val="el" w:eastAsia="el"/>
              </w:rPr>
            </w:pPr>
            <w:r>
              <w:rPr>
                <w:b w:val="0"/>
                <w:bCs w:val="0"/>
                <w:i w:val="0"/>
                <w:iCs w:val="0"/>
                <w:smallCaps w:val="0"/>
                <w:color w:val="000000"/>
                <w:lang w:val="el" w:eastAsia="el"/>
              </w:rPr>
              <w:t>Ζ.1.3. Ποιος είναι ο υπόχρεος σε γνωστοποίηση της εν λόγω διασυνοριακής ρύθμισης (ενδιάμεσος ή ενδιαφερόμενο πρόσωπο), σε ποια φορολογική δικαιοδοσία θα έπρεπε να υποβληθεί η γνωστοποίηση και ποια θα έπρεπε να είναι η ημερομηνία υποβολής της, σύμφωνα με τις προθεσμίες του άρθρου 9ΑΒ του ν.4170/2013;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K. </w:t>
            </w:r>
            <w:r>
              <w:rPr>
                <w:b/>
                <w:bCs/>
                <w:i w:val="0"/>
                <w:iCs w:val="0"/>
                <w:smallCaps w:val="0"/>
                <w:color w:val="000000"/>
                <w:u w:val="single" w:color="000000"/>
                <w:lang w:val="el" w:eastAsia="el"/>
              </w:rPr>
              <w:t>ΗΛΕΚΤΡΟΝΙΚΟ ΕΜΠΟΡΙΟ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Υπάρχει παρουσία του ελεγχόμενου προσώπου στο διαδίκτυο, μέσω ιστοσελίδας (site), ηλεκτρονικού καταστήματος, ιστότοπων κοινωνικής δικτύωσης (πχ. Facebook, Twitter, Instagram κλπ), ηλεκτρονικής πλατφόρμας της οικονομίας του διαμοιρασμού (πχ Airbnb, Ebay, Etsy κλπ), διαφημιστικών banner, ιστολογίων (blogs) κλπ;</w:t>
            </w:r>
          </w:p>
          <w:p>
            <w:pPr>
              <w:spacing w:before="240" w:after="240"/>
              <w:rPr>
                <w:b w:val="0"/>
                <w:bCs w:val="0"/>
                <w:i w:val="0"/>
                <w:iCs w:val="0"/>
                <w:smallCaps w:val="0"/>
                <w:color w:val="000000"/>
                <w:lang w:val="el" w:eastAsia="el"/>
              </w:rPr>
            </w:pPr>
            <w:r>
              <w:rPr>
                <w:b w:val="0"/>
                <w:bCs w:val="0"/>
                <w:i w:val="0"/>
                <w:iCs w:val="0"/>
                <w:smallCaps w:val="0"/>
                <w:color w:val="000000"/>
                <w:lang w:val="el" w:eastAsia="el"/>
              </w:rPr>
              <w:t>2. Πραγματοποιούνται συναλλαγές μέσα από το διαδίκτυο; Αν ναι, προσδιορίστε το είδος αυτών.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Τα εμπορεύματα/προϊόντα και οι υπηρεσίες μπορούν να αγοραστούν απευθείας από το ηλεκτρονικό κατάστημα του ελεγχόμενου, την ιστοσελίδα (site) του, μέσω ιστότοπων κοινωνικής δικτύωσης, μέσω πλατφόρμας της οικονομίας του διαμοιρασμού, με ηλεκτρονική αλληλογραφία, τηλεφωνικώς ή με άλλον τρόπο; Αν ναι με ποιους;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4. Στην περίπτωση ύπαρξης ηλεκτρονικού καταστήματος, αυτό λειτουργεί παράλληλα με φυσικό κατάστημα;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5. Τηρούνται ηλεκτρονικά τα αρχεία των συναλλαγών; Αν ναι, προσδιορίστε τον όγκο των συναλλαγών αυτών (αξίες, ποσότητες, κλπ). Πού τηρούνται τα στοιχεία αυτά (πχ server, cloud κλπ);</w:t>
            </w:r>
          </w:p>
          <w:p>
            <w:pPr>
              <w:spacing w:before="240"/>
              <w:rPr>
                <w:b w:val="0"/>
                <w:bCs w:val="0"/>
                <w:i w:val="0"/>
                <w:iCs w:val="0"/>
                <w:smallCaps w:val="0"/>
                <w:color w:val="000000"/>
                <w:lang w:val="el" w:eastAsia="el"/>
              </w:rPr>
            </w:pPr>
            <w:r>
              <w:rPr>
                <w:b w:val="0"/>
                <w:bCs w:val="0"/>
                <w:i w:val="0"/>
                <w:iCs w:val="0"/>
                <w:smallCaps w:val="0"/>
                <w:color w:val="000000"/>
                <w:lang w:val="el" w:eastAsia="el"/>
              </w:rPr>
              <w:t>6. Ποια ονόματα χώρου (domain names) έχουν κατοχυρωθεί; Υπήρξαν οποιεσδήποτε μεταβολές κατά την ελεγχόμενη φορολογική περίοδο/ φορολογικό έτος; Συμπληρώστε την ημερομηνία, τον τίτλο της καταχώρησης και τα στοιχεία του καταχωρητή.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Φύλλο εργασίας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 Ποιους τρόπους είσπραξης χρησιμοποιεί το ελεγχόμενο πρόσωπο (μετρητά, επιταγές, αντικαταβολή, πιστωτικές-χρεωστικές κάρτες, προπληρωμένες κάρτες, κατάθεση σε επαγγελματικό λογαριασμό, ηλεκτρονικά πορτοφόλια, ψηφιακά νομίσματα, πληρωμές μέσω κινητών τηλεφώνων, άλλους τρόπους πληρωμών όπως Paysafe, Paypal κλπ);</w:t>
            </w:r>
          </w:p>
          <w:p>
            <w:pPr>
              <w:spacing w:before="240" w:after="240"/>
              <w:rPr>
                <w:b w:val="0"/>
                <w:bCs w:val="0"/>
                <w:i w:val="0"/>
                <w:iCs w:val="0"/>
                <w:smallCaps w:val="0"/>
                <w:color w:val="000000"/>
                <w:lang w:val="el" w:eastAsia="el"/>
              </w:rPr>
            </w:pPr>
            <w:r>
              <w:rPr>
                <w:b w:val="0"/>
                <w:bCs w:val="0"/>
                <w:i w:val="0"/>
                <w:iCs w:val="0"/>
                <w:smallCaps w:val="0"/>
                <w:color w:val="000000"/>
                <w:lang w:val="el" w:eastAsia="el"/>
              </w:rPr>
              <w:t>8. Διαθέτει το ελεγχόμενο πρόσωπο τερματικές συσκευές αποδοχής πληρωμών μέσω καρτών (POS), με ή χωρίς φυσική παρουσία (e-POS);</w:t>
            </w:r>
          </w:p>
          <w:p>
            <w:pPr>
              <w:spacing w:before="240" w:after="240"/>
              <w:rPr>
                <w:b w:val="0"/>
                <w:bCs w:val="0"/>
                <w:i w:val="0"/>
                <w:iCs w:val="0"/>
                <w:smallCaps w:val="0"/>
                <w:color w:val="000000"/>
                <w:lang w:val="el" w:eastAsia="el"/>
              </w:rPr>
            </w:pPr>
            <w:r>
              <w:rPr>
                <w:b w:val="0"/>
                <w:bCs w:val="0"/>
                <w:i w:val="0"/>
                <w:iCs w:val="0"/>
                <w:smallCaps w:val="0"/>
                <w:color w:val="000000"/>
                <w:lang w:val="el" w:eastAsia="el"/>
              </w:rPr>
              <w:t>9. Τι είδους πιστωτικές κάρτες ή ηλεκτρονικά πορτοφόλια ή άλλα μέσα πληρωμής χρησιμοποιεί ο ελεγχόμενος και με ποια χρηματοπιστωτικά ιδρύματα συνεργάζεται για τις εισπράξεις μέσω διαδικτύου; Ποιοι είναι οι αριθμοί των λογαριασμών αυτών;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Ποιές από τις υπηρεσίες που παρέχουν τα συνεργαζόμενα προς το ελεγχόμενο πρόσωπο χρηματοπιστωτικά ιδρύματα χρησιμοποιούνται για το ηλεκτρονικό εμπόριο;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Διακανονισμός συναλλαγών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Αναλυτική πληροφόρηση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Ασφάλιση των συναλλαγών, κ.λπ.</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11. Πώς διαχειρίζεται το ελεγχόμενο πρόσωπο τις πωλήσεις μέσω πιστωτικών καρτών και ποια φορολογικά στοιχεία εκδίδει για αυτές; </w:t>
            </w:r>
            <w:r>
              <w:rPr>
                <w:b w:val="0"/>
                <w:bCs w:val="0"/>
                <w:i w:val="0"/>
                <w:iCs w:val="0"/>
                <w:smallCaps w:val="0"/>
                <w:color w:val="000000"/>
                <w:u w:val="single" w:color="000000"/>
                <w:lang w:val="el" w:eastAsia="el"/>
              </w:rPr>
              <w:t xml:space="preserve">Να ελεγχθεί </w:t>
            </w:r>
            <w:r>
              <w:rPr>
                <w:b w:val="0"/>
                <w:bCs w:val="0"/>
                <w:i w:val="0"/>
                <w:iCs w:val="0"/>
                <w:smallCaps w:val="0"/>
                <w:color w:val="000000"/>
                <w:lang w:val="el" w:eastAsia="el"/>
              </w:rPr>
              <w:t>δειγματοληπτικά ότι για τις ηλεκτρονικές συναλλαγές έχουν εκδοθεί τα αντίστοιχα φορολογικά στοιχεία και έχουν καταχωρηθεί ορθά στα βιβλία.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12. Πώς διαχειρίζεται το ελεγχόμενο πρόσωπο τις πωλήσεις με άλλους τρόπους και ποια φορολογικά στοιχεία εκδίδει για αυτές; </w:t>
            </w:r>
            <w:r>
              <w:rPr>
                <w:b w:val="0"/>
                <w:bCs w:val="0"/>
                <w:i w:val="0"/>
                <w:iCs w:val="0"/>
                <w:smallCaps w:val="0"/>
                <w:color w:val="000000"/>
                <w:u w:val="single" w:color="000000"/>
                <w:lang w:val="el" w:eastAsia="el"/>
              </w:rPr>
              <w:t xml:space="preserve">Να ελεγχθεί </w:t>
            </w:r>
            <w:r>
              <w:rPr>
                <w:b w:val="0"/>
                <w:bCs w:val="0"/>
                <w:i w:val="0"/>
                <w:iCs w:val="0"/>
                <w:smallCaps w:val="0"/>
                <w:color w:val="000000"/>
                <w:lang w:val="el" w:eastAsia="el"/>
              </w:rPr>
              <w:t>δειγματοληπτικά ότι για τις ηλεκτρονικές συναλλαγές έχουν εκδοθεί τα αντίστοιχα φορολογικά στοιχεία και έχουν καταχωρηθεί ορθά στα βιβλία.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13. Ποια διαδικασία ακολουθείται από τη λήψη της παραγγελίας μέχρι και την αποστολή των εμπορευμάτων/προιόντων ή την παροχή των υπηρεσιών;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14. Με ποιον τρόπο αποστέλλονται τα εμπορεύματα μέσω διαδικτύου; Ποια μεταφορικά και ταχυδρομικά νομικά πρόσωπα ή νομικές οντότητες χρησιμοποιούνται; Ποιος παρέχει την ασφάλεια μεταφοράς; Ποιος επιβαρύνεται με τα έξοδα μεταφοράς; Χρησιμοποιείται αποστολή με αντικαταβολή; Προσδιορίστε αξία αντικαταβολών.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15. Ποιοι είναι οι μεγαλύτεροι προμηθευτές του ελεγχόμενου κατ’ αξία και κατά εθνικότητα;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16. Υπάρχουν διαφημιστικά συμβόλαια, συμβόλαια με πλατφόρμες διαμοιρασμού ή συμβόλαια affiliate marketing με άλλα πρόσωπα που έχουν παρουσία στο διαδίκτυο;</w:t>
            </w:r>
          </w:p>
          <w:p>
            <w:pPr>
              <w:spacing w:before="240" w:after="240"/>
              <w:rPr>
                <w:b w:val="0"/>
                <w:bCs w:val="0"/>
                <w:i w:val="0"/>
                <w:iCs w:val="0"/>
                <w:smallCaps w:val="0"/>
                <w:color w:val="000000"/>
                <w:lang w:val="el" w:eastAsia="el"/>
              </w:rPr>
            </w:pPr>
            <w:r>
              <w:rPr>
                <w:b w:val="0"/>
                <w:bCs w:val="0"/>
                <w:i w:val="0"/>
                <w:iCs w:val="0"/>
                <w:smallCaps w:val="0"/>
                <w:color w:val="000000"/>
                <w:lang w:val="el" w:eastAsia="el"/>
              </w:rPr>
              <w:t>17. Υπάρχουν αποκλειστικοί διακομιστές (servers) ή χρησιμοποιείται εξοπλισμός (Η/Υ, δίκτυα κλπ) τον οποίο το ελεγχόμενο πρόσωπο μοιράζεται με άλλα πρόσωπα;</w:t>
            </w:r>
          </w:p>
          <w:p>
            <w:pPr>
              <w:spacing w:before="240" w:after="240"/>
              <w:rPr>
                <w:b w:val="0"/>
                <w:bCs w:val="0"/>
                <w:i w:val="0"/>
                <w:iCs w:val="0"/>
                <w:smallCaps w:val="0"/>
                <w:color w:val="000000"/>
                <w:lang w:val="el" w:eastAsia="el"/>
              </w:rPr>
            </w:pPr>
            <w:r>
              <w:rPr>
                <w:b w:val="0"/>
                <w:bCs w:val="0"/>
                <w:i w:val="0"/>
                <w:iCs w:val="0"/>
                <w:smallCaps w:val="0"/>
                <w:color w:val="000000"/>
                <w:lang w:val="el" w:eastAsia="el"/>
              </w:rPr>
              <w:t>18. Πραγματοποιούνται διαδικτυακές συναλλαγές με χώρες της Ε.Ε. ή τρίτες χώρες; Αν ναι, προσδιορίστε την αξία και τις ποσότητες των συναλλαγών ανά χώρα. Είναι εγγεγραμμένο το ελεγχόμενο πρόσωπο στο σύστημα One Stop Shop/Import One Stop Shop (OSS/IOSS) για την απόδοση ΦΠΑ; Εφόσον εγγράφηκε υποχρεωτικά λόγω υπέρβασης του ορίου συναλλαγών των 10.000 ευρώ, τήρησε την υποχρέωση αυτή ως προς τον χρόνο ένταξής του; Εφόσον η ένταξη έγινε κατ’ επιλογή, χωρίς να υπάρχει υπέρβαση του ως άνω ορίου, να ελεγχθεί η υποβολή του εντύπου Δ212.</w:t>
            </w:r>
          </w:p>
          <w:p>
            <w:pPr>
              <w:spacing w:before="240"/>
              <w:rPr>
                <w:b w:val="0"/>
                <w:bCs w:val="0"/>
                <w:i w:val="0"/>
                <w:iCs w:val="0"/>
                <w:smallCaps w:val="0"/>
                <w:color w:val="000000"/>
                <w:lang w:val="el" w:eastAsia="el"/>
              </w:rPr>
            </w:pPr>
            <w:r>
              <w:rPr>
                <w:b w:val="0"/>
                <w:bCs w:val="0"/>
                <w:i w:val="0"/>
                <w:iCs w:val="0"/>
                <w:smallCaps w:val="0"/>
                <w:color w:val="000000"/>
                <w:lang w:val="el" w:eastAsia="el"/>
              </w:rPr>
              <w:t>19. Διαθέτει το ελεγχόμενο πρόσωπο λογαριασμούς σε αλλοδαπά τραπεζικά ιδρύματα ή άλλους εξωχώριους λογαριασμούς; Αν ναι, σε ποια; Αναφέρατε τους αριθμούς των λογαριασμών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ΜΟΣΧΟΒΗΣ ΒΑΣΙΛΕΙΟΣ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gdegov@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