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03/10/2025</w:t>
      </w:r>
    </w:p>
    <w:p>
      <w:pPr>
        <w:pStyle w:val="Title"/>
        <w:spacing w:before="120" w:after="360"/>
        <w:rPr>
          <w:lang w:val="el" w:eastAsia="el"/>
        </w:rPr>
      </w:pPr>
      <w:r>
        <w:rPr>
          <w:lang w:val="el" w:eastAsia="el"/>
        </w:rPr>
        <w:t>Α. Π.: Εισερχ. Α1138</w:t>
      </w:r>
    </w:p>
    <w:p>
      <w:pPr>
        <w:pStyle w:val="Title"/>
        <w:spacing w:before="120" w:after="360"/>
        <w:rPr>
          <w:lang w:val="el" w:eastAsia="el"/>
        </w:rPr>
      </w:pPr>
      <w:r>
        <w:rPr>
          <w:lang w:val="el" w:eastAsia="el"/>
        </w:rPr>
        <w:t>Α. Π. Αποστολέα: Α1138</w:t>
      </w:r>
    </w:p>
    <w:p>
      <w:pPr>
        <w:pStyle w:val="Title"/>
        <w:spacing w:before="120" w:after="360"/>
        <w:rPr>
          <w:lang w:val="el" w:eastAsia="el"/>
        </w:rPr>
      </w:pPr>
      <w:r>
        <w:rPr>
          <w:lang w:val="el" w:eastAsia="el"/>
        </w:rPr>
        <w:t>Ημ/νία Αποστολής: 03/10/2025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 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 ΠΟΛΙΤΙΚΗΣ</w:t>
      </w:r>
    </w:p>
    <w:p>
      <w:pPr>
        <w:pStyle w:val="Title"/>
        <w:spacing w:before="120" w:after="360"/>
        <w:rPr>
          <w:lang w:val="el" w:eastAsia="el"/>
        </w:rPr>
      </w:pPr>
      <w:r>
        <w:rPr>
          <w:b/>
          <w:bCs/>
          <w:lang w:val="el" w:eastAsia="el"/>
        </w:rPr>
        <w:t>1. ΓΕΝ. ΔΙΕΥΘΥΝΣΗ ΦΟΡΟΛΟΓΙΑΣ</w:t>
      </w:r>
    </w:p>
    <w:p>
      <w:pPr>
        <w:pStyle w:val="Title"/>
        <w:spacing w:before="120" w:after="360"/>
        <w:rPr>
          <w:lang w:val="el" w:eastAsia="el"/>
        </w:rPr>
      </w:pPr>
      <w:r>
        <w:rPr>
          <w:b/>
          <w:bCs/>
          <w:lang w:val="el" w:eastAsia="el"/>
        </w:rPr>
        <w:t>Α.ΔΙΕΥΘΥΝΣΗ ΕΦΑΡΜΟΓΗΣ ΑΜΕΣΗΣ ΦΟΡΟΛΟΓΙΑΣ 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213-1410219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deaf@aade.gr</w:t>
              </w:r>
            </w:hyperlink>
          </w:p>
        </w:tc>
      </w:tr>
    </w:tbl>
    <w:p>
      <w:pPr>
        <w:pStyle w:val="enacting"/>
        <w:spacing w:before="120" w:after="0"/>
        <w:rPr>
          <w:lang w:val="el" w:eastAsia="el"/>
        </w:rPr>
      </w:pPr>
      <w:r>
        <w:rPr>
          <w:b/>
          <w:bCs/>
          <w:lang w:val="el" w:eastAsia="el"/>
        </w:rPr>
        <w:t>ΠΡΟΣ: Αποδέκτες Π.Δ.</w:t>
      </w:r>
    </w:p>
    <w:p>
      <w:pPr>
        <w:pStyle w:val="PreambelText"/>
        <w:spacing w:before="240" w:after="240"/>
        <w:rPr>
          <w:lang w:val="el" w:eastAsia="el"/>
        </w:rPr>
      </w:pPr>
      <w:r>
        <w:rPr>
          <w:b/>
          <w:bCs/>
          <w:lang w:val="el" w:eastAsia="el"/>
        </w:rPr>
        <w:t>Β. ΔΙΕΥΘΥΝΣΗ ΔΙΕΘΝΩΝ ΦΟΡΟΛΟΓΙΚΩΝ ΣΧΕΣΕΩΝ ΤΜΗΜΑΤΑ Α΄ &amp;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1"/>
        <w:gridCol w:w="21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2131410160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dos@aade.gr</w:t>
              </w:r>
            </w:hyperlink>
          </w:p>
        </w:tc>
      </w:tr>
    </w:tbl>
    <w:p>
      <w:pPr>
        <w:pStyle w:val="PreambelText"/>
        <w:spacing w:before="240" w:after="240"/>
        <w:rPr>
          <w:lang w:val="el" w:eastAsia="el"/>
        </w:rPr>
      </w:pPr>
      <w:r>
        <w:rPr>
          <w:b/>
          <w:bCs/>
          <w:lang w:val="el" w:eastAsia="el"/>
        </w:rPr>
        <w:t>2. ΓΕΝ. ΔΙΕΥΘΥΝΣΗ ΗΛΕΚΤΡΟΝΙΚΗΣ ΔΙΑΚΥΒΕΡΝΗΣΗΣ</w:t>
      </w:r>
    </w:p>
    <w:p>
      <w:pPr>
        <w:pStyle w:val="PreambelText"/>
        <w:spacing w:before="240" w:after="240"/>
        <w:rPr>
          <w:lang w:val="el" w:eastAsia="el"/>
        </w:rPr>
      </w:pPr>
      <w:r>
        <w:rPr>
          <w:b/>
          <w:bCs/>
          <w:lang w:val="el" w:eastAsia="el"/>
        </w:rPr>
        <w:t>Α. ΔΙΕΥΘΥΝΣΗ ΕΠΙΧΕΙΡΗΣΙΑΚΩΝ ΔΙΑΔΙΚΑΣΙΩΝ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5"/>
        <w:gridCol w:w="60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ΥΠΟΔΙΕΥΘΥΝΣΗ Α΄</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ΦΟΡΟΛΟΓΙΑΣ</w:t>
            </w:r>
          </w:p>
          <w:p>
            <w:pPr>
              <w:spacing w:before="240" w:after="240"/>
              <w:rPr>
                <w:b w:val="0"/>
                <w:bCs w:val="0"/>
                <w:i w:val="0"/>
                <w:iCs w:val="0"/>
                <w:smallCaps w:val="0"/>
                <w:color w:val="000000"/>
                <w:lang w:val="el" w:eastAsia="el"/>
              </w:rPr>
            </w:pPr>
            <w:r>
              <w:rPr>
                <w:b/>
                <w:bCs/>
                <w:i w:val="0"/>
                <w:iCs w:val="0"/>
                <w:smallCaps w:val="0"/>
                <w:color w:val="000000"/>
                <w:lang w:val="el" w:eastAsia="el"/>
              </w:rPr>
              <w:t>ΤΜΗΜΑ 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ΑΠΑΙΤΗΣΕΩΝ ΚΑΙ ΕΛΕΓΧΟΥ ΕΦΑΡΜΟΓΩΝ</w:t>
            </w:r>
          </w:p>
          <w:p>
            <w:pPr>
              <w:spacing w:before="240"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after="240"/>
              <w:rPr>
                <w:b w:val="0"/>
                <w:bCs w:val="0"/>
                <w:i w:val="0"/>
                <w:iCs w:val="0"/>
                <w:smallCaps w:val="0"/>
                <w:color w:val="000000"/>
                <w:lang w:val="el" w:eastAsia="el"/>
              </w:rPr>
            </w:pPr>
            <w:r>
              <w:rPr>
                <w:b/>
                <w:bCs/>
                <w:i w:val="0"/>
                <w:iCs w:val="0"/>
                <w:smallCaps w:val="0"/>
                <w:color w:val="000000"/>
                <w:lang w:val="el" w:eastAsia="el"/>
              </w:rPr>
              <w:t>: 183 46 –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213-1356610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diepidi@aade.gr</w:t>
              </w:r>
            </w:hyperlink>
          </w:p>
        </w:tc>
      </w:tr>
    </w:tbl>
    <w:p>
      <w:pPr>
        <w:pStyle w:val="PreambelText"/>
        <w:spacing w:before="240" w:after="240"/>
        <w:rPr>
          <w:lang w:val="el" w:eastAsia="el"/>
        </w:rPr>
      </w:pPr>
      <w:r>
        <w:rPr>
          <w:b/>
          <w:bCs/>
          <w:lang w:val="el" w:eastAsia="el"/>
        </w:rPr>
        <w:t>Β. ΔΙΕΥΘΥΝΣΗ ΑΝΑΠΤΥΞΗΣ ΦΟΡΟΛΟΓΙΚΩΝ ΕΦΑΡΜΟΓΩΝ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98"/>
        <w:gridCol w:w="2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Α΄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213-1356210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7" w:history="1">
              <w:r>
                <w:rPr>
                  <w:rStyle w:val="Hyperlink"/>
                  <w:b/>
                  <w:bCs/>
                  <w:i w:val="0"/>
                  <w:iCs w:val="0"/>
                  <w:smallCaps w:val="0"/>
                  <w:color w:val="0000EE"/>
                  <w:u w:color="0000EE"/>
                  <w:lang w:val="el" w:eastAsia="el"/>
                </w:rPr>
                <w:t>dafe@aade.gr</w:t>
              </w:r>
            </w:hyperlink>
          </w:p>
        </w:tc>
      </w:tr>
    </w:tbl>
    <w:p>
      <w:pPr>
        <w:pStyle w:val="PreambelText"/>
        <w:spacing w:before="240" w:after="240"/>
        <w:rPr>
          <w:lang w:val="el" w:eastAsia="el"/>
        </w:rPr>
      </w:pPr>
      <w:r>
        <w:rPr>
          <w:b/>
          <w:bCs/>
          <w:lang w:val="el" w:eastAsia="el"/>
        </w:rPr>
        <w:t>3. ΓΕΝ.ΔΙΕΥΘΥΝΣΗ ΑΝΘΡΩΠΙΝΟΥ ΔΥΝΑΜΙΚΟΥ ΚΑΙ ΟΡΓΑΝΩΣΗΣ Α.ΔΙΕΥΘΥΝΣΗ ΟΡΓΑΝΩΣΗΣ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4"/>
        <w:gridCol w:w="41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ΤΜΗΜΑΤΑ Α΄&amp; Δ΄</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213-1410337, 213-1410315</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8" w:history="1">
              <w:r>
                <w:rPr>
                  <w:rStyle w:val="Hyperlink"/>
                  <w:b/>
                  <w:bCs/>
                  <w:i w:val="0"/>
                  <w:iCs w:val="0"/>
                  <w:smallCaps w:val="0"/>
                  <w:color w:val="0000EE"/>
                  <w:u w:color="0000EE"/>
                  <w:lang w:val="el" w:eastAsia="el"/>
                </w:rPr>
                <w:t>dorganosis@aade.gr</w:t>
              </w:r>
            </w:hyperlink>
          </w:p>
        </w:tc>
      </w:tr>
    </w:tbl>
    <w:p>
      <w:pPr>
        <w:pStyle w:val="PreambelText"/>
        <w:spacing w:before="240" w:after="240"/>
        <w:rPr>
          <w:lang w:val="el" w:eastAsia="el"/>
        </w:rPr>
      </w:pPr>
      <w:r>
        <w:rPr>
          <w:b/>
          <w:bCs/>
          <w:lang w:val="el" w:eastAsia="el"/>
        </w:rPr>
        <w:t>4. ΔΙΕΥΘΥΝΣΗ ΕΞΥΠΗΡΕΤΗΣΗΣ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87"/>
        <w:gridCol w:w="24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Ζ΄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213-1411038</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9" w:history="1">
              <w:r>
                <w:rPr>
                  <w:rStyle w:val="Hyperlink"/>
                  <w:b/>
                  <w:bCs/>
                  <w:i w:val="0"/>
                  <w:iCs w:val="0"/>
                  <w:smallCaps w:val="0"/>
                  <w:color w:val="0000EE"/>
                  <w:u w:color="0000EE"/>
                  <w:lang w:val="el" w:eastAsia="el"/>
                </w:rPr>
                <w:t>dserv@aade.gr</w:t>
              </w:r>
            </w:hyperlink>
          </w:p>
        </w:tc>
      </w:tr>
    </w:tbl>
    <w:p>
      <w:pPr>
        <w:pStyle w:val="PreambelText"/>
        <w:spacing w:before="240" w:after="240"/>
        <w:rPr>
          <w:lang w:val="el" w:eastAsia="el"/>
        </w:rPr>
      </w:pPr>
      <w:r>
        <w:rPr>
          <w:b/>
          <w:bCs/>
          <w:lang w:val="el" w:eastAsia="el"/>
        </w:rPr>
        <w:t>ΘΕΜΑ: Τροποποίηση της υπό στοιχεία Α.1087/15-4-2021 κοινής απόφασης του Υφυπουργού Οικονομικών και του Διοικητή της Ανεξάρτητης Αρχής Δημοσίων Εσόδων «Διαδικασία και προϋποθέσεις υπαγωγής στις διατάξεις του άρθρου 5Γ του ν. 4172/2013 (Α' 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(Β' 1691).</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ΕΘΝΙΚΗΣ ΟΙΚΟΝΟΜΙΑΣ ΚΑΙ ΟΙΚΟΝΟΜΙΚΩΝ ΚΑΙ Ο ΔΙΟΙΚΗΤΗΣΤΗΣ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ν.4172/2013 «Φορολογία εισοδήματος, επείγοντα μέτρα εφαρμογής του ν.4046/2012, ν.4093/2012 και ν. 4127/2013 και άλλες διατάξεις» (Α΄ 167, εφεξής ΚΦΕ) και ειδικότερα της παρ.8 του άρθρου 5Γ ΚΦΕ,</w:t>
      </w:r>
    </w:p>
    <w:p>
      <w:pPr>
        <w:pStyle w:val="StructureList1"/>
        <w:spacing w:before="120" w:after="0"/>
        <w:rPr>
          <w:lang w:val="el" w:eastAsia="el"/>
        </w:rPr>
      </w:pPr>
      <w:r>
        <w:rPr>
          <w:lang w:val="el" w:eastAsia="el"/>
        </w:rPr>
        <w:t>β)</w:t>
      </w:r>
      <w:r>
        <w:rPr>
          <w:lang w:val="en" w:eastAsia="en"/>
        </w:rPr>
        <w:tab/>
      </w:r>
      <w:r>
        <w:rPr>
          <w:b/>
          <w:bCs/>
          <w:lang w:val="el" w:eastAsia="el"/>
        </w:rPr>
        <w:t>των παρ.7 και 8 του άρθρου 206 και της παρ.1 του άρθρου 275 του ν. 5222/2025 «Εθνικός Τελωνειακός Κώδικας και άλλες διατάξεις - Συνταξιοδοτικές διατάξεις» (Α΄134), γ) του ν. 5104/2024 «Κώδικας Φορολογικής Διαδικασίας και άλλες διατάξεις» (Α’ 58) και ειδικότερα του άρθρου 4, των παρ.1, 2 και 4 του άρθρου 5, της παρ.1 του άρθρου 10, των παρ.1, 13, 14, 15, 16 και 17 του άρθρου 11, του άρθρου 20 και των παρ.1 &amp; 3 του άρθρου 36 αυτού,</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PreambelText"/>
        <w:spacing w:before="240" w:after="240"/>
        <w:rPr>
          <w:lang w:val="el" w:eastAsia="el"/>
        </w:rPr>
      </w:pPr>
      <w:r>
        <w:rPr>
          <w:lang w:val="el" w:eastAsia="el"/>
        </w:rPr>
        <w:t xml:space="preserve">2. </w:t>
      </w:r>
      <w:r>
        <w:rPr>
          <w:b/>
          <w:bCs/>
          <w:lang w:val="el" w:eastAsia="el"/>
        </w:rPr>
        <w:t>Το π.δ. 142/2017 «Οργανισμός Υπουργείου Οικονομικών» (Α΄181).</w:t>
      </w:r>
    </w:p>
    <w:p>
      <w:pPr>
        <w:pStyle w:val="PreambelText"/>
        <w:spacing w:before="240" w:after="240"/>
        <w:rPr>
          <w:lang w:val="el" w:eastAsia="el"/>
        </w:rPr>
      </w:pPr>
      <w:r>
        <w:rPr>
          <w:lang w:val="el" w:eastAsia="el"/>
        </w:rPr>
        <w:t xml:space="preserve">3. </w:t>
      </w:r>
      <w:r>
        <w:rPr>
          <w:b/>
          <w:bCs/>
          <w:lang w:val="el" w:eastAsia="el"/>
        </w:rPr>
        <w:t>Το π.δ. 77/2023 «Σύσταση Υπουργείου και μετονομασία Υπουργείων-Σύσταση, κατάργηση και μετονομασία Γενικών και Ειδικών Γραμματέων-Μεταφορά αρμοδιοτήτων, υπηρεσιακών μονάδων, θέσεων προσωπικού και εποπτευόμενων φορέων» (Α΄130).</w:t>
      </w:r>
    </w:p>
    <w:p>
      <w:pPr>
        <w:pStyle w:val="PreambelText"/>
        <w:spacing w:before="240" w:after="240"/>
        <w:rPr>
          <w:lang w:val="el" w:eastAsia="el"/>
        </w:rPr>
      </w:pPr>
      <w:r>
        <w:rPr>
          <w:lang w:val="el" w:eastAsia="el"/>
        </w:rPr>
        <w:t xml:space="preserve">4. </w:t>
      </w:r>
      <w:r>
        <w:rPr>
          <w:b/>
          <w:bCs/>
          <w:lang w:val="el" w:eastAsia="el"/>
        </w:rPr>
        <w:t>Το π.δ. 82/2023 «Μετονομασία Υπουργείου-Σύσταση και μετονομασία Γενικών Γραμματέων-Μεταφορά αρμοδιοτήτων, υπηρεσιακών μονάδων και θέσεων προσωπικού- Τροποποίηση και συμπλήρωση του π.δ.77/2023 (Α΄130)-Μεταβατικές διατάξεις» (Α΄139).</w:t>
      </w:r>
    </w:p>
    <w:p>
      <w:pPr>
        <w:pStyle w:val="PreambelText"/>
        <w:spacing w:before="240" w:after="240"/>
        <w:rPr>
          <w:lang w:val="el" w:eastAsia="el"/>
        </w:rPr>
      </w:pPr>
      <w:r>
        <w:rPr>
          <w:lang w:val="el" w:eastAsia="el"/>
        </w:rPr>
        <w:t xml:space="preserve">5. </w:t>
      </w:r>
      <w:r>
        <w:rPr>
          <w:b/>
          <w:bCs/>
          <w:lang w:val="el" w:eastAsia="el"/>
        </w:rPr>
        <w:t>Το π.δ. 27/2025 «Διορισμός Υπουργών, Αναπληρωτή Υπουργού, Υφυπουργών και Αντιπροέδρου της Κυβέρνησης» (Α΄44).</w:t>
      </w:r>
    </w:p>
    <w:p>
      <w:pPr>
        <w:pStyle w:val="PreambelText"/>
        <w:spacing w:before="240" w:after="240"/>
        <w:rPr>
          <w:lang w:val="el" w:eastAsia="el"/>
        </w:rPr>
      </w:pPr>
      <w:r>
        <w:rPr>
          <w:lang w:val="el" w:eastAsia="el"/>
        </w:rPr>
        <w:t xml:space="preserve">6. </w:t>
      </w:r>
      <w:r>
        <w:rPr>
          <w:b/>
          <w:bCs/>
          <w:lang w:val="el" w:eastAsia="el"/>
        </w:rPr>
        <w:t>Την υπό στοιχεία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pStyle w:val="PreambelText"/>
        <w:spacing w:before="240" w:after="240"/>
        <w:rPr>
          <w:lang w:val="el" w:eastAsia="el"/>
        </w:rPr>
      </w:pPr>
      <w:r>
        <w:rPr>
          <w:lang w:val="el" w:eastAsia="el"/>
        </w:rPr>
        <w:t xml:space="preserve">7. </w:t>
      </w:r>
      <w:r>
        <w:rPr>
          <w:b/>
          <w:bCs/>
          <w:lang w:val="el" w:eastAsia="el"/>
        </w:rPr>
        <w:t>Το Κεφάλαιο Α' «Σύσταση της Ανεξάρτητης Αρχής Δημοσίων Εσόδων» ν.</w:t>
      </w:r>
      <w:r>
        <w:rPr>
          <w:rStyle w:val="link"/>
          <w:b/>
          <w:bCs/>
          <w:lang w:val="el" w:eastAsia="el"/>
        </w:rPr>
        <w:t>4389/2016</w:t>
      </w:r>
      <w:r>
        <w:rPr>
          <w:b/>
          <w:bCs/>
          <w:lang w:val="el" w:eastAsia="el"/>
        </w:rPr>
        <w:t xml:space="preserve">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 xml:space="preserve">8. </w:t>
      </w:r>
      <w:r>
        <w:rPr>
          <w:b/>
          <w:bCs/>
          <w:lang w:val="el" w:eastAsia="el"/>
        </w:rPr>
        <w:t xml:space="preserve">Την υπ΄αρ.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w:t>
      </w:r>
      <w:r>
        <w:rPr>
          <w:rStyle w:val="link"/>
          <w:b/>
          <w:bCs/>
          <w:lang w:val="el" w:eastAsia="el"/>
        </w:rPr>
        <w:t xml:space="preserve">παρ. </w:t>
      </w:r>
      <w:r>
        <w:rPr>
          <w:rStyle w:val="link"/>
          <w:b/>
          <w:bCs/>
          <w:lang w:val="el" w:eastAsia="el"/>
        </w:rPr>
        <w:t>10</w:t>
      </w:r>
      <w:r>
        <w:rPr>
          <w:b/>
          <w:bCs/>
          <w:lang w:val="el" w:eastAsia="el"/>
        </w:rPr>
        <w:t xml:space="preserve"> του</w:t>
      </w:r>
      <w:r>
        <w:rPr>
          <w:rStyle w:val="link"/>
          <w:b/>
          <w:bCs/>
          <w:lang w:val="el" w:eastAsia="el"/>
        </w:rPr>
        <w:t xml:space="preserve"> άρθρου </w:t>
      </w:r>
      <w:r>
        <w:rPr>
          <w:rStyle w:val="link"/>
          <w:b/>
          <w:bCs/>
          <w:lang w:val="el" w:eastAsia="el"/>
        </w:rPr>
        <w:t>41</w:t>
      </w:r>
      <w:r>
        <w:rPr>
          <w:b/>
          <w:bCs/>
          <w:lang w:val="el" w:eastAsia="el"/>
        </w:rPr>
        <w:t xml:space="preserve"> του ν. 4389/2016, και τις αποφάσεις υπ΄αριθ. 39/3/30-11-2017 του Συμβουλίου Διοίκησης της ΑΑΔΕ (Υ.Ο.Δ.Δ. 689), υπό στοιχεία 5294 ΕΞ 2020/17-1-2020 (Υ.Ο.Δ.Δ. 27) του Υπουργού Οικονομικών και υπ’ αρ. 7608/17.01.2025 του Υπουργού Εθνικής Οικονομίας και Οικονομικών «Ανανέωση της θητείας του Διοικητή της Ανεξάρτητης Αρχής Δημοσίων Εσόδων (Α.Α.Δ.Ε.)» (Υ.Ο.Δ.Δ. 11).</w:t>
      </w:r>
    </w:p>
    <w:p>
      <w:pPr>
        <w:pStyle w:val="PreambelText"/>
        <w:spacing w:before="240" w:after="240"/>
        <w:rPr>
          <w:lang w:val="el" w:eastAsia="el"/>
        </w:rPr>
      </w:pPr>
      <w:r>
        <w:rPr>
          <w:b/>
          <w:bCs/>
          <w:lang w:val="el" w:eastAsia="el"/>
        </w:rPr>
        <w:t xml:space="preserve">9. </w:t>
      </w:r>
      <w:r>
        <w:rPr>
          <w:b/>
          <w:bCs/>
          <w:lang w:val="el" w:eastAsia="el"/>
        </w:rPr>
        <w:t>Την υπό στοιχεία Δ.ΟΡΓ.Α 1065199 ΕΞ 2022/20.07.2022 απόφαση του Διοικητή της Ανεξάρτητης Αρχής Δημοσίων Εσόδων «Mεταβίβαση αρμοδιοτήτων και εξουσιοδότηση υπογραφής “Με εντολή Διοικητή” σε όργανα της Φορολογικής Διοίκησης» (Β΄3886).</w:t>
      </w:r>
    </w:p>
    <w:p>
      <w:pPr>
        <w:pStyle w:val="PreambelText"/>
        <w:spacing w:before="240" w:after="240"/>
        <w:rPr>
          <w:lang w:val="el" w:eastAsia="el"/>
        </w:rPr>
      </w:pPr>
      <w:r>
        <w:rPr>
          <w:b/>
          <w:bCs/>
          <w:lang w:val="el" w:eastAsia="el"/>
        </w:rPr>
        <w:t xml:space="preserve">10. </w:t>
      </w:r>
      <w:r>
        <w:rPr>
          <w:b/>
          <w:bCs/>
          <w:lang w:val="el" w:eastAsia="el"/>
        </w:rPr>
        <w:t>Τον ν. 1497/1984 «Κύρωση Σύμβασης που καταργεί την υποχρέωση επικύρωσης των αλλοδαπών δημόσιων εγγράφων» (Α΄ 188).</w:t>
      </w:r>
    </w:p>
    <w:p>
      <w:pPr>
        <w:pStyle w:val="PreambelText"/>
        <w:spacing w:before="240" w:after="240"/>
        <w:rPr>
          <w:lang w:val="el" w:eastAsia="el"/>
        </w:rPr>
      </w:pPr>
      <w:r>
        <w:rPr>
          <w:b/>
          <w:bCs/>
          <w:lang w:val="el" w:eastAsia="el"/>
        </w:rPr>
        <w:t xml:space="preserve">11. </w:t>
      </w:r>
      <w:r>
        <w:rPr>
          <w:b/>
          <w:bCs/>
          <w:lang w:val="el" w:eastAsia="el"/>
        </w:rPr>
        <w:t>Το άρθρο 11 του Κώδικα Διοικητικής Διαδικασίας (ν. 2690/1999, Α΄ 45).</w:t>
      </w:r>
    </w:p>
    <w:p>
      <w:pPr>
        <w:pStyle w:val="PreambelText"/>
        <w:spacing w:before="240" w:after="240"/>
        <w:rPr>
          <w:lang w:val="el" w:eastAsia="el"/>
        </w:rPr>
      </w:pPr>
      <w:r>
        <w:rPr>
          <w:b/>
          <w:bCs/>
          <w:lang w:val="el" w:eastAsia="el"/>
        </w:rPr>
        <w:t xml:space="preserve">12.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(B΄4738).</w:t>
      </w:r>
    </w:p>
    <w:p>
      <w:pPr>
        <w:pStyle w:val="PreambelText"/>
        <w:spacing w:before="240" w:after="240"/>
        <w:rPr>
          <w:lang w:val="el" w:eastAsia="el"/>
        </w:rPr>
      </w:pPr>
      <w:r>
        <w:rPr>
          <w:b/>
          <w:bCs/>
          <w:lang w:val="el" w:eastAsia="el"/>
        </w:rPr>
        <w:t xml:space="preserve">13. </w:t>
      </w:r>
      <w:r>
        <w:rPr>
          <w:b/>
          <w:bCs/>
          <w:lang w:val="el" w:eastAsia="el"/>
        </w:rPr>
        <w:t>Την υπό στοιχεία Α.1087/15.04.2021 κοινή απόφαση του Υφυπουργού Οικονομικών και του Διοικητή της ΑΑΔΕ «Διαδικασία και προϋποθέσεις υπαγωγής στις διατάξεις του άρθρου 5Γ του ν. 4172/2013 (Α΄167),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(Β΄1691).</w:t>
      </w:r>
    </w:p>
    <w:p>
      <w:pPr>
        <w:pStyle w:val="PreambelText"/>
        <w:spacing w:before="240" w:after="240"/>
        <w:rPr>
          <w:lang w:val="el" w:eastAsia="el"/>
        </w:rPr>
      </w:pPr>
      <w:r>
        <w:rPr>
          <w:b/>
          <w:bCs/>
          <w:lang w:val="el" w:eastAsia="el"/>
        </w:rPr>
        <w:t xml:space="preserve">14. </w:t>
      </w:r>
      <w:r>
        <w:rPr>
          <w:b/>
          <w:bCs/>
          <w:lang w:val="el" w:eastAsia="el"/>
        </w:rPr>
        <w:t>Την υπό στοιχεία A.1025/2022 απόφαση του Διοικητή της ΑΑΔΕ «Επικαιροποίηση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 (Β΄765).</w:t>
      </w:r>
    </w:p>
    <w:p>
      <w:pPr>
        <w:pStyle w:val="PreambelText"/>
        <w:spacing w:before="240" w:after="240"/>
        <w:rPr>
          <w:lang w:val="el" w:eastAsia="el"/>
        </w:rPr>
      </w:pPr>
      <w:r>
        <w:rPr>
          <w:b/>
          <w:bCs/>
          <w:lang w:val="el" w:eastAsia="el"/>
        </w:rPr>
        <w:t xml:space="preserve">15. </w:t>
      </w:r>
      <w:r>
        <w:rPr>
          <w:b/>
          <w:bCs/>
          <w:lang w:val="el" w:eastAsia="el"/>
        </w:rPr>
        <w:t>Την ανάγκη διευκόλυνσης των φορολογουμένων με τη βελτίωση της διαδικασίας υπαγωγής στις διατάξεις του άρθρου 5Γ του ΚΦΕ και την υποβολή αιτήσεων μέσω ψηφιακής εφαρμογής.</w:t>
      </w:r>
    </w:p>
    <w:p>
      <w:pPr>
        <w:pStyle w:val="PreambelText"/>
        <w:spacing w:before="240" w:after="240"/>
        <w:rPr>
          <w:lang w:val="el" w:eastAsia="el"/>
        </w:rPr>
      </w:pPr>
      <w:r>
        <w:rPr>
          <w:b/>
          <w:bCs/>
          <w:lang w:val="el" w:eastAsia="el"/>
        </w:rPr>
        <w:t xml:space="preserve">16. </w:t>
      </w:r>
      <w:r>
        <w:rPr>
          <w:b/>
          <w:bCs/>
          <w:lang w:val="el" w:eastAsia="el"/>
        </w:rPr>
        <w:t>Το γεγονός ότι με την παρούσα δεν προκαλείται δαπάνη σε βάρος του κρατικού προϋπολογισμού.</w:t>
      </w:r>
    </w:p>
    <w:p>
      <w:pPr>
        <w:pStyle w:val="PreambelText"/>
        <w:spacing w:before="240" w:after="240"/>
        <w:rPr>
          <w:lang w:val="el" w:eastAsia="el"/>
        </w:rPr>
      </w:pPr>
      <w:r>
        <w:rPr>
          <w:b/>
          <w:bCs/>
          <w:lang w:val="el" w:eastAsia="el"/>
        </w:rPr>
        <w:t xml:space="preserve">17.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 ΜΙΤΟΣ.</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 1087/15-4-2021 κοινή απόφαση του Υφυπουργού Οικονομικών και του Διοικητή της ΑΑΔΕ «Διαδικασία και προϋποθέσεις υπαγωγής στις διατάξεις του</w:t>
      </w:r>
      <w:r>
        <w:rPr>
          <w:rStyle w:val="link"/>
          <w:b/>
          <w:bCs/>
          <w:lang w:val="el" w:eastAsia="el"/>
        </w:rPr>
        <w:t xml:space="preserve"> άρθρου 5Γ</w:t>
      </w:r>
      <w:r>
        <w:rPr>
          <w:b/>
          <w:bCs/>
          <w:lang w:val="el" w:eastAsia="el"/>
        </w:rPr>
        <w:t xml:space="preserve"> του ν. 4172/2013 (Α' 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(Β' 1691)», ως εξής: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άρθρο 2 αντικαθίσταται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Ψηφιακή υποβολή αιτημάτων-Αρμόδια Υπηρεσία</w:t>
      </w:r>
    </w:p>
    <w:p>
      <w:pPr>
        <w:spacing w:before="240" w:after="240"/>
        <w:rPr>
          <w:lang w:val="el" w:eastAsia="el"/>
        </w:rPr>
      </w:pPr>
      <w:r>
        <w:rPr>
          <w:b/>
          <w:bCs/>
          <w:lang w:val="el" w:eastAsia="el"/>
        </w:rPr>
        <w:t xml:space="preserve">1. </w:t>
      </w:r>
      <w:r>
        <w:rPr>
          <w:b/>
          <w:bCs/>
          <w:lang w:val="el" w:eastAsia="el"/>
        </w:rPr>
        <w:t>Τα φυσικά πρόσωπα υποβάλλουν αίτηση για υπαγωγή τους στις διατάξεις του άρθρου 5Γ του ΚΦΕ μέσω ειδικής ψηφιακής εφαρμογής της Ανεξάρτητης Αρχής Δημοσίων Εσόδων (ΑΑΔΕ) στην ψηφιακή πύλη «my AADE».</w:t>
      </w:r>
    </w:p>
    <w:p>
      <w:pPr>
        <w:spacing w:before="240" w:after="240"/>
        <w:rPr>
          <w:lang w:val="el" w:eastAsia="el"/>
        </w:rPr>
      </w:pPr>
      <w:r>
        <w:rPr>
          <w:b/>
          <w:bCs/>
          <w:lang w:val="el" w:eastAsia="el"/>
        </w:rPr>
        <w:t xml:space="preserve">2. </w:t>
      </w:r>
      <w:r>
        <w:rPr>
          <w:b/>
          <w:bCs/>
          <w:lang w:val="el" w:eastAsia="el"/>
        </w:rPr>
        <w:t>Στην περίπτωση αίτησης υπαγωγής για μισθωτή εργασία, τα δεδομένα της εργασιακής σχέσης επαληθεύονται μέσω διαλειτουργικότητας από το Πληροφοριακό Σύστημα ΕΡΓΑΝΗ. Εάν κατά την ως άνω διαδικασία δεν είναι δυνατή η ψηφιακή επαλήθευση των προϋποθέσεων υπαγωγής του άρθρου 3, τα φυσικά πρόσωπα επιλέγουν την επισύναψη των προβλεπόμενων δικαιολογητικών, προκειμένου η αίτησή τους να δρομολογηθεί στην αρμόδια υπηρεσία.</w:t>
      </w:r>
    </w:p>
    <w:p>
      <w:pPr>
        <w:spacing w:before="240" w:after="240"/>
        <w:rPr>
          <w:lang w:val="el" w:eastAsia="el"/>
        </w:rPr>
      </w:pPr>
      <w:r>
        <w:rPr>
          <w:b/>
          <w:bCs/>
          <w:lang w:val="el" w:eastAsia="el"/>
        </w:rPr>
        <w:t xml:space="preserve">3. </w:t>
      </w:r>
      <w:r>
        <w:rPr>
          <w:b/>
          <w:bCs/>
          <w:lang w:val="el" w:eastAsia="el"/>
        </w:rPr>
        <w:t>Αρμόδια υπηρεσία της ΑΑΔΕ στις περιπτώσεις της παρ. 2, για την εξέταση, έγκριση, απόρριψη της αίτησης για υπαγωγή στις διατάξεις του άρθρου 5Γ του ΚΦΕ, για την υποβολή και εξέταση των σχετικών δικαιολογητικών που συνοδεύουν την αίτηση και των δικαιολογητικών για την απόδειξη συνδρομής των προϋποθέσεων του άρθρου 3 ορίζεται το Κέντρο Φορολογικών Διαδικασιών και Εξυπηρέτησης (ΚΕ.ΦΟ.ΔΕ.) Αττικής της ΑΑΔΕ ή το ΚΕ.ΦΟ.ΔΕ. Θεσσαλονίκης, από την ημερομηνία έναρξης λειτουργίας αυτού, ανάλογα με την κατά τόπον αρμοδιότητα αυτών.</w:t>
      </w:r>
    </w:p>
    <w:p>
      <w:pPr>
        <w:spacing w:before="240" w:after="240"/>
        <w:rPr>
          <w:lang w:val="el" w:eastAsia="el"/>
        </w:rPr>
      </w:pPr>
      <w:r>
        <w:rPr>
          <w:b/>
          <w:bCs/>
          <w:lang w:val="el" w:eastAsia="el"/>
        </w:rPr>
        <w:t xml:space="preserve">4. </w:t>
      </w:r>
      <w:r>
        <w:rPr>
          <w:b/>
          <w:bCs/>
          <w:lang w:val="el" w:eastAsia="el"/>
        </w:rPr>
        <w:t>Αρμόδια υπηρεσία για την ενημέρωση, υπό τον όρο της αμοιβαιότητας, των φορολογικών αρχών του κράτους στο οποίο το φυσικό πρόσωπο που υπάγεται στις διατάξεις του άρθρου 5Γ του ΚΦΕ είχε την τελευταία φορολογική του κατοικία μέχρι την υποβολή της αίτησής του, σχετικά με τη μεταφορά αυτής, σύμφωνα με τις διατάξεις περί διεθνούς διοικητικής συνεργασίας, ορίζεται η Διεύθυνση Διεθνών Φορολογικών Σχέσεων (Δ.Δ.ΦΟ.Σ.) της Γενικής Διεύθυνσης Φορολογίας (Γ.Δ.Φ.) της ΑΑΔΕ και ειδικότερα το Τμήμα Β΄Διεθνούς Διοικητικής Συνεργασίας στον Τομέα της Φορολογίας.»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άρθρο 3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Προϋποθέσεις υπαγωγής στις διατάξεις του άρθρου 5Γ του</w:t>
      </w:r>
      <w:r>
        <w:rPr>
          <w:rStyle w:val="link"/>
          <w:b/>
          <w:bCs/>
          <w:lang w:val="el" w:eastAsia="el"/>
        </w:rPr>
        <w:t xml:space="preserve"> ΚΦΕ</w:t>
      </w:r>
      <w:r>
        <w:rPr>
          <w:b/>
          <w:bCs/>
          <w:lang w:val="el" w:eastAsia="el"/>
        </w:rPr>
        <w:t xml:space="preserve"> και απαιτούμενα δικαιολογητικά</w:t>
      </w:r>
    </w:p>
    <w:p>
      <w:pPr>
        <w:spacing w:before="240" w:after="240"/>
        <w:rPr>
          <w:lang w:val="el" w:eastAsia="el"/>
        </w:rPr>
      </w:pPr>
      <w:r>
        <w:rPr>
          <w:b/>
          <w:bCs/>
          <w:lang w:val="el" w:eastAsia="el"/>
        </w:rPr>
        <w:t xml:space="preserve">1. </w:t>
      </w:r>
      <w:r>
        <w:rPr>
          <w:b/>
          <w:bCs/>
          <w:lang w:val="el" w:eastAsia="el"/>
        </w:rPr>
        <w:t>Φυσικό πρόσωπο, που μεταφέρει τη φορολογική κατοικία του στην Ελλάδα υπάγεται σε φορολόγηση, όπως ορίζεται στην παρ. 1 του άρθρου 5 της παρούσας, για το εισόδημα από μισθωτή εργασία που αποκτά στην Ελλάδα κατά την έννοια της περ. α΄ της παρ. 1 του άρθρου 5 του ΚΦΕ, εφόσον σωρευτικά:</w:t>
      </w:r>
    </w:p>
    <w:p>
      <w:pPr>
        <w:spacing w:before="240" w:after="240"/>
        <w:rPr>
          <w:lang w:val="el" w:eastAsia="el"/>
        </w:rPr>
      </w:pPr>
      <w:r>
        <w:rPr>
          <w:b/>
          <w:bCs/>
          <w:lang w:val="el" w:eastAsia="el"/>
        </w:rPr>
        <w:t>α) 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spacing w:before="240" w:after="240"/>
        <w:rPr>
          <w:lang w:val="el" w:eastAsia="el"/>
        </w:rPr>
      </w:pPr>
      <w:r>
        <w:rPr>
          <w:b/>
          <w:bCs/>
          <w:lang w:val="el" w:eastAsia="el"/>
        </w:rPr>
        <w:t>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w:t>
      </w:r>
    </w:p>
    <w:p>
      <w:pPr>
        <w:spacing w:before="240" w:after="240"/>
        <w:rPr>
          <w:lang w:val="el" w:eastAsia="el"/>
        </w:rPr>
      </w:pPr>
      <w:r>
        <w:rPr>
          <w:b/>
          <w:bCs/>
          <w:lang w:val="el" w:eastAsia="el"/>
        </w:rPr>
        <w:t xml:space="preserve">γ) παρέχει υπηρεσίες στην Ελλάδα στο πλαίσιο εργασιακής σχέσης κατά την έννοια της </w:t>
      </w:r>
      <w:r>
        <w:rPr>
          <w:rStyle w:val="link"/>
          <w:b/>
          <w:bCs/>
          <w:lang w:val="el" w:eastAsia="el"/>
        </w:rPr>
        <w:t>παρ.2</w:t>
      </w:r>
      <w:r>
        <w:rPr>
          <w:rStyle w:val="link"/>
          <w:b/>
          <w:bCs/>
          <w:lang w:val="el" w:eastAsia="el"/>
        </w:rPr>
        <w:t xml:space="preserve">του άρθρου </w:t>
      </w:r>
      <w:r>
        <w:rPr>
          <w:rStyle w:val="link"/>
          <w:b/>
          <w:bCs/>
          <w:lang w:val="el" w:eastAsia="el"/>
        </w:rPr>
        <w:t xml:space="preserve">12 </w:t>
      </w:r>
      <w:r>
        <w:rPr>
          <w:b/>
          <w:bCs/>
          <w:lang w:val="el" w:eastAsia="el"/>
        </w:rPr>
        <w:t>του ΚΦΕ, που ασκείται είτε σε ημεδαπό νομικό πρόσωπο ή νομική οντότητα είτε σε μόνιμη εγκατάσταση αλλοδαπής επιχείρησης στην Ελλάδα και</w:t>
      </w:r>
    </w:p>
    <w:p>
      <w:pPr>
        <w:spacing w:before="240" w:after="240"/>
        <w:rPr>
          <w:lang w:val="el" w:eastAsia="el"/>
        </w:rPr>
      </w:pPr>
      <w:r>
        <w:rPr>
          <w:b/>
          <w:bCs/>
          <w:lang w:val="el" w:eastAsia="el"/>
        </w:rPr>
        <w:t>δ) δηλώνει ότι θα παραμείνει στην Ελλάδα τουλάχιστον για μια διετία.</w:t>
      </w:r>
    </w:p>
    <w:p>
      <w:pPr>
        <w:spacing w:before="240" w:after="240"/>
        <w:rPr>
          <w:lang w:val="el" w:eastAsia="el"/>
        </w:rPr>
      </w:pPr>
      <w:r>
        <w:rPr>
          <w:b/>
          <w:bCs/>
          <w:lang w:val="el" w:eastAsia="el"/>
        </w:rPr>
        <w:t xml:space="preserve">2. </w:t>
      </w:r>
      <w:r>
        <w:rPr>
          <w:b/>
          <w:bCs/>
          <w:lang w:val="el" w:eastAsia="el"/>
        </w:rPr>
        <w:t>Η πλήρωση της προϋπόθεσης της περ.α΄της παρ.1 του παρόντος άρθρου διαπιστώνεται με βάση τα αρχεία που τηρούνται στη Φορολογική Διοίκηση.</w:t>
      </w:r>
    </w:p>
    <w:p>
      <w:pPr>
        <w:spacing w:before="240" w:after="240"/>
        <w:rPr>
          <w:lang w:val="el" w:eastAsia="el"/>
        </w:rPr>
      </w:pPr>
      <w:r>
        <w:rPr>
          <w:b/>
          <w:bCs/>
          <w:lang w:val="el" w:eastAsia="el"/>
        </w:rPr>
        <w:t>Ειδικότερα, εάν το φυσικό πρόσωπο αιτείται για πρώτη φορά την απόδοση ΑΦΜ, ως φορολογικός κάτοικος Ελλάδος, ή εάν εμφανίζεται στα αρχεία της Φορολογικής Διοίκησης ως φορολογικός κάτοικος αλλοδαπής τα πέντε (5) από τα έξι (6) προηγούμενα έτη πριν από την αίτηση μεταφοράς της φορολογικής κατοικίας του δεν απαιτείται η προσκόμιση δικαιολογητικών. Σε περίπτωση που από τα αρχεία της Φορολογικής Διοίκησης δεν προκύπτει η φορολογική κατοικία του φορολογουμένου στην αλλοδαπή, για τα πέντε (5) από τα έξι (6) προηγούμενα έτη πριν την αίτηση μεταφοράς της φορολογικής κατοικίας στην Ελλάδα, τότε απαιτείται να προσκομίσει, για καθένα από τα έτη για τα οποία δεν υπάρχουν διαθέσιμα στοιχεία:</w:t>
      </w:r>
    </w:p>
    <w:p>
      <w:pPr>
        <w:spacing w:before="240" w:after="240"/>
        <w:rPr>
          <w:lang w:val="el" w:eastAsia="el"/>
        </w:rPr>
      </w:pPr>
      <w:r>
        <w:rPr>
          <w:b/>
          <w:bCs/>
          <w:lang w:val="el" w:eastAsia="el"/>
        </w:rPr>
        <w:t>(α) Βεβαίωση φορολογικής κατοικίας από την αρμόδια φορολογική αρχή του κράτους όπου δηλώνει φορολογικός κάτοικος, από την οποία να προκύπτει ότι είναι φορολογικός κάτοικος αυτού του κράτους. Εάν ο φορολογούμενος ήταν κάτοικος κράτους με το οποίο υφίσταται Σύμβαση Αποφυγής Διπλής Φορολογίας Εισοδήματος (στο εξής ΣΑΔΦΕ), μπορεί να προσκομίσει, αντί της βεβαίωσης, την προβλεπόμενη Αίτηση για την Εφαρμογή της ΣΑΔΦΕ όπου είναι ενσωματωμένο το πιστοποιητικό φορολογικής κατοικίας (δίγλωσσα έντυπα), συμπληρωμένη, υπογεγραμμένη και σφραγισμένη από την αρμόδια αλλοδαπή φορολογική αρχή ή</w:t>
      </w:r>
    </w:p>
    <w:p>
      <w:pPr>
        <w:spacing w:before="240" w:after="240"/>
        <w:rPr>
          <w:lang w:val="el" w:eastAsia="el"/>
        </w:rPr>
      </w:pPr>
      <w:r>
        <w:rPr>
          <w:b/>
          <w:bCs/>
          <w:lang w:val="el" w:eastAsia="el"/>
        </w:rPr>
        <w:t>(β) Σε περίπτωση που δεν προβλέπεται η έκδοση των ανωτέρω από την αρμόδια φορολογική αρχή, αντίγραφο της εκκαθάρισης της δήλωσης φορολογίας εισοδήματος ή, ελλείψει εκκαθάρισης, αντίγραφο της σχετικής δήλωσης φορολογίας εισοδήματός του, που υπέβαλε στο άλλο κράτος ως φορολογικός κάτοικος του κράτους αυτού.</w:t>
      </w:r>
    </w:p>
    <w:p>
      <w:pPr>
        <w:spacing w:before="240" w:after="240"/>
        <w:rPr>
          <w:lang w:val="el" w:eastAsia="el"/>
        </w:rPr>
      </w:pPr>
      <w:r>
        <w:rPr>
          <w:b/>
          <w:bCs/>
          <w:lang w:val="el" w:eastAsia="el"/>
        </w:rPr>
        <w:t>(γ) Σε περίπτωση που δεν είναι δυνατή η προσκόμιση κάποιων από τα ανωτέρω δικαιολογητικά (υπό α΄ ή β΄), επειδή αποδεδειγμένα η αλλοδαπή φορολογική αρχή δεν τα εκδίδει, τότε απαιτείται βεβαίωση από οποιαδήποτε άλλη δημόσια ή δημοτική ή άλλη αναγνωρισμένη αρχή, με την οποία θα αποδεικνύεται η μόνιμη και σταθερή εγκατάσταση του προσώπου αυτού στο άλλο κράτος.</w:t>
      </w:r>
    </w:p>
    <w:p>
      <w:pPr>
        <w:spacing w:before="240" w:after="240"/>
        <w:rPr>
          <w:lang w:val="el" w:eastAsia="el"/>
        </w:rPr>
      </w:pPr>
      <w:r>
        <w:rPr>
          <w:b/>
          <w:bCs/>
          <w:lang w:val="el" w:eastAsia="el"/>
        </w:rPr>
        <w:t xml:space="preserve">3. </w:t>
      </w:r>
      <w:r>
        <w:rPr>
          <w:b/>
          <w:bCs/>
          <w:lang w:val="el" w:eastAsia="el"/>
        </w:rPr>
        <w:t xml:space="preserve">Τα ως άνω αλλοδαπά δημόσια έγγραφα, όπως αυτά καθορίζονται στις διατάξεις του </w:t>
      </w:r>
      <w:r>
        <w:rPr>
          <w:rStyle w:val="link"/>
          <w:b/>
          <w:bCs/>
          <w:lang w:val="el" w:eastAsia="el"/>
        </w:rPr>
        <w:t xml:space="preserve">άρθρου </w:t>
      </w:r>
      <w:r>
        <w:rPr>
          <w:rStyle w:val="link"/>
          <w:b/>
          <w:bCs/>
          <w:lang w:val="el" w:eastAsia="el"/>
        </w:rPr>
        <w:t>1</w:t>
      </w:r>
      <w:r>
        <w:rPr>
          <w:b/>
          <w:bCs/>
          <w:lang w:val="el" w:eastAsia="el"/>
        </w:rPr>
        <w:t xml:space="preserve"> του ν. 1497/1984 (Α΄ 188), θα προσκομίζονται κατά τα διεθνή νόμιμα (Κανονισμός ΕΕ 2016/1191, Κανονισμός 650/2012, σφραγίδα apostille, προξενική επικύρωση, θεώρηση από το ελληνικό προξενείο, κατά τα οριζόμενα σε διεθνείς συνθήκες που έχουν κυρωθεί με νόμο από την Ελλάδα, κατά περίπτωση) και θα γίνονται δεκτά ευκρινή φωτοαντίγραφα από αντίγραφα αυτών που επικυρώνονται από δικηγόρους, κατά τα οριζόμενα στις διατάξεις του τετάρτου εδαφίου της περ. β΄ της </w:t>
      </w:r>
      <w:r>
        <w:rPr>
          <w:rStyle w:val="link"/>
          <w:b/>
          <w:bCs/>
          <w:lang w:val="el" w:eastAsia="el"/>
        </w:rPr>
        <w:t xml:space="preserve">παρ. </w:t>
      </w:r>
      <w:r>
        <w:rPr>
          <w:rStyle w:val="link"/>
          <w:b/>
          <w:bCs/>
          <w:lang w:val="el" w:eastAsia="el"/>
        </w:rPr>
        <w:t xml:space="preserve">2 </w:t>
      </w:r>
      <w:r>
        <w:rPr>
          <w:b/>
          <w:bCs/>
          <w:lang w:val="el" w:eastAsia="el"/>
        </w:rPr>
        <w:t>του άρθρου 11 του ν. 2690/1999 (Α΄45), ή επικυρωμένα από το πρωτότυπο αντίγραφα αυτών από συμβολαιογράφους, σύμφωνα με τις ισχύουσες διατάξεις, ή από πρόσωπο, αρχή ή υπηρεσία που από τον νόμο έχει τη δυνατότητα αυτή.</w:t>
      </w:r>
    </w:p>
    <w:p>
      <w:pPr>
        <w:spacing w:before="240" w:after="240"/>
        <w:rPr>
          <w:lang w:val="el" w:eastAsia="el"/>
        </w:rPr>
      </w:pPr>
      <w:r>
        <w:rPr>
          <w:b/>
          <w:bCs/>
          <w:lang w:val="el" w:eastAsia="el"/>
        </w:rPr>
        <w:t>Για τα πρόσωπα, τις Υπηρεσίες και τους φορείς που διενεργούν μεταφράσεις, σύμφωνα με την κείμενη νομοθεσία, ισχύουν τα αναφερόμενα στο υπό στοιχεία Δ.ΟΡΓ.Δ. 1087498/08.10.2021 έγγραφο.</w:t>
      </w:r>
    </w:p>
    <w:p>
      <w:pPr>
        <w:spacing w:before="240" w:after="240"/>
        <w:rPr>
          <w:lang w:val="el" w:eastAsia="el"/>
        </w:rPr>
      </w:pPr>
      <w:r>
        <w:rPr>
          <w:b/>
          <w:bCs/>
          <w:lang w:val="el" w:eastAsia="el"/>
        </w:rPr>
        <w:t>Από τη διαδικασία της επικύρωσης κατά τα διεθνή νόμιμα και της μετάφρασης εξαιρούνται οι ΑΙΤΗΣΕΙΣ ΓΙΑ ΤΗΝ ΕΦΑΡΜΟΓΗ ΤΩΝ ΣΑΔΦΕ, όπως αυτές ισχύουν για τα κράτη με τα οποία η Ελλάδα έχει συνάψει ΣΑΔΦΕ. Ειδικές προβλέψεις διέπουν τις ΑΙΤΗΣΕΙΣ ΓΙΑ ΤΗΝ ΕΦΑΡΜΟΓΗ ΤΩΝ ΣΑΔΦΕ με ΗΠΑ, ΤΟΥΡΚΙΑ και ΜΟΛΔΑΒΙΑ όπως περιγράφονται στις ΠΟΛ.1107/1999, ΠΟΛ.1092/2005, ΠΟΛ.1210/2015 εγκυκλίους, αντίστοιχα, για κάθε κράτος. Επίσης, εξαιρούνται από την επισημείωση με τη σφραγίδα apostille τα έγγραφα και οι πράξεις, τα οποία αφορούν στη φορολογική κατοικία (και συνεπώς και τα πιστοποιητικά φορολογικής κατοικίας), εφόσον εκδίδονται από τις χώρες, που έχουν επικυρώσει τη «Σύμβαση που απαλλάσσει από την επικύρωση ορισμένες πράξεις και έγγραφα» (κυρωτικός ν. 4231/2014 (Α΄ 19), σχετ. υπό στοιχεία Δ.ΟΡΓ.Δ 1172275 ΕΞ 2017/16.11.2017 έγγραφο), καθώς και από την Κύπρο (σχετ. υπό στοιχεία 1122798/1216/0006Δ/ 10.01.2008 έγγραφο).</w:t>
      </w:r>
    </w:p>
    <w:p>
      <w:pPr>
        <w:spacing w:before="240" w:after="240"/>
        <w:rPr>
          <w:lang w:val="el" w:eastAsia="el"/>
        </w:rPr>
      </w:pPr>
      <w:r>
        <w:rPr>
          <w:b/>
          <w:bCs/>
          <w:lang w:val="el" w:eastAsia="el"/>
        </w:rPr>
        <w:t xml:space="preserve">4. </w:t>
      </w:r>
      <w:r>
        <w:rPr>
          <w:b/>
          <w:bCs/>
          <w:lang w:val="el" w:eastAsia="el"/>
        </w:rPr>
        <w:t>Σύμφωνα με την προϋπόθεση β΄ της παρ. 1 του παρόντος άρθρου, απαιτείται το φυσικό πρόσωπο να μεταφέρει τη φορολογική κατοικία του από κράτος-μέλος της Ε.Ε. ή του Ε.Ο.Χ. ή από κράτος με το οποίο είναι σε ισχύ συμφωνία διοικητικής συνεργασίας στον τομέα της φορολογίας με την Ελλάδα. Ως συμφωνία διοικητικής συνεργασίας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 Η συνδρομή της προϋπόθεσης αυτής εξετάζεται κατά την υποβολή της αίτησης υπαγωγής από την ΑΑΔΕ.</w:t>
      </w:r>
    </w:p>
    <w:p>
      <w:pPr>
        <w:spacing w:before="240" w:after="240"/>
        <w:rPr>
          <w:lang w:val="el" w:eastAsia="el"/>
        </w:rPr>
      </w:pPr>
      <w:r>
        <w:rPr>
          <w:b/>
          <w:bCs/>
          <w:lang w:val="el" w:eastAsia="el"/>
        </w:rPr>
        <w:t xml:space="preserve">5. </w:t>
      </w:r>
      <w:r>
        <w:rPr>
          <w:b/>
          <w:bCs/>
          <w:lang w:val="el" w:eastAsia="el"/>
        </w:rPr>
        <w:t>Σύμφωνα με την προϋπόθεση γ΄ της παρ. 1 του παρόντος άρθρου, απαιτείται το φυσικό πρόσωπο να παρέχει υπηρεσίες στην Ελλάδα στο πλαίσιο εργασιακής σχέσης κατά την έννοια της παρ. 2 του άρθρου 12 του ΚΦΕ, που ασκείται είτε σε ημεδαπό νομικό πρόσωπο ή νομική οντότητα είτε σε μόνιμη εγκατάσταση αλλοδαπής επιχείρησης στην Ελλάδα.</w:t>
      </w:r>
    </w:p>
    <w:p>
      <w:pPr>
        <w:spacing w:before="240" w:after="240"/>
        <w:rPr>
          <w:lang w:val="el" w:eastAsia="el"/>
        </w:rPr>
      </w:pPr>
      <w:r>
        <w:rPr>
          <w:b/>
          <w:bCs/>
          <w:lang w:val="el" w:eastAsia="el"/>
        </w:rPr>
        <w:t>Στην έννοια της μόνιμης εγκατάστασης αλλοδαπής επιχείρησης στην Ελλάδα περιλαμβάνονται και τα γραφεία του α.ν. 89/1967 (Α΄132), στα οποία μπορούν να απασχολούνται τα φυσικά πρόσωπα που μεταφέρουν τη φορολογική τους κατοικία στη χώρα μας προκειμένου για την υπαγωγή τους στις διατάξεις του άρθρου αυτού.</w:t>
      </w:r>
    </w:p>
    <w:p>
      <w:pPr>
        <w:spacing w:before="240" w:after="240"/>
        <w:rPr>
          <w:lang w:val="el" w:eastAsia="el"/>
        </w:rPr>
      </w:pPr>
      <w:r>
        <w:rPr>
          <w:b/>
          <w:bCs/>
          <w:lang w:val="el" w:eastAsia="el"/>
        </w:rPr>
        <w:t>Για την απόδειξη της προϋπόθεσης αυτής, εφόσον απαιτηθεί, προσκομίζονται δικαιολογητικά, όπως ενδεικτικά κατά περίπτωση: σύμβαση εργασίας ορισμένου ή αορίστου χρόνου, σύμβαση με την οποία το φυσικό πρόσωπο αποκτά σχέση εξαρτημένης εργασίας με άλλο πρόσωπο το οποίο έχει το δικαίωμα να ορίζει και να ελέγχει τον τρόπο, τον χρόνο και τον τόπο εκτέλεσης των υπηρεσιών, το έντυπο αναγγελίας πρόσληψης, δημοσίευση στο ΓΕΜΗ της πράξης με την οποία το πρόσωπο ορίζεται ως διευθυντής, μέλος Διοικητικού Συμβουλίου εταιρείας ή κάθε άλλου νομικού προσώπου ή νομικής οντότητας, σύμβαση παροχής νομικών υπηρεσιών έναντι πάγιας αντιμισθίας.</w:t>
      </w:r>
    </w:p>
    <w:p>
      <w:pPr>
        <w:spacing w:before="240" w:after="240"/>
        <w:rPr>
          <w:lang w:val="el" w:eastAsia="el"/>
        </w:rPr>
      </w:pPr>
      <w:r>
        <w:rPr>
          <w:b/>
          <w:bCs/>
          <w:lang w:val="el" w:eastAsia="el"/>
        </w:rPr>
        <w:t>Εργασιακή σχέση που υφίσταται όταν ένα φυσικό πρόσωπο παρέχει υπηρεσίες, οι οποίες ρυθμίζονται από τη νομοθεσία περί μισθολογίου και ειδικών μισθολογίων των υπαλλήλων και λειτουργών του Δημοσίου, σύμφωνα με την περ. γ΄ της παρ. 2 του άρθρου 12 του ΚΦΕ, δεν εμπίπτει στις διατάξεις του άρθρου 5Γ του ΚΦΕ.</w:t>
      </w:r>
    </w:p>
    <w:p>
      <w:pPr>
        <w:spacing w:before="240" w:after="240"/>
        <w:rPr>
          <w:lang w:val="el" w:eastAsia="el"/>
        </w:rPr>
      </w:pPr>
      <w:r>
        <w:rPr>
          <w:b/>
          <w:bCs/>
          <w:lang w:val="el" w:eastAsia="el"/>
        </w:rPr>
        <w:t xml:space="preserve">6. </w:t>
      </w:r>
      <w:r>
        <w:rPr>
          <w:b/>
          <w:bCs/>
          <w:lang w:val="el" w:eastAsia="el"/>
        </w:rPr>
        <w:t>Για την πλήρωση της προϋπόθεσης δ' της παρ. 1 του παρόντος άρθρου, η αίτηση που υποβάλλεται υπέχει θέση υπεύθυνης δήλωσης του άρθρου 8 του ν.1599/1986 (Α΄75) με την οποία θα πρέπει ταυτόχρονα να δηλώνεται ότι ο αιτών θα παραμείνει στην Ελλάδα τουλάχιστον για μια διετία αρχής γενομένης από την 1η Ιανουαρίου του πρώτου έτους υπαγωγής του στις διατάξεις του άρθρου 5Γ του ΚΦΕ.</w:t>
      </w:r>
    </w:p>
    <w:p>
      <w:pPr>
        <w:spacing w:before="240" w:after="240"/>
        <w:rPr>
          <w:lang w:val="el" w:eastAsia="el"/>
        </w:rPr>
      </w:pPr>
      <w:r>
        <w:rPr>
          <w:b/>
          <w:bCs/>
          <w:lang w:val="el" w:eastAsia="el"/>
        </w:rPr>
        <w:t xml:space="preserve">7. </w:t>
      </w:r>
      <w:r>
        <w:rPr>
          <w:b/>
          <w:bCs/>
          <w:lang w:val="el" w:eastAsia="el"/>
        </w:rPr>
        <w:t>Ειδικά για φυσικά πρόσωπα που μεταφέρουν τη φορολογική τους κατοικία στην Ελλάδα, με σκοπό να ασκήσουν ατομική επιχειρηματική δραστηριότητα στην Ελλάδα, προκειμένου να εφαρμοστούν οι διατάξεις της παρ. 1 του άρθρου 5Γ του ΚΦΕ, απαιτείται, πλέον των ως άνω δικαιολογητικών των παρ. 2 και 6, να έχει υποβληθεί δήλωση έναρξης εργασιών ατομικής επιχείρησης στην αρμόδια υπηρεσία, σύμφωνα με τα οριζόμενα στην υπό στοιχεία Δ.ΟΡΓ.Α 1065199 ΕΞ 2022/20-07-2022 απόφαση του Διοικητή της Ανεξάρτητης Αρχής Δημοσίων Εσόδων «Mεταβίβαση αρμοδιοτήτων και εξουσιοδότηση υπογραφής “Με εντολή Διοικητή” σε όργανα της Φορολογικής Διοίκησης» (Β΄3886), υποβάλλοντας τα δικαιολογητικά που κατά περίπτωση απαιτούνται σύμφωνα με την υπό στοιχεία ΠΟΛ.1006/31-12-2013 απόφαση του</w:t>
      </w:r>
    </w:p>
    <w:p>
      <w:pPr>
        <w:spacing w:before="240" w:after="240"/>
        <w:rPr>
          <w:lang w:val="el" w:eastAsia="el"/>
        </w:rPr>
      </w:pPr>
      <w:r>
        <w:rPr>
          <w:b/>
          <w:bCs/>
          <w:lang w:val="el" w:eastAsia="el"/>
        </w:rPr>
        <w:t>Γενικού Γραμματέα Δημοσίων Εσόδων του Υπουργείου Οικονομικών (Β΄19). Τα ίδια δικαιολογητικά απαιτούνται και στην περίπτωση των φυσικών προσώπων που έχουν κάνει έναρξη εργασιών ατομικής επιχείρησης και φορολογούνται ως μισθωτοί με βάση τις διατάξεις της περ. στ’ της παρ. 2 του άρθρου 12 του ΚΦΕ.</w:t>
      </w:r>
    </w:p>
    <w:p>
      <w:pPr>
        <w:spacing w:before="240" w:after="240"/>
        <w:rPr>
          <w:lang w:val="el" w:eastAsia="el"/>
        </w:rPr>
      </w:pPr>
      <w:r>
        <w:rPr>
          <w:b/>
          <w:bCs/>
          <w:lang w:val="el" w:eastAsia="el"/>
        </w:rPr>
        <w:t xml:space="preserve">8. </w:t>
      </w:r>
      <w:r>
        <w:rPr>
          <w:b/>
          <w:bCs/>
          <w:lang w:val="el" w:eastAsia="el"/>
        </w:rPr>
        <w:t>Φυσικό πρόσωπο που αποκτά εισόδημα από μισθωτή εργασία και από επιχειρηματική δραστηριότητα που προκύπτει στην ημεδαπή, δύναται να υπαχθεί στον ειδικό τρόπο φορολόγησης του άρθρου 5Γ του ΚΦΕ, για το σύνολο των ως άνω εισοδημάτων του, εφόσον πληρούνται οι λοιπές προϋποθέσεις του παρόντος άρθρου, για κάθε μία από τις ως άνω κατηγορίες εισοδήματος.</w:t>
      </w:r>
    </w:p>
    <w:p>
      <w:pPr>
        <w:spacing w:before="240" w:after="240"/>
        <w:rPr>
          <w:lang w:val="el" w:eastAsia="el"/>
        </w:rPr>
      </w:pPr>
      <w:r>
        <w:rPr>
          <w:b/>
          <w:bCs/>
          <w:lang w:val="el" w:eastAsia="el"/>
        </w:rPr>
        <w:t>Σε περίπτωση που δεν πληρούνται οι σχετικές προϋποθέσεις για μία από τις δύο κατηγορίες εισοδήματος, η προβλεπόμενη μείωση της παρ.1 του άρθρου 5 της παρούσας θα εφαρμόζεται μόνο στην κατηγορία εισοδήματος για την οποία πληρούνται οι προϋποθέσεις.</w:t>
      </w:r>
    </w:p>
    <w:p>
      <w:pPr>
        <w:spacing w:before="240" w:after="240"/>
        <w:rPr>
          <w:lang w:val="el" w:eastAsia="el"/>
        </w:rPr>
      </w:pPr>
      <w:r>
        <w:rPr>
          <w:b/>
          <w:bCs/>
          <w:lang w:val="el" w:eastAsia="el"/>
        </w:rPr>
        <w:t xml:space="preserve">9. </w:t>
      </w:r>
      <w:r>
        <w:rPr>
          <w:b/>
          <w:bCs/>
          <w:lang w:val="el" w:eastAsia="el"/>
        </w:rPr>
        <w:t>Φυσικό πρόσωπο δύναται να υπαχθεί στις διατάξεις του άρθρου 5Γ του ΚΦΕ, ενώ έχει υπαχθεί στις διατάξεις των άρθρων 5Α ή 5Β του ΚΦΕ, και το αντίστροφο, εφόσον κατά τον χρόνο της υπαγωγής πληρούνται οι προϋποθέσεις εκάστου άρθρου.</w:t>
      </w:r>
    </w:p>
    <w:p>
      <w:pPr>
        <w:spacing w:before="240" w:after="240"/>
        <w:rPr>
          <w:lang w:val="el" w:eastAsia="el"/>
        </w:rPr>
      </w:pPr>
      <w:r>
        <w:rPr>
          <w:b/>
          <w:bCs/>
          <w:lang w:val="el" w:eastAsia="el"/>
        </w:rPr>
        <w:t>Τα ανωτέρω ισχύουν και στις περιπτώσεις που η υπαγωγή γίνει κατά τον ίδιο χρόνο.</w:t>
      </w:r>
    </w:p>
    <w:p>
      <w:pPr>
        <w:spacing w:before="240" w:after="240"/>
        <w:rPr>
          <w:lang w:val="el" w:eastAsia="el"/>
        </w:rPr>
      </w:pPr>
      <w:r>
        <w:rPr>
          <w:b/>
          <w:bCs/>
          <w:lang w:val="el" w:eastAsia="el"/>
        </w:rPr>
        <w:t xml:space="preserve">10. </w:t>
      </w:r>
      <w:r>
        <w:rPr>
          <w:b/>
          <w:bCs/>
          <w:lang w:val="el" w:eastAsia="el"/>
        </w:rPr>
        <w:t>Φυσικό πρόσωπο, που μεταφέρει τη φορολογική του κατοικία στην Ελλάδα, είναι φορολογικός κάτοικος Ελλάδας κατά την έννοια των διατάξεων του άρθρου 4 του ΚΦΕ και για την εφαρμογή των ΣΑΔΦΕ.»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άρθρο 4 αντικαθίσταται ως εξής: «Άρθρο 4</w:t>
      </w:r>
    </w:p>
    <w:p>
      <w:pPr>
        <w:spacing w:before="240" w:after="240"/>
        <w:rPr>
          <w:lang w:val="el" w:eastAsia="el"/>
        </w:rPr>
      </w:pPr>
      <w:r>
        <w:rPr>
          <w:b/>
          <w:bCs/>
          <w:lang w:val="el" w:eastAsia="el"/>
        </w:rPr>
        <w:t>Διαδικασία υπαγωγής στις διατάξεις του άρθρου 5Γ του ΚΦΕ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φυσικό πρόσωπο που μεταφέρει τη φορολογική του κατοικία στην Ελλάδα για να υπαχθεί στον ειδικό τρόπο φορολόγησης εισοδήματος που προκύπτει από μισθωτή εργασία και επιχειρηματική δραστηριότητα στην ημεδαπή κατά τις διατάξεις του άρθρου 5Γ του ΚΦΕ, υποβάλλει αίτηση μέσω ειδικής ψηφιακής εφαρμογής της Ανεξάρτητης Αρχής Δημοσίων Εσόδων στην ψηφιακή πύλη «my AADE»,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ανάληψη υπηρεσίας ή έναρξη εργασιών που λαμβάνει χώρα μέχρι και την 2α Ιουλίου του εκάστοτε έτους, η αίτηση για υπαγωγή στις διατάξεις του άρθρου 5Γ υποβάλλεται μέχρι το τέλος του έτους αυτού και κρίνεται για υπαγωγή του φορολογούμενου στον ειδικό τρόπο φορολόγησης του εισοδήματος από μισθωτή εργασία και επιχειρηματική δραστηριότητα που προκύπτει στην ημεδαπή για το έτος αυτό. Σε περίπτωση που ο φορολογούμενος υποβάλει αίτηση εντός του επόμενου από την ανάληψη υπηρεσίας ή έναρξης εργασιών έτους, η αίτηση κρίνεται για υπαγωγή του φορολογούμενου στις διατάξεις του άρθρου 5Γ για το επόμενο της ανάληψης υπηρεσίας ή έναρξης εργασιών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ανάληψη υπηρεσίας ή έναρξη εργασιών που λαμβάνει χώρα μετά την 2α Ιουλίου του εκάστοτε έτους, η αίτηση για υπαγωγή στις διατάξεις του άρθρου 5Γ υποβάλλεται μέχρι το τέλος του επόμενου έτους και κρίνεται για υπαγωγή του φορολογούμενου για το επόμενο της ανάληψης υπηρεσίας ή έναρξης εργασιών έτος.</w:t>
      </w:r>
    </w:p>
    <w:p>
      <w:pPr>
        <w:spacing w:before="240" w:after="240"/>
        <w:rPr>
          <w:lang w:val="el" w:eastAsia="el"/>
        </w:rPr>
      </w:pPr>
      <w:r>
        <w:rPr>
          <w:b/>
          <w:bCs/>
          <w:lang w:val="el" w:eastAsia="el"/>
        </w:rPr>
        <w:t>Το φυσικό πρόσωπο δηλώνει στην αίτησή του το κράτος στο οποίο είχε την τελευταία φορολογική κατοικία του μέχρι τον χρόνο υποβολής της αίτησής του, καθώς και τη διεύθυνση κατοικίας του στην Ελλάδα.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αίτηση υποβάλλεται ψηφιακά από το ίδιο το φυσικό πρόσωπο με τους δικούς του κωδικούς πρόσβασης ή από εξουσιοδοτημένο λογιστή με τους προσωπικούς του κωδικούς πρόσβασης.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την ψηφιακή έκδοση απόφασης περί υπαγωγής ή μη στις διατάξεις του άρθρου 5Γ ΚΦΕ απαιτείται τα στοιχεία του φυσικού προσώπου να είναι επικαιροποιημένα, καθόσον χρησιμοποιούνται και ως στοιχεία επικοινωνίας από τη Φορολογική Διοίκηση.</w:t>
      </w:r>
    </w:p>
    <w:p>
      <w:pPr>
        <w:spacing w:before="240" w:after="240"/>
        <w:rPr>
          <w:lang w:val="el" w:eastAsia="el"/>
        </w:rPr>
      </w:pPr>
      <w:r>
        <w:rPr>
          <w:b/>
          <w:bCs/>
          <w:lang w:val="el" w:eastAsia="el"/>
        </w:rPr>
        <w:t>Εάν τα στοιχεία δεν έχουν επικαιροποιηθεί, τα φυσικά πρόσωπα παραπέμπονται στην ψηφιακή πύλη «myAADE», στην επιλογή «Μητρώο &amp; Επικοινωνία» και στην ενότητα «Στοιχεία Επικοινωνίας», ώστε να επικαιροποιήσουν τα στοιχεία επικοινωνίας τους, ήτοι τις διευθύνσεις ηλεκτρονικού ταχυδρομείου (e-mail) και τα τηλέφωνά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Κατά την αίτησή του το φυσικό πρόσωπο επιλέγει προσυμπληρωμένο κείμενο αίτησης υπαγωγής, δηλώνει το κράτος από το οποίο μεταφέρει την φορολογική του κατοικία επιλέγοντας από αναδυόμενη λίστα που περιλαμβάνει τα κράτη μέλη της ΕΕ και του ΕΟΧ καθώς και τα κράτη με τα οποία η Ελλάδα έχει σε ισχύ συμφωνία διοικητικής συνεργασίας και συμπληρώνει υποχρεωτικά τον αριθμό φορολογικής ταυτοποίησης στην αλλοδαπή (ΑΦΤ/TIN). Αριθμός φορολογικής ταυτοποίησης μπορεί να είναι ο αντίστοιχος ΑΦΜ στην αλλοδαπή χώρα, ο αριθμός κοινωνικής ασφάλισης, ο αριθμός ταυτότητας ή οποιοδήποτε άλλο στοιχείο χρησιμοποιούν οι αλλοδαπές φορολογικές αρχές. Συμπληρώνει, επίσης, την πλήρη διεύθυνση κατοικίας του στην αλλοδαπή με λατινικούς χαρακτήρες στα αντίστοιχα πεδία. Εάν ως ΑΦΤ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Επίσης, δηλώνει βάσει του άρθρου 8 του ν.1599/1986 (Α΄75), ότι θα παραμείνει στην Ελλάδα για μία διετία αρχομένης από την 1</w:t>
      </w:r>
      <w:r>
        <w:rPr>
          <w:b/>
          <w:bCs/>
          <w:sz w:val="30"/>
          <w:szCs w:val="30"/>
          <w:vertAlign w:val="superscript"/>
          <w:lang w:val="el" w:eastAsia="el"/>
        </w:rPr>
        <w:t>η</w:t>
      </w:r>
      <w:r>
        <w:rPr>
          <w:b/>
          <w:bCs/>
          <w:lang w:val="el" w:eastAsia="el"/>
        </w:rPr>
        <w:t xml:space="preserve"> Ιανουαρίου του πρώτου έτους υπαγωγής στο άρθρο 5Γ του ΚΦΕ. Εν συνεχεία, επιλέγει την ή τις κατηγορίες εισοδήματος για τις οποίες αιτείται υπαγωγή στις διατάξεις του άρθρου 5Γ του ΚΦΕ. Το φυσικό πρόσωπο δύναται να επιλέξει να υπαχθεί σε περισσότερες από μία από τις πιο πάνω κατηγορίες, εφόσον πληροί τους όρους υπαγωγής εκάστης κατηγορίας.</w:t>
      </w:r>
    </w:p>
    <w:p>
      <w:pPr>
        <w:spacing w:before="240" w:after="240"/>
        <w:rPr>
          <w:lang w:val="el" w:eastAsia="el"/>
        </w:rPr>
      </w:pPr>
      <w:r>
        <w:rPr>
          <w:b/>
          <w:bCs/>
          <w:lang w:val="el" w:eastAsia="el"/>
        </w:rPr>
        <w:t>Επί της αιτήσεως για υπαγωγή, εκδίδονται χωριστές αποφάσεις, στις περιπτώσεις που η ίδια αίτηση υπαγωγής στις διατάξεις του άρθρου 5Γ του ΚΦΕ αφορά διαφορετικές κατηγορίες εισοδήματος καθώς και στις περιπτώσεις που η ίδια αίτηση αφορά υπαγωγή για το εισόδημα από μισθωτή εργασία σε διαφορετικούς εργοδότες.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Στις περιπτώσεις που η πλήρωση ή μη των προϋποθέσεων υπαγωγής στις διατάξεις του άρθρου 5Γ ΚΦΕ επαληθεύεται άμεσα συστημικά, εκδίδεται και η σχετική απόφαση περί έγκρισης ή απόρριψης της αίτησης υπαγωγής στις διατάξεις του άρθρου 5Γ του ΚΦΕ.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Εάν κατά τη διαδικασία της αίτησης δεν είναι δυνατή η ψηφιακή επαλήθευση κάποιας ή κάποιων από τις προϋποθέσεις υπαγωγής, τα φυσικά πρόσωπα μπορούν να επιλέξουν την επισύναψη, με ψηφιακή απεικόνιση (scan), των προβλεπόμενων δικαιολογητικών, κατά περίπτωση, σύμφωνα με τα οριζόμενα στις παρ.2 έως 7 του άρθρου 3 της παρούσας, προκειμένου η αίτηση να δρομολογηθεί στην αρμόδια υπηρεσία.</w:t>
      </w:r>
    </w:p>
    <w:p>
      <w:pPr>
        <w:spacing w:before="240" w:after="240"/>
        <w:rPr>
          <w:lang w:val="el" w:eastAsia="el"/>
        </w:rPr>
      </w:pPr>
      <w:r>
        <w:rPr>
          <w:b/>
          <w:bCs/>
          <w:lang w:val="el" w:eastAsia="el"/>
        </w:rPr>
        <w:t>Στην περίπτωση που πρόκειται για φυσικό πρόσωπο που παρέχει υπηρεσίες στην Ελλάδα στο πλαίσιο εργασιακής σχέσης κατά την έννοια της παρ. 2 του άρθρου 12 του ΚΦΕ η αίτηση συνοδεύεται υποχρεωτικά από τα δικαιολογητικά που αναφέρονται στην παρ. 5 του άρθρου 3 της παρούσας.</w:t>
      </w:r>
    </w:p>
    <w:p>
      <w:pPr>
        <w:spacing w:before="240" w:after="240"/>
        <w:rPr>
          <w:lang w:val="el" w:eastAsia="el"/>
        </w:rPr>
      </w:pPr>
      <w:r>
        <w:rPr>
          <w:b/>
          <w:bCs/>
          <w:lang w:val="el" w:eastAsia="el"/>
        </w:rPr>
        <w:t>Σε περίπτωση που η ως άνω αίτηση που δρομολογείται στην αρμόδια υπηρεσία, δεν συνοδεύεται από τα κατά περίπτωση δικαιολογητικά της παρ. 2 του άρθρου 3 της παρούσας, τα οποία αποδεικνύουν ότι το φυσικό πρόσωπο που μεταφέρει την φορολογική κατοικία του στην Ελλάδα, δεν ήταν φορολογικός κάτοικος Ελλάδος τα προηγούμενα πέντε (5) από τα έξι (6) έτη, πριν από τη μεταφορά της φορολογικής του κατοικίας, ενημερώνεται άμεσα ο αιτών για την υποβολή επιπλέον δικαιολογητικών εντός προθεσμίας τριάντα (30) ημερών από την ενημέρωσή του.</w:t>
      </w:r>
    </w:p>
    <w:p>
      <w:pPr>
        <w:spacing w:before="240" w:after="240"/>
        <w:rPr>
          <w:lang w:val="el" w:eastAsia="el"/>
        </w:rPr>
      </w:pPr>
      <w:r>
        <w:rPr>
          <w:b/>
          <w:bCs/>
          <w:lang w:val="el" w:eastAsia="el"/>
        </w:rPr>
        <w:t>Επί του αιτήματος που δρομολογείται στην αρμόδια υπηρεσία, εκδίδεται απόφαση έγκρισης ή απόρριψης, αναλόγως της συνδρομής ή μη των προϋποθέσεων του άρθρου 3 της παρούσας, εντός προθεσμίας εξήντα (60) ημερών από την υποβολή της αίτησης.</w:t>
      </w:r>
    </w:p>
    <w:p>
      <w:pPr>
        <w:spacing w:before="240" w:after="240"/>
        <w:rPr>
          <w:lang w:val="el" w:eastAsia="el"/>
        </w:rPr>
      </w:pPr>
      <w:r>
        <w:rPr>
          <w:b/>
          <w:bCs/>
          <w:lang w:val="el" w:eastAsia="el"/>
        </w:rPr>
        <w:t>Σε περίπτωση απόρριψης αιτήματος υπαγωγής στις διατάξεις του άρθρου 5Γ του ΚΦΕ, λόγω μη προσκόμισης των απαιτούμενων δικαιολογητικών, εφόσον αυτά προσκομισθούν το αργότερο μέχρι την 31η Μαρτίου του επόμενου από την υποβολή του αιτήματος έτους, η Φορολογική Διοίκηση ανακαλεί την απορριπτική της απόφαση, επανεξετάζει την αίτηση και εκδίδει νέα απόφαση εντός εξήντα (60) ημερών από την προσκόμιση των δικαιολογητικών, για υπαγωγή του αιτούντος στο έτος του αρχικού αιτήματος.</w:t>
      </w:r>
    </w:p>
    <w:p>
      <w:pPr>
        <w:spacing w:before="240" w:after="240"/>
        <w:rPr>
          <w:lang w:val="el" w:eastAsia="el"/>
        </w:rPr>
      </w:pPr>
      <w:r>
        <w:rPr>
          <w:b/>
          <w:bCs/>
          <w:lang w:val="el" w:eastAsia="el"/>
        </w:rPr>
        <w:t>Ειδικά για αιτήσεις που υποβλήθηκαν το έτος 2021 και απορρίφθηκαν λόγω μη προσκόμισης των απαιτούμενων δικαιολογητικών, η Φορολογική Διοίκηση ανακαλεί τις απορριπτικές αποφάσεις και επανεξετάζει τις σχετικές αιτήσεις εφόσον τα απαιτούμενα δικαιολογητικά έχουν προσκομισθεί μέχρι και την 29η Απριλίου 2022.</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Με τη ρητή εγκριτική απόφαση υπαγωγής στις διατάξεις του άρθρου 5Γ του ΚΦΕ, το φυσικό πρόσωπο ενημερώνεται ότι μετά την πάροδο των επτά (7) ετών παύει αυτοδίκαια η υπαγωγή του στο άρθρο 5Γ του ΚΦΕ και θα φορολογείται σύμφωνα με τις γενικές διατάξεις για τη φορολόγηση των εισοδημάτων από μισθωτή εργασία και ατομική επιχειρηματική δραστηριότητα που αποκτά στην Ελλάδα. Η υπαγωγή στις διατάξεις του άρθρου 5Γ του ΚΦΕ δεν δύναται να παραταθεί πέραν των επτά (7) φορολογικών ετών.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 Το φυσικό πρόσωπο που έχει αιτηθεί την υπαγωγή του στις διατάξεις του</w:t>
      </w:r>
      <w:r>
        <w:rPr>
          <w:rStyle w:val="link"/>
          <w:b/>
          <w:bCs/>
          <w:lang w:val="el" w:eastAsia="el"/>
        </w:rPr>
        <w:t xml:space="preserve"> άρθρου</w:t>
      </w:r>
      <w:r>
        <w:rPr>
          <w:rStyle w:val="link"/>
          <w:b/>
          <w:bCs/>
          <w:lang w:val="el" w:eastAsia="el"/>
        </w:rPr>
        <w:t>5Γ</w:t>
      </w:r>
      <w:r>
        <w:rPr>
          <w:b/>
          <w:bCs/>
          <w:lang w:val="el" w:eastAsia="el"/>
        </w:rPr>
        <w:t xml:space="preserve"> του ΚΦΕ για μία από τις κατηγορίες εισοδήματος που εμπίπτουν στον ειδικό τρόπο φορολόγησης (εισόδημα από μισθωτή εργασία/εισόδημα από επιχειρηματική δραστηριότητα), δύναται με μεταγενέστερο αίτημά του να αιτηθεί επέκταση της υπαγωγής του στον ειδικό τρόπο φορολόγησης και για το εισόδημα της άλλης κατηγορίας υπό την προϋπόθεση ότι το μεταγενέστερο αίτημα υποβάλλεται για υπαγωγή στο ίδιο έτος με την αρχική αίτηση και εντός των προθεσμιών της παρ. 1. Αίτημα επέκτασης δύναται να υποβληθεί είτε έχει εκδοθεί απόφαση υπαγωγής στις διατάξεις του άρθρου 5Γ του ΚΦΕ επί της αρχικής αίτησης είτε αυτή είναι στο στάδιο εξέτασης. Σε περίπτωση που η έκδοση απόφασης επί της αρχικής αίτησης είναι στο στάδιο της εξέτασης, το αίτημα επέκτασης θα υποβάλλεται μέσω της πλατφόρμας "Τα Αιτήματά μου" της ΑΑΔΕ ενώ σε περίπτωση που έχει εκδοθεί η απόφαση υπαγωγής στις διατάξεις του άρθρου 5Γ επί της αρχικής αίτησης, το αίτημα επέκτασης υποβάλλεται μέσω της ειδικής ψηφιακής εφαρμογής της ΑΑΔΕ στην ψηφιακή πύλη «my AADE».</w:t>
      </w:r>
    </w:p>
    <w:p>
      <w:pPr>
        <w:pStyle w:val="StructureList1"/>
        <w:spacing w:before="120" w:after="0"/>
        <w:rPr>
          <w:lang w:val="el" w:eastAsia="el"/>
        </w:rPr>
      </w:pPr>
      <w:r>
        <w:rPr>
          <w:b/>
          <w:bCs/>
          <w:lang w:val="el" w:eastAsia="el"/>
        </w:rPr>
        <w:t>β)</w:t>
      </w:r>
      <w:r>
        <w:rPr>
          <w:b/>
          <w:bCs/>
          <w:lang w:val="en" w:eastAsia="en"/>
        </w:rPr>
        <w:tab/>
      </w:r>
      <w:r>
        <w:rPr>
          <w:b/>
          <w:bCs/>
          <w:lang w:val="el" w:eastAsia="el"/>
        </w:rPr>
        <w:t>Φυσικό πρόσωπο που έχει υπαχθεί στον ειδικό τρόπο φορολόγησης του άρθρου 5Γ του ΚΦΕ για εισόδημα που αποκτά από μισθωτή εργασία, στο πλαίσιο εργασιακής σχέσης κατά την έννοια της παρ. 2 του άρθρου 12 του ΚΦΕ, δύναται να υποβάλει νέο αίτημα για επέκταση της υπαγωγής του και για το εισόδημα που αποκτά από δεύτερη εργασιακή σχέση σε ημεδαπό νομικό πρόσωπο ή νομική οντότητα είτε σε μόνιμη εγκατάσταση αλλοδαπής επιχείρησης στην Ελλάδα. Στην περίπτωση αυτή, εκδίδεται νέα απόφαση, με την οποία το φυσικό πρόσωπο υπάγεται στον ειδικό τρόπο φορολόγησης, για τόσα έτη όσα υπολείπονται ως τη συμπλήρωση του χρονικού διαστήματος της παρ. 7 του παρόντος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Φυσικό πρόσωπο που έχει υπαχθεί στον ειδικό τρόπο φορολόγησης του άρθρου 5Γ του ΚΦΕ για εισόδημα που αποκτά από επιχειρηματική δραστηριότητα, δεν υποβάλλει νέα αίτηση σε περίπτωση επέκτασης της επιχειρηματικής δραστηριότητάς του σε νέους ΚΑΔ.</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Το φυσικό πρόσωπο που έχει υπαχθεί στις διατάξεις του άρθρου 5Γ του ΚΦΕ, εφόσον σε κάποιο φορολογικό έτος δεν πληροί τις προϋποθέσεις των περ. γ΄ και δ΄ της παρ. 1 του άρθρου 3 της παρούσας, παύει να υπάγεται στις διατάξεις του άρθρου 5Γ του</w:t>
      </w:r>
      <w:r>
        <w:rPr>
          <w:rStyle w:val="link"/>
          <w:b/>
          <w:bCs/>
          <w:lang w:val="el" w:eastAsia="el"/>
        </w:rPr>
        <w:t xml:space="preserve"> ΚΦΕ</w:t>
      </w:r>
      <w:r>
        <w:rPr>
          <w:b/>
          <w:bCs/>
          <w:lang w:val="el" w:eastAsia="el"/>
        </w:rPr>
        <w:t xml:space="preserve"> από το οικείο φορολογικό έτος και εφεξής και φορολογείται για το σύνολο του εισοδήματός του από μισθωτή εργασία ή επιχειρηματική δραστηριότητα που αποκτά στην Ελλάδα σύμφωνα με τις γενικές διατάξεις του ΚΦΕ.</w:t>
      </w:r>
    </w:p>
    <w:p>
      <w:pPr>
        <w:spacing w:before="240" w:after="240"/>
        <w:rPr>
          <w:lang w:val="el" w:eastAsia="el"/>
        </w:rPr>
      </w:pPr>
      <w:r>
        <w:rPr>
          <w:b/>
          <w:bCs/>
          <w:lang w:val="el" w:eastAsia="el"/>
        </w:rPr>
        <w:t>Σε περίπτωση που κατά τη διάρκεια της περιόδου που ορίζεται στην παρ. 7 του παρόντος άρθρου, το φυσικό πρόσωπο παύει να παρέχει υπηρεσίες στην Ελλάδα στο πλαίσιο εργασιακής σχέσης, κατά την έννοια της παρ. 2 του άρθρου 12 του ΚΦΕ, υποχρεούται να ενημερώσει σχετικά τη φορολογική διοίκηση μέσω της ειδικής ψηφιακής εφαρμογής της Ανεξάρτητης Αρχής Δημοσίων Εσόδων (ΑΑΔΕ) στην ψηφιακή πύλη «my AADE». Στις περιπτώσεις παύσης παροχής υπηρεσιών στην Ελλάδα στο πλαίσιο εργασιακής σχέσης, κατά την έννοια της παρ. 2 του άρθρου 12 του ΚΦΕ ή παύσης της άσκησης ατομικής επιχειρηματικής δραστηριότητας στην Ελλάδα, το φυσικό πρόσωπο συνεχίζει να υπάγεται στις διατάξεις του άρθρου 5Γ του ΚΦΕ, υπό την προϋπόθεση ότι εντός χρονικού διαστήματος δώδεκα (12) μηνών συνάπτει νέα σύμβαση εργασίας (για την οποία απαιτείται να πληρούται μόνο η προϋπόθεση της περ. γ’ της παρ. 1 του άρθρου 5Γ του ΚΦΕ) ή προβαίνει σε νέα έναρξη εργασιών ατομικής επιχείρησης. Στις περιπτώσεις αυτές, ο φορολογούμενος ενημερώνει τη φορολογική διοίκηση και εκδίδεται νέα απόφαση υπαγωγής για τόσα έτη όσα υπολείπονται ως τη συμπλήρωση του χρονικού διαστήματος της παρ. 7 του παρόντος άρθρου.</w:t>
      </w:r>
    </w:p>
    <w:p>
      <w:pPr>
        <w:spacing w:before="240" w:after="240"/>
        <w:rPr>
          <w:lang w:val="el" w:eastAsia="el"/>
        </w:rPr>
      </w:pPr>
      <w:r>
        <w:rPr>
          <w:b/>
          <w:bCs/>
          <w:lang w:val="el" w:eastAsia="el"/>
        </w:rPr>
        <w:t>Σε περίπτωση που φυσικό πρόσωπο παύει να παρέχει υπηρεσίες στην Ελλάδα στο πλαίσιο εργασιακής σχέσης, κατά την έννοια της παρ. 2 του άρθρου 12 του ΚΦΕ, ή παύει να ασκεί ατομική επιχειρηματική δραστηριότητα στην Ελλάδα για χρονικό διάστημα που υπερβαίνει τους δώδεκα μήνες, εκδίδεται απόφαση παύσης της υπαγωγής του στις διατάξεις του άρθρου 5Γ του ΚΦΕ από το φορολογικό έτος παύσης της εργασιακής σχέσης ή διακοπής άσκησης ατομικής επιχειρηματικής δραστηριότητας. Για το εν λόγω φορολογικό έτος και εφεξής φορολογείται για το σύνολο του εισοδήματός του με βάση τις γενικές διατάξεις και παύουν να ισχύουν τα προβλεπόμενα στην παρ. 6 του άρθρου 5 της παρούσας. Εφόσον το εν λόγω φυσικό πρόσωπο έχει υποβάλει δήλωση φορολογίας εισοδήματος για το φορολογικό έτος παύσης της εργασιακής σχέσης ή διακοπής άσκησης ατομικής επιχειρηματικής δραστηριότητας, υποχρεούται σε υποβολή τροποποιητικής δήλωσης φορολογίας εισοδήματος προκειμένου για τον προσδιορισμό του φόρου με βάση τα ανωτέρω, άλλως η Φορολογική Διοίκηση δύναται να προβεί σε έκδοση πράξης διοικητικού προσδιορισμού του φόρου, σύμφωνα τα προβλεπόμενα στην παρ. 3 του άρθρου 36 του ν.5104/2024 (Α΄58).</w:t>
      </w:r>
    </w:p>
    <w:p>
      <w:pPr>
        <w:spacing w:before="240" w:after="240"/>
        <w:rPr>
          <w:lang w:val="el" w:eastAsia="el"/>
        </w:rPr>
      </w:pPr>
      <w:r>
        <w:rPr>
          <w:b/>
          <w:bCs/>
          <w:lang w:val="el" w:eastAsia="el"/>
        </w:rPr>
        <w:t>Σε περίπτωση που φυσικό πρόσωπο μεταφέρει την φορολογική του κατοικία στην αλλοδαπή, εκδίδεται απόφαση παύσης της υπαγωγής του στις διατάξεις του άρθρου 5Γ του ΚΦΕ από το φορολογικό έτος μεταφοράς της φορολογικής του κατοικίας στην αλλοδαπή.</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κάθε περίπτωση που μεταβάλλεται η θέση εργασίας του υπαχθέντος φυσικού προσώπου στις διατάξεις του άρθρου 5Γ του ΚΦΕ, ο φορολογούμενος ενημερώνει μέσω της ψηφιακής εφαρμογής την ΑΑΔΕ για την αλλαγή εργοδότη και εφόσον πληρούται η προϋπόθεση της περ. γ’ της παρ. 1 του άρθρου 5Γ του ΚΦΕ εκδίδεται απόφαση για τη συνέχιση της υπαγωγής του στον ειδικό τρόπο φορολόγησης για τόσα έτη όσα υπολείπονται ως τη συμπλήρωση του χρονικού διαστήματος της παρ. 7 του παρόντος άρθρου. Ο φορολογούμενος που έχει υπαχθεί στο άρθρο 5Γ του ΚΦΕ ως μισθωτός και εν συνεχεία απωλέσει την ιδιότητα αυτή αλλά εντός χρονικού διαστήματος δώδεκα (12) μηνών προβεί σε έναρξη εργασιών ατομικής επιχείρησης, ενημερώνει την ΑΑΔΕ και εκδίδεται απόφαση για τη συνέχιση υπαγωγής του στον ειδικό τρόπο φορολόγησης του άρθρου 5Γ του ΚΦΕ για τόσα έτη όσα υπολείπονται ως τη συμπλήρωση του χρονικού διαστήματος της παρ. 7 του παρόντος άρθρου. Ομοίως, ο φορολογούμενος ο οποίος υπήχθη στις εν λόγω διατάξεις λόγω έναρξης εργασιών ατομικής επιχείρησης, αλλά μεταγενέστερα παύει τη δραστηριότητα αυτή και αναλαμβάνει μισθωτή εργασία ή προβαίνει σε νέα έναρξη εργασιών ατομικής επιχείρησης, ενημερώνει την ΑΑΔΕ και εκδίδεται απόφαση για τη συνέχιση υπαγωγής του στον ειδικό τρόπο φορολόγησης του άρθρου 5Γ του ΚΦΕ για τόσα έτη όσα υπολείπονται ως τη συμπλήρωση του χρονικού διαστήματος της παρ. 7 του παρόντος άρθρου.</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Εκ νέου υπαγωγή του φυσικού προσώπου στις διατάξεις του άρθρου 5Γ του ΚΦΕ, εάν έχει υπάρξει παύση αυτής, είναι δυνατή, εφόσον η νέα αίτηση υπαγωγής υποβληθεί οποτεδήποτε εντός του χρονικού διαστήματος της παρ. 4 του άρθρου 5Γ του ΚΦΕ. Στην περίπτωση που ο φορολογούμενος παρέμεινε φορολογικός κάτοικος Ελλάδας, δεν εξετάζονται εκ νέου οι προϋποθέσεις των περ. α΄ και β΄ της παρ. 1 του άρθρου 5Γ του ΚΦΕ. Στην περίπτωση που ο φορολογούμενος κατέστη στο μεταξύ φορολογικός κάτοικος αλλοδαπής, δύναται να υποβάλει αίτηση αλλά θα εξετάζονται εκ νέου όλες οι προϋποθέσεις της παρ. 1 του άρθρου 5Γ του ΚΦΕ. Σε κάθε μια από τις ως άνω περιπτώσεις, εφόσον γίνει δεκτή η αίτηση, η υπαγωγή θα ισχύει για τόσα έτη όσα υπολείπονται ως τη συμπλήρωση του χρονικού διαστήματος της παρ.7 του παρόντος άρθρου, ήτοι έως τη συμπλήρωση επταετίας από την αρχική υπαγωγή στις διατάξεις του άρθρου 5Γ του ΚΦΕ.</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Η υπαγωγή ενός φορολογούμενου στις διατάξεις του άρθρου 5Γ του ΚΦΕ, δεν επιφέρει αυτοδικαίως τη μεταβολή της φορολογικής κατοικίας άλλων προσώπων που σχετίζονται με αυτόν, πέραν του υπαγόμενου σε αυτές.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Οι αποφάσεις για την έγκριση ή την απόρριψη του αιτήματος για υπαγωγή στις διατάξεις του άρθρου 5Γ του ΚΦΕ ή για την παύση της υπαγωγής, που εκδίδονται σύμφωνα με τις διατάξεις της παρούσας ως τα συνημμένα υποδείγματα I-IV κατά περίπτωση, κοινοποιούνται στο φυσικό πρόσωπο σύμφωνα με τις διατάξεις των παρ. 1, 2 και 4 του άρθρου 5 του ν. 5104/2024 (Α΄58), υπογεγραμμένες ψηφιακά. Ο φορολογούμενος ενημερώνεται στην ψηφιακή εφαρμογή «Τα Μηνύματά μου» της πλατφόρμας «Μητρώο και Επικοινωνία» της ψηφιακής πύλης myAADΕ, για την έκδοση της απόφασης έγκρισης /απόρριψης υπαγωγής στις διατάξεις του άρθρου 5Γ του ΚΦΕ. Οι εν λόγω αποφάσεις είναι διαθέσιμες στην ειδική ψηφιακή εφαρμογή της ψηφιακής πύλης «my AADE».</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παρ. 4, 5 και 9 του άρθρου 5 αντικαθίστανται ως εξής:</w:t>
      </w:r>
    </w:p>
    <w:p>
      <w:pPr>
        <w:spacing w:before="240" w:after="240"/>
        <w:rPr>
          <w:lang w:val="el" w:eastAsia="el"/>
        </w:rPr>
      </w:pPr>
      <w:r>
        <w:rPr>
          <w:b/>
          <w:bCs/>
          <w:lang w:val="el" w:eastAsia="el"/>
        </w:rPr>
        <w:t>«4. Για τα πρόσωπα που έχουν υπαχθεί στις διατάξεις του άρθρου 5Γ του ΚΦΕ, ως προς την παραλαβή φορολογικών δηλώσεων φυσικών προσώπων, ισχύουν τα οριζόμενα στην υπό στοιχεία Δ. ΟΡΓ. Α 1065199 ΕΞ 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b/>
          <w:bCs/>
          <w:lang w:val="el" w:eastAsia="el"/>
        </w:rPr>
        <w:t>«5. Για τον φορολογούμενο που υπάγεται στις διατάξεις του άρθρου 5Γ του ΚΦΕ εκδίδεται μία πράξη διοικητικού προσδιορισμού φόρου, σύμφωνα με τις διατάξεις του άρθρου 36 του ν.5104/2024 (Α΄58) για τη συνολική φορολογική του υποχρέωση, που αντιστοιχεί στα εισοδήματα που προκύπτουν στην ημεδαπή, μεταξύ των οποίων και αυτά που υπόκεινται σε ειδική φορολόγηση και τα εισοδήματα που προκύπτουν στην αλλοδαπή.».</w:t>
      </w:r>
    </w:p>
    <w:p>
      <w:pPr>
        <w:spacing w:before="240" w:after="240"/>
        <w:rPr>
          <w:lang w:val="el" w:eastAsia="el"/>
        </w:rPr>
      </w:pPr>
      <w:r>
        <w:rPr>
          <w:b/>
          <w:bCs/>
          <w:lang w:val="el" w:eastAsia="el"/>
        </w:rPr>
        <w:t>«9. Σε περίπτωση που σύμφωνα με την παρ. 6 του άρθρου 4 της παρούσας η διαδικασία δεν μπορεί να ολοκληρωθεί άμεσα επί της ψηφιακής εφαρμογής και το φυσικό πρόσωπο επιλέξει την δρομολόγηση του αιτήματος του στην αρμόδια υπηρεσία, εάν η απόφαση υπαγωγής στις διατάξεις του άρθρου 5Γ του ΚΦΕ εκδοθεί από την αρμόδια υπηρεσία, σύμφωνα με την παρ.</w:t>
      </w:r>
    </w:p>
    <w:p>
      <w:pPr>
        <w:spacing w:before="240" w:after="240"/>
        <w:rPr>
          <w:lang w:val="el" w:eastAsia="el"/>
        </w:rPr>
      </w:pPr>
      <w:r>
        <w:rPr>
          <w:b/>
          <w:bCs/>
          <w:lang w:val="el" w:eastAsia="el"/>
        </w:rPr>
        <w:t>1 του άρθρου 2 της παρούσας, σε μεταγενέστερο χρόνο της καταληκτικής προθεσμίας υποβολής δήλωσης φορολογίας εισοδήματος του εκάστοτε έτους, ο φορολογούμενος δύναται να υποβάλει τροποποιητική δήλωση φορολογίας εισοδήματος στη φορολογική υπηρεσία που έχει υποβληθεί η αρχική δήλωση, στην οποία θα συμπληρώσει τους κωδ.043/044 του Πίνακα 2 του Εντύπου Ε1 (σε περίπτωση ένταξης στις διατάξεις του άρθρου 5Γ για εισόδημα από μισθωτή εργασία) ή/και τον κωδ. 012 του Εντύπου Ε3 (σε περίπτωση ένταξης στις διατάξεις του άρθρου 5Γ για εισόδημα από επιχειρηματική δραστηριότητα), προκειμένου να διενεργηθεί νέα εκκαθάριση και να απαλλαχθεί από τον φόρο εισοδήματος για το πενήντα τοις εκατό (50%) του εισοδήματός του που έχει υπαχθεί στον ειδικό τρόπο φορολόγησης του άρθρου 5Γ του ΚΦΕ.</w:t>
      </w:r>
    </w:p>
    <w:p>
      <w:pPr>
        <w:spacing w:before="240" w:after="240"/>
        <w:rPr>
          <w:lang w:val="el" w:eastAsia="el"/>
        </w:rPr>
      </w:pPr>
      <w:r>
        <w:rPr>
          <w:b/>
          <w:bCs/>
          <w:lang w:val="el" w:eastAsia="el"/>
        </w:rPr>
        <w:t>Η ως άνω τροποποιητική δήλωση θεωρείται εμπρόθεσμη εφόσον υποβληθεί εντός του φορολογικού έτους που εκδόθηκε η απόφαση υπαγωγής στην αρμόδια υπηρεσία, είτε με αποστολή αιτήματος μέσω της πλατφόρμας "Τα Αιτήματά μου" στην ψηφιακή πύλη myAADE (myaade.gov.gr), στο οποίο επισυνάπτεται αρχείο σάρωσης (scan) του εντύπου Ε1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φορολογικών υπηρεσιών είναι αναρτημένα στην ιστοσελίδα της ΑΑΔΕ στο διαδίκτυο (</w:t>
      </w:r>
      <w:hyperlink r:id="rId10" w:history="1">
        <w:r>
          <w:rPr>
            <w:rStyle w:val="Hyperlink"/>
            <w:b/>
            <w:bCs/>
            <w:color w:val="0000EE"/>
            <w:u w:color="0000EE"/>
            <w:lang w:val="el" w:eastAsia="el"/>
          </w:rPr>
          <w:t>www.aade.gr</w:t>
        </w:r>
      </w:hyperlink>
      <w:r>
        <w:rPr>
          <w:b/>
          <w:bCs/>
          <w:lang w:val="el" w:eastAsia="el"/>
        </w:rPr>
        <w:t>). Ως ημερομηνία υποβολής των δηλώσεων που υποβάλλονται στην αρμόδια υπηρεσία θεωρείται είτε η ημερομηνία αποστολής του αιτήματος στην πλατφόρμα "Τα Αιτήματά μου" της ΑΑΔΕ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επέχει θέση απόδειξης παραλαβής εκ μέρους του αποδέκτη.».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Στο άρθρο 6 προστίθενται παρ. 5 και παρ. 6 ως εξής:</w:t>
      </w:r>
    </w:p>
    <w:p>
      <w:pPr>
        <w:spacing w:before="240" w:after="240"/>
        <w:rPr>
          <w:lang w:val="el" w:eastAsia="el"/>
        </w:rPr>
      </w:pPr>
      <w:r>
        <w:rPr>
          <w:b/>
          <w:bCs/>
          <w:lang w:val="el" w:eastAsia="el"/>
        </w:rPr>
        <w:t>«5. Η κατάργηση της παρ. 6 του άρθρου 5Γ του ΚΦΕ, περί της προϋπόθεσης αποκλειστικά πλήρωσης νέων θέσεων εργασίας προκειμένου για την εφαρμογή της εναλλακτικής φορολόγησης του εισοδήματος που προκύπτει στην ημεδαπή φυσικών προσώπων που μεταφέρουν την φορολογική τους κατοικία στην Ελλάδα, καταλαμβάνει και τις αιτήσεις υπαγωγής στις διατάξεις του άρθρου 5Γ του ΚΦΕ, οι οποίες ήταν εκκρεμείς ενώπιον της Φορολογικής Διοίκησης κατά την ημερομηνία δημοσίευσης του ν. 5222/2025 (Α΄134), ήτοι την 28.07.2025.</w:t>
      </w:r>
    </w:p>
    <w:p>
      <w:pPr>
        <w:spacing w:before="240" w:after="240"/>
        <w:rPr>
          <w:lang w:val="el" w:eastAsia="el"/>
        </w:rPr>
      </w:pPr>
      <w:r>
        <w:rPr>
          <w:b/>
          <w:bCs/>
          <w:lang w:val="el" w:eastAsia="el"/>
        </w:rPr>
        <w:t xml:space="preserve">6. </w:t>
      </w:r>
      <w:r>
        <w:rPr>
          <w:b/>
          <w:bCs/>
          <w:lang w:val="el" w:eastAsia="el"/>
        </w:rPr>
        <w:t>Αιτήσεις που έχουν υποβληθεί στο ΚΕ.ΦΟ.ΔΕ. Αττικής, και αφορούν υπαγωγή στις διατάξεις του άρθρου 5Γ του ΚΦΕ για το έτος 2025, για τις οποίες εκκρεμεί η έκδοση απόφασης υπαγωγής ή απόρριψης, δύναται να υποβληθούν εκ νέου, μέχρι την προθεσμία της παρ. 1 του άρθρου 4 της παρούσας, ήτοι 31.12.2025, μέσω της ειδικής ψηφιακής εφαρμογής της Ανεξάρτητης Αρχής Δημοσίων Εσόδων (ΑΑΔΕ) στην ψηφιακή πύλη «my AADE.»</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για αιτήσεις που υποβάλλονται από τη δημοσίευση της παρούσας στην Εφημερίδα της Κυβερνήσεως, με την επιφύλαξη της παρ. 5 του άρθρου 1.</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w:t>
      </w:r>
    </w:p>
    <w:p>
      <w:pPr>
        <w:spacing w:before="240" w:after="240"/>
        <w:rPr>
          <w:lang w:val="el" w:eastAsia="el"/>
        </w:rPr>
      </w:pPr>
      <w:r>
        <w:rPr>
          <w:b/>
          <w:bCs/>
          <w:lang w:val="el" w:eastAsia="el"/>
        </w:rPr>
        <w:t>Υπόδειγμα Ι</w:t>
      </w:r>
    </w:p>
    <w:p>
      <w:pPr>
        <w:spacing w:before="240" w:after="240"/>
        <w:rPr>
          <w:lang w:val="el" w:eastAsia="el"/>
        </w:rPr>
      </w:pPr>
      <w:r>
        <w:rPr>
          <w:b/>
          <w:bCs/>
          <w:lang w:val="el" w:eastAsia="el"/>
        </w:rPr>
        <w:t>Υπόδειγμα II</w:t>
      </w:r>
    </w:p>
    <w:p>
      <w:pPr>
        <w:spacing w:before="240" w:after="240"/>
        <w:rPr>
          <w:lang w:val="el" w:eastAsia="el"/>
        </w:rPr>
      </w:pPr>
      <w:r>
        <w:rPr>
          <w:b/>
          <w:bCs/>
          <w:lang w:val="el" w:eastAsia="el"/>
        </w:rPr>
        <w:t>Υπόδειγμα III</w:t>
      </w:r>
    </w:p>
    <w:p>
      <w:pPr>
        <w:spacing w:before="240" w:after="240"/>
        <w:rPr>
          <w:lang w:val="el" w:eastAsia="el"/>
        </w:rPr>
      </w:pPr>
      <w:r>
        <w:rPr>
          <w:b/>
          <w:bCs/>
          <w:lang w:val="el" w:eastAsia="el"/>
        </w:rPr>
        <w:t>Υπόδειγμα IV</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μόνο οι αριθμ. 1 και 4</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 μόνο οι αριθμ. 2 και 7</w:t>
      </w:r>
    </w:p>
    <w:p>
      <w:pPr>
        <w:spacing w:before="240" w:after="240"/>
        <w:rPr>
          <w:lang w:val="el" w:eastAsia="el"/>
        </w:rPr>
      </w:pPr>
      <w:r>
        <w:rPr>
          <w:b/>
          <w:bCs/>
          <w:lang w:val="el" w:eastAsia="el"/>
        </w:rPr>
        <w:t>» » Ζ΄</w:t>
      </w:r>
    </w:p>
    <w:p>
      <w:pPr>
        <w:spacing w:before="240" w:after="240"/>
        <w:rPr>
          <w:lang w:val="el" w:eastAsia="el"/>
        </w:rPr>
      </w:pPr>
      <w:r>
        <w:rPr>
          <w:b/>
          <w:bCs/>
          <w:lang w:val="el" w:eastAsia="el"/>
        </w:rPr>
        <w:t>» » Η΄</w:t>
      </w:r>
    </w:p>
    <w:p>
      <w:pPr>
        <w:spacing w:before="240" w:after="240"/>
        <w:rPr>
          <w:lang w:val="el" w:eastAsia="el"/>
        </w:rPr>
      </w:pPr>
      <w:r>
        <w:rPr>
          <w:b/>
          <w:bCs/>
          <w:lang w:val="el" w:eastAsia="el"/>
        </w:rPr>
        <w:t>» » Θ΄μόνο οι αριθμ 13,19,20</w:t>
      </w:r>
    </w:p>
    <w:p>
      <w:pPr>
        <w:spacing w:before="240" w:after="240"/>
        <w:rPr>
          <w:lang w:val="el" w:eastAsia="el"/>
        </w:rPr>
      </w:pPr>
      <w:r>
        <w:rPr>
          <w:b/>
          <w:bCs/>
          <w:lang w:val="el" w:eastAsia="el"/>
        </w:rPr>
        <w:t>» » ΙΒ΄ΙΓ’,ΙΕ΄,ΙΖ, ΙΗ΄, ΙΣΤ΄, Κ΄, ΚΒ΄, ΚΓ΄</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Διοικητού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Επιχειρησιακών Διαδικασιών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Ανάπτυξης Φορολογικών Εφαρμογών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d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os@aade.gr" TargetMode="External" /><Relationship Id="rId6" Type="http://schemas.openxmlformats.org/officeDocument/2006/relationships/hyperlink" Target="mailto:diepidi@aade.gr" TargetMode="External" /><Relationship Id="rId7" Type="http://schemas.openxmlformats.org/officeDocument/2006/relationships/hyperlink" Target="mailto:dafe@aade.gr" TargetMode="External" /><Relationship Id="rId8" Type="http://schemas.openxmlformats.org/officeDocument/2006/relationships/hyperlink" Target="mailto:dorganosis@aade.gr" TargetMode="External" /><Relationship Id="rId9" Type="http://schemas.openxmlformats.org/officeDocument/2006/relationships/hyperlink" Target="mailto:dserv@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