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ΟΙΚΟΝΟΜΙΚΟΝ</w:t>
      </w:r>
    </w:p>
    <w:p>
      <w:pPr>
        <w:pStyle w:val="PreambelText"/>
        <w:spacing w:before="240" w:after="240"/>
        <w:rPr>
          <w:lang w:val="el" w:eastAsia="el"/>
        </w:rPr>
      </w:pPr>
      <w:r>
        <w:rPr>
          <w:lang w:val="el" w:eastAsia="el"/>
        </w:rPr>
        <w:t>ΓΕΝ.Δ/ΝΣΗ ΦΟΡΟΛΟΓΙΑΣ</w:t>
      </w:r>
    </w:p>
    <w:p>
      <w:pPr>
        <w:pStyle w:val="PreambelText"/>
        <w:spacing w:before="240" w:after="240"/>
        <w:rPr>
          <w:lang w:val="el" w:eastAsia="el"/>
        </w:rPr>
      </w:pPr>
      <w:r>
        <w:rPr>
          <w:lang w:val="el" w:eastAsia="el"/>
        </w:rPr>
        <w:t>Δ/ΝΣΗ ΦΟΡ/ΓΙΑΣ ΕΙΣΟΔΗΜΑΤΟΣ</w:t>
      </w:r>
    </w:p>
    <w:p>
      <w:pPr>
        <w:pStyle w:val="PreambelText"/>
        <w:spacing w:before="240" w:after="240"/>
        <w:rPr>
          <w:lang w:val="el" w:eastAsia="el"/>
        </w:rPr>
      </w:pPr>
      <w:r>
        <w:rPr>
          <w:lang w:val="el" w:eastAsia="el"/>
        </w:rPr>
        <w:t>ΤΜΗΜΑΤΑ: A χαι Β</w:t>
      </w:r>
    </w:p>
    <w:p>
      <w:pPr>
        <w:pStyle w:val="PreambelText"/>
        <w:spacing w:before="240" w:after="240"/>
        <w:rPr>
          <w:lang w:val="el" w:eastAsia="el"/>
        </w:rPr>
      </w:pPr>
      <w:r>
        <w:rPr>
          <w:lang w:val="el" w:eastAsia="el"/>
        </w:rPr>
        <w:t>Αθήνα, 16 Απριλίου 1998</w:t>
      </w:r>
    </w:p>
    <w:p>
      <w:pPr>
        <w:pStyle w:val="PreambelText"/>
        <w:spacing w:before="240" w:after="240"/>
        <w:rPr>
          <w:lang w:val="el" w:eastAsia="el"/>
        </w:rPr>
      </w:pPr>
      <w:r>
        <w:rPr>
          <w:lang w:val="el" w:eastAsia="el"/>
        </w:rPr>
        <w:t>Αρ.Πρωτ. : 1048923/790/AOO12</w:t>
      </w:r>
    </w:p>
    <w:p>
      <w:pPr>
        <w:pStyle w:val="PreambelText"/>
        <w:spacing w:before="240" w:after="240"/>
        <w:rPr>
          <w:lang w:val="el" w:eastAsia="el"/>
        </w:rPr>
      </w:pPr>
      <w:r>
        <w:rPr>
          <w:lang w:val="el" w:eastAsia="el"/>
        </w:rPr>
        <w:t>ΠΟΛ.: Π13</w:t>
      </w:r>
    </w:p>
    <w:p>
      <w:pPr>
        <w:pStyle w:val="PreambelText"/>
        <w:spacing w:before="240" w:after="240"/>
        <w:rPr>
          <w:lang w:val="el" w:eastAsia="el"/>
        </w:rPr>
      </w:pPr>
      <w:r>
        <w:rPr>
          <w:lang w:val="el" w:eastAsia="el"/>
        </w:rPr>
        <w:t>Ταχ.Δ/νση :Καρ. Σερβίας 10 ΠΡΟΣ: ΑΠΟΔΕΚΤΕΣ Π.Δ</w:t>
      </w:r>
    </w:p>
    <w:p>
      <w:pPr>
        <w:pStyle w:val="PreambelText"/>
        <w:spacing w:before="240" w:after="240"/>
        <w:rPr>
          <w:lang w:val="el" w:eastAsia="el"/>
        </w:rPr>
      </w:pPr>
      <w:r>
        <w:rPr>
          <w:lang w:val="el" w:eastAsia="el"/>
        </w:rPr>
        <w:t>Ταχ.Κωδ ;10184 ΑΘΗΝΑ</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Τηλέφωνο :33.75,000</w:t>
      </w:r>
    </w:p>
    <w:p>
      <w:pPr>
        <w:pStyle w:val="PreambelText"/>
        <w:spacing w:before="240" w:after="240"/>
        <w:rPr>
          <w:lang w:val="el" w:eastAsia="el"/>
        </w:rPr>
      </w:pPr>
      <w:r>
        <w:rPr>
          <w:lang w:val="el" w:eastAsia="el"/>
        </w:rPr>
        <w:t>(εσωτ.311-312, 314-318)</w:t>
      </w:r>
    </w:p>
    <w:p>
      <w:pPr>
        <w:pStyle w:val="PreambelText"/>
        <w:spacing w:before="240" w:after="240"/>
        <w:rPr>
          <w:lang w:val="el" w:eastAsia="el"/>
        </w:rPr>
      </w:pPr>
      <w:r>
        <w:rPr>
          <w:lang w:val="el" w:eastAsia="el"/>
        </w:rPr>
        <w:t>ΘΕΜΑ: Ερμηνεία των διατάξεων των άρθρων 1,2,4,6,9,10 και 11 του</w:t>
      </w:r>
    </w:p>
    <w:p>
      <w:pPr>
        <w:pStyle w:val="PreambelText"/>
        <w:spacing w:before="240" w:after="240"/>
        <w:rPr>
          <w:lang w:val="el" w:eastAsia="el"/>
        </w:rPr>
      </w:pPr>
      <w:r>
        <w:rPr>
          <w:lang w:val="el" w:eastAsia="el"/>
        </w:rPr>
        <w:t>V.2579/1998 που αναφέρονται στη φορολογία εισοδήματος.</w:t>
      </w:r>
    </w:p>
    <w:p>
      <w:pPr>
        <w:pStyle w:val="PreambelText"/>
        <w:spacing w:before="240" w:after="240"/>
        <w:rPr>
          <w:lang w:val="el" w:eastAsia="el"/>
        </w:rPr>
      </w:pPr>
      <w:r>
        <w:rPr>
          <w:lang w:val="el" w:eastAsia="el"/>
        </w:rPr>
        <w:t>Σε συνέχεια της 1025535/374/Α0012/ΠΟΛ. 1060/23.2. 1998 διαταγής μας με την οποία κοινοποιήθηκαν οι διατάξεις του V.2579/1998 (ΦΕΚ 31A') που αναφέροντσι στη φορολογία εισοδήματος και παρασχέθηκαν διευκρινίσεις για τις διατάξεις άμεσης εφαρμογής, μετην παρούσα σας παρέχουμε τις ακόλουθες ερμηνευτικές οδηγιες για τις διατάξεις των άρθρων 1,2,4,6,9,10 και 11 του νόμου αυτού, με σκοπό την ορθή και ομοιόμορφη εφαρμογή τους.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Απαλλαγές, έκπτωση δαπανών από το εισόδημακαι προθεσμία υποβολής της δήλωσης</w:t>
      </w:r>
    </w:p>
    <w:p>
      <w:pPr>
        <w:pStyle w:val="MainText"/>
        <w:spacing w:before="120" w:after="0"/>
        <w:rPr>
          <w:lang w:val="el" w:eastAsia="el"/>
        </w:rPr>
      </w:pPr>
      <w:r>
        <w:rPr>
          <w:b/>
          <w:bCs/>
          <w:lang w:val="el" w:eastAsia="el"/>
        </w:rPr>
        <w:t>1.</w:t>
      </w:r>
      <w:r>
        <w:rPr>
          <w:lang w:val="el" w:eastAsia="el"/>
        </w:rPr>
        <w:t xml:space="preserve"> Με την παράγραφο 1 του άρθρου 1 του ν.2579/1998 αντίκαταστάθηκε το πρώτο εδάφιο της περίπτωσης στ' της παραγράφου 1 του άρθρου 8 του ν.2238/1994 (ΦΕΚ 151A').</w:t>
      </w:r>
    </w:p>
    <w:p>
      <w:pPr>
        <w:spacing w:before="240" w:after="240"/>
        <w:rPr>
          <w:lang w:val="el" w:eastAsia="el"/>
        </w:rPr>
      </w:pPr>
      <w:r>
        <w:rPr>
          <w:lang w:val="el" w:eastAsia="el"/>
        </w:rPr>
        <w:t xml:space="preserve">Με τις νέες διατάξεις ορίζεται ότι στους φορείς του πρώτου εδαφίου της περίπτωσης στ' της παραγράφου 1 του άρθρου 8 του ν.2238/1994 (δηλαδή το Δημόσιο, τους δήμους και κοινότητες του Κράτους, Ιερούς Ναούς κτλ.J συμπεριλαμβάνονται το Οικουμενικό Πατριαρχείο Κωνσταντινουπόλεως, τα Πατριαρχεία Αλεξάνδρειάς και Ιεροσολύμων και η Ιερά Μονή Σινά, Επομένως η αξία των ακινήτων που μεταβιβάζονται από 1.1.1997, καθώς και τα χρηματικά ποσά που καταβάλλονται από το φορολογούμενο λόγω </w:t>
      </w:r>
      <w:r>
        <w:rPr>
          <w:i/>
          <w:iCs/>
          <w:lang w:val="el" w:eastAsia="el"/>
        </w:rPr>
        <w:t>δωρεάς</w:t>
      </w:r>
      <w:r>
        <w:rPr>
          <w:lang w:val="el" w:eastAsia="el"/>
        </w:rPr>
        <w:t xml:space="preserve"> προς τους φορείς αυτούς σπο 1.1.1957 και μετά, αφαιρούνται από το συνολικό εισόδημά τους, εφόσον πληρούνται και οι άλλες προϋποθέσεις που Θέτει ο νόμος.</w:t>
      </w:r>
    </w:p>
    <w:p>
      <w:pPr>
        <w:pStyle w:val="MainText"/>
        <w:spacing w:before="120" w:after="0"/>
        <w:rPr>
          <w:lang w:val="el" w:eastAsia="el"/>
        </w:rPr>
      </w:pPr>
      <w:r>
        <w:rPr>
          <w:b/>
          <w:bCs/>
          <w:lang w:val="el" w:eastAsia="el"/>
        </w:rPr>
        <w:t>2.</w:t>
      </w:r>
      <w:r>
        <w:rPr>
          <w:lang w:val="el" w:eastAsia="el"/>
        </w:rPr>
        <w:t xml:space="preserve"> Με την παράγραφο 2 του άρθρου 1 του ν,2579/1998 αντι καταστάθηκε το έκτο εδάφιο της υποπερίπτωσης γγ' της περίπτωσης α' της παραγράφου 1 του άρθρου 31 του ν.2238/1994.</w:t>
      </w:r>
    </w:p>
    <w:p>
      <w:pPr>
        <w:spacing w:before="240" w:after="240"/>
        <w:rPr>
          <w:lang w:val="el" w:eastAsia="el"/>
        </w:rPr>
      </w:pPr>
      <w:r>
        <w:rPr>
          <w:lang w:val="el" w:eastAsia="el"/>
        </w:rPr>
        <w:t>Με τις νέες διατάξεις στους φορείς του έκτου εδαφίου της υποπερίπτωσης γγ' της περίπτωσης σ' της παραγράφου 1 του άρθρου 31 του ν.2238/1994 (δηλαδή κοινωφελή ιδρύματα, μη κερδοσκοπικού χαρακτήρα σωματεία που παρέχουν υπηρεσίες εκπαίδευσης και χορηγούν υποτροφίες κτλ.} συμπεριλαμβάνονται το Οικουμενικό Πατριαρχείο Κωνσταντινουπόλεως, τα Πατριαρχεία Αλεξανδρείας και Ιεροσολύμων και η Ιερά Μονή Χινά. Επομένως, τα χρηματικά ποσά που καταβάλλονται λόγω δωρεάς προς τους φορείς αυτούς από 1.1.1997 και μετά, εμπίπτουν στα γενικά έξοδα διαχείρισης, τα οποία εκπίπτουν από τα ακαθάριστα έσοδα των επιχειρήσεων προκειμένου να βρεθεί το καθαρό εισόδημά τους.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του άρθρου 1 του ν.2579/1998, σύμφωνα με την περίπτωση σ' του άρθρου 32 του ίδιου νόμου, ισχύουν για τις δωρεές που πραγματοποιούνται από την 1η Ιανουαρίου 1997 και μετά.</w:t>
      </w:r>
    </w:p>
    <w:p>
      <w:pPr>
        <w:pStyle w:val="MainText"/>
        <w:spacing w:before="120" w:after="0"/>
        <w:rPr>
          <w:lang w:val="el" w:eastAsia="el"/>
        </w:rPr>
      </w:pPr>
      <w:r>
        <w:rPr>
          <w:b/>
          <w:bCs/>
          <w:lang w:val="el" w:eastAsia="el"/>
        </w:rPr>
        <w:t>4.</w:t>
      </w:r>
      <w:r>
        <w:rPr>
          <w:lang w:val="el" w:eastAsia="el"/>
        </w:rPr>
        <w:t xml:space="preserve"> Με την παράγραφο 3 του άρθρου 1 του ν.2579/1998 προστέθηκε στην παράγραφο 6 του άρθρου 6 του ν.2238/1994 νέα περίπτωση α*.</w:t>
      </w:r>
    </w:p>
    <w:p>
      <w:pPr>
        <w:spacing w:before="240" w:after="240"/>
        <w:rPr>
          <w:lang w:val="el" w:eastAsia="el"/>
        </w:rPr>
      </w:pPr>
      <w:r>
        <w:rPr>
          <w:lang w:val="el" w:eastAsia="el"/>
        </w:rPr>
        <w:t>Με τις νέες διατάξεις ορίζεται ότι απαλλάσσονται από το φόρο εισοδήματος οι αμοιβές που καταβάλλονται από 1.1.1997 από την Παγκόσμια Ένωση Ανάπηρων Καλλιτεχνών με το πόδι και το στόμα {V.D.M.F.K.}, που εδρεύει στο Λιχτενστάιν στο VADUZ πλησίον της Ελβετίας στους ζωγράφους μέλη της, οι οποίοι ζωγραφίζουν με το πόδι ή το στόμα, οι οποίοι είναι μόνιμοι κάτοικοι Ελλάδας και οι οποίοι αμείβονται αποκλειστικά από την Ένωση αυτή σε συνάλλαγμα για την εργασία της ζωγραφικής που κάνουν.</w:t>
      </w:r>
    </w:p>
    <w:p>
      <w:pPr>
        <w:spacing w:before="240" w:after="240"/>
        <w:rPr>
          <w:lang w:val="el" w:eastAsia="el"/>
        </w:rPr>
      </w:pPr>
      <w:r>
        <w:rPr>
          <w:lang w:val="el" w:eastAsia="el"/>
        </w:rPr>
        <w:t>Οι διατάξεις αυτής της παραγράφου, σύμφωνα με την περίπτωση α' του άρθρου 32 του ν.2579/1998, ισχύουν για τα εισοδήματα που αποκτώνται από την 1η Ιανουαρίου 1997 και μετά.</w:t>
      </w:r>
    </w:p>
    <w:p>
      <w:pPr>
        <w:pStyle w:val="MainText"/>
        <w:spacing w:before="120" w:after="0"/>
        <w:rPr>
          <w:lang w:val="el" w:eastAsia="el"/>
        </w:rPr>
      </w:pPr>
      <w:r>
        <w:rPr>
          <w:b/>
          <w:bCs/>
          <w:lang w:val="el" w:eastAsia="el"/>
        </w:rPr>
        <w:t>5.</w:t>
      </w:r>
      <w:r>
        <w:rPr>
          <w:lang w:val="el" w:eastAsia="el"/>
        </w:rPr>
        <w:t xml:space="preserve"> Με την παράγραφο 4 του άρθρου 1 του ν.2579/1998 αντικαταοτάθηκε η περίπτωση γ' της παραγράφου 1 του άρθρου 62 του ν.2238/1994.</w:t>
      </w:r>
    </w:p>
    <w:p>
      <w:pPr>
        <w:spacing w:before="240" w:after="240"/>
        <w:rPr>
          <w:lang w:val="el" w:eastAsia="el"/>
        </w:rPr>
      </w:pPr>
      <w:r>
        <w:rPr>
          <w:lang w:val="el" w:eastAsia="el"/>
        </w:rPr>
        <w:t>Me τις νέες διατάξεις συμπληρώθηκαν οι προϊσχύουσες διατάξεις με τα εισοδήματα από υπηρεσίες ελευθέριου επαγγέλματος που αντιπροσωπεύουν εργασίες δύο ή περισσότερων ετών και καταβάλλονται μεταγενέστερα. Τα εισοδήματα αυτά έχουν υποχρέωση να τα δηλώνουν οι υπόχρεοι με συμπληρωματικές δηλώσεις των ετών στα οποία ανάγονται μέχρι την ημερομηνία που υποχρεούνται να δηλώσουν τα εισοδήματά τους από κάθε πηγή του έτους είσπραξης ή απόκτησης.</w:t>
      </w:r>
    </w:p>
    <w:p>
      <w:pPr>
        <w:spacing w:before="240" w:after="240"/>
        <w:rPr>
          <w:lang w:val="el" w:eastAsia="el"/>
        </w:rPr>
      </w:pPr>
      <w:r>
        <w:rPr>
          <w:lang w:val="el" w:eastAsia="el"/>
        </w:rPr>
        <w:t>Παράδε ιγμα</w:t>
      </w:r>
    </w:p>
    <w:p>
      <w:pPr>
        <w:spacing w:before="240" w:after="240"/>
        <w:rPr>
          <w:lang w:val="el" w:eastAsia="el"/>
        </w:rPr>
      </w:pPr>
      <w:r>
        <w:rPr>
          <w:lang w:val="el" w:eastAsia="el"/>
        </w:rPr>
        <w:t>0 φορολογούμενος Α αποκτά μέσα στο ημερολογιακό έτος 1997 εισοδήματα απ» οικοδομές (ενοίκια), από ελευθέριο επάγγελμα και από γεωργική επιχείρηση. Επιπλέον εισπράττει ένα εισόδημα ποσού 5.000.000 δρχ. από ελευθέριο επάγγελμα για εργασίες που παρείχε τα έτη 1995 και 1996.</w:t>
      </w:r>
    </w:p>
    <w:p>
      <w:pPr>
        <w:spacing w:before="240" w:after="240"/>
        <w:rPr>
          <w:lang w:val="el" w:eastAsia="el"/>
        </w:rPr>
      </w:pPr>
      <w:r>
        <w:rPr>
          <w:lang w:val="el" w:eastAsia="el"/>
        </w:rPr>
        <w:t>Ο φορολογούμενος αυτός έχει υποχρέωση να υποβάλει τη δήλωσή του οίκον. έτους 1998, στην οποία περιλαμβάνεται και το 1/2 του ποσού των αναδρομικών που εισέπραξε από ελευθέριο επάγγελμα δηλαδή το ποσό των 2,500.000 δρχ., μέχρι 15 Απριλίου 1998. τό άλλο 1/2 του ποσού των αναδρομικών (2.500.000 δρχ.) το δηλώνει με συμπληρωματική δήλωση οικον. έτους 1997, την οποία υποβάλλει επίσης μέχρι 15 Απριλίου 1998.</w:t>
      </w:r>
    </w:p>
    <w:p>
      <w:pPr>
        <w:spacing w:before="240" w:after="240"/>
        <w:rPr>
          <w:lang w:val="el" w:eastAsia="el"/>
        </w:rPr>
      </w:pPr>
      <w:r>
        <w:rPr>
          <w:lang w:val="el" w:eastAsia="el"/>
        </w:rPr>
        <w:t>Οι διατάξεις αυτής της παραγράφου, σύμφωνα με την περίπτωση =· του άρθρου 32 του ν.2579/1998, ισχύουν για τα εισοδήματα που αποκτώνται απο την 1η Ιανουαρίου 1997 και μετά,</w:t>
      </w:r>
    </w:p>
    <w:p>
      <w:pPr>
        <w:pStyle w:val="MainText"/>
        <w:spacing w:before="120" w:after="0"/>
        <w:rPr>
          <w:lang w:val="el" w:eastAsia="el"/>
        </w:rPr>
      </w:pPr>
      <w:r>
        <w:rPr>
          <w:b/>
          <w:bCs/>
          <w:lang w:val="el" w:eastAsia="el"/>
        </w:rPr>
        <w:t>6.</w:t>
      </w:r>
      <w:r>
        <w:rPr>
          <w:lang w:val="el" w:eastAsia="el"/>
        </w:rPr>
        <w:t xml:space="preserve"> Με την παράγραφο 5 του άρθρου αυτού στην παράγραφο 6 του άρθρου 62 του ν.2238/1994 προστέθηκαν δύο εδάφια, ' </w:t>
      </w:r>
    </w:p>
    <w:p>
      <w:pPr>
        <w:spacing w:before="240" w:after="240"/>
        <w:rPr>
          <w:lang w:val="el" w:eastAsia="el"/>
        </w:rPr>
      </w:pPr>
      <w:r>
        <w:rPr>
          <w:lang w:val="el" w:eastAsia="el"/>
        </w:rPr>
        <w:t>Με τις νέες διατάξεις ορίζεται άτι στην ετήσια δήλωση εισοδήματος αναγράφονται όλα τα εισοδήματα του φορολογουμένου, είτε αυτά φορολογούνται με τις γενικές διατάξεις είτε αυτοτελώς ειτε με ειδικό τρόπο είτε απαλλάσσονται από τη φορολογία εισοδήματος. Τα εισοδήματα που φορολογούνται αυτοτελώς ή με ειδικά τρόπο αναγράφονται μετά την αφαίρεση του οικείου φάρου, εφόσον ο φάρος αυτός δεν συμψηφίζεται με το φάρο που προκύπτει κατά την εκκαθάριση της δήλωσης.</w:t>
      </w:r>
    </w:p>
    <w:p>
      <w:pPr>
        <w:spacing w:before="240" w:after="240"/>
        <w:rPr>
          <w:lang w:val="el" w:eastAsia="el"/>
        </w:rPr>
      </w:pPr>
      <w:r>
        <w:rPr>
          <w:lang w:val="el" w:eastAsia="el"/>
        </w:rPr>
        <w:t>Οι διατάξεις αυτής της παραγράφου, σύμφωνα με την περίπτωσή β- του άρθρου 32 του V.2579/199B, ισχύουν για τα εισοδήματα που αποκτώνται από την 1η Ιανουαρίου 1998 και μετά.</w:t>
      </w:r>
    </w:p>
    <w:p>
      <w:pPr>
        <w:pStyle w:val="MainText"/>
        <w:spacing w:before="120" w:after="0"/>
        <w:rPr>
          <w:lang w:val="el" w:eastAsia="el"/>
        </w:rPr>
      </w:pPr>
      <w:r>
        <w:rPr>
          <w:b/>
          <w:bCs/>
          <w:lang w:val="el" w:eastAsia="el"/>
        </w:rPr>
        <w:t>6.</w:t>
      </w:r>
      <w:r>
        <w:rPr>
          <w:lang w:val="el" w:eastAsia="el"/>
        </w:rPr>
        <w:t xml:space="preserve"> Με τις παραγράφους 6 και 7 του άρθρου αυτού επαυαδιατυπώθηκαν ουσιαστικά οι διατάξεις της παρ.4 του άρθρου 105 του ν.2238/1994 ως προς τις θεωρούμενες από το νόμο χορηγήσεις των τραπεζών επί των οποίων αυτές δικαιούνται να προβαίνουν σε απόσβεση με ποσοστό ανάλογα με το είδος της τράπεζας (2 οι κτηματικές, 2% οι τράπεζες επενδύσεων, 1% οι λοιπές τράπεζες).</w:t>
      </w:r>
    </w:p>
    <w:p>
      <w:pPr>
        <w:pStyle w:val="MainText"/>
        <w:spacing w:before="120" w:after="0"/>
        <w:rPr>
          <w:lang w:val="el" w:eastAsia="el"/>
        </w:rPr>
      </w:pPr>
      <w:r>
        <w:rPr>
          <w:b/>
          <w:bCs/>
          <w:lang w:val="el" w:eastAsia="el"/>
        </w:rPr>
        <w:t>7.</w:t>
      </w:r>
      <w:r>
        <w:rPr>
          <w:lang w:val="el" w:eastAsia="el"/>
        </w:rPr>
        <w:t xml:space="preserve"> Με την παράγραφο 8 του άρθρου αυτού αντικαταστάθηκαν οι διατάξεις της παρ.5 του άρθρου 105 του ν.2238/1994.</w:t>
      </w:r>
    </w:p>
    <w:p>
      <w:pPr>
        <w:spacing w:before="240" w:after="240"/>
        <w:rPr>
          <w:lang w:val="el" w:eastAsia="el"/>
        </w:rPr>
      </w:pPr>
      <w:r>
        <w:rPr>
          <w:lang w:val="el" w:eastAsia="el"/>
        </w:rPr>
        <w:t>Με βάση τις νέες διατάξεις, οι τράπεζες δικαιούνται, πέραν από τις αποσβέσεις που ενεργούν σύμφωνα με την παρ.4 του άρθρου 105 του ν.2238/1994, να εκπίπτουν από τα ακαθάριστα έσοδά τους πρόσθετες ειδικές, κατά περίπτωση, προβλέψεις για την απόσβεση απαιτήσεων κατά πελατών τους, για τις οποίες έχει διακοπεί ο λογάριθμός τόκων με βάση τα οριζόμενα από το άρθρο 27 του ν. 2076/1992.</w:t>
      </w:r>
    </w:p>
    <w:p>
      <w:pPr>
        <w:spacing w:before="240" w:after="240"/>
        <w:rPr>
          <w:lang w:val="el" w:eastAsia="el"/>
        </w:rPr>
      </w:pPr>
      <w:r>
        <w:rPr>
          <w:lang w:val="el" w:eastAsia="el"/>
        </w:rPr>
        <w:t>Περαιτέρω προβλέπεται ότι σε περίπτωση που κατά το μέρος που οι προβλέψεις αυτές δεν επαληθευθούν και δεν ενεργηθούν οριστικές εγγραφές διαγραφής των απαιτήσεων μέσα στις επόμενες 8 {οκτώ) χρήσεις από τη χρήση σχηματισμού τους, η τράπεζα υποχρεούαι μέσα σε τρεις (3) μήνες από τη λήξη της όγδοης χρήσης, να υποβάλει συμπληρωματική δήλωση φορολογίας εισοδήματος του οικείου οικονομικού έτους, στο οποίο σχηματίστηκε η πρόβλεψη, μη εφαρμοζόμενων στην περίπτωση αυτή των διατάξεων του άρθρου 84 περί παραγραφής. Η δήλωση αυτή του μη επαληθευθέντος υπολοίπου είναι εκπρόθεσμη και επιβάλλονται επί του φόρου που προκύπτει οι προσαυξήσεις που προβλέποντια για την εκπρόθεσμη υποβολή.' Σε περίπτωση μη υποβολής της δήλωσης αυτής, εκδίδεται φύλλο ελέγχου καταλογισμού του οφειλόμενου φόρου, πλέον των νομίμων προσαυξήσεων.</w:t>
      </w:r>
    </w:p>
    <w:p>
      <w:pPr>
        <w:spacing w:before="240" w:after="240"/>
        <w:rPr>
          <w:lang w:val="el" w:eastAsia="el"/>
        </w:rPr>
      </w:pPr>
      <w:r>
        <w:rPr>
          <w:lang w:val="el" w:eastAsia="el"/>
        </w:rPr>
        <w:t>Τα ανωτέρω ισχύουν, σύμφωνα με την παράγραφο 9 του άρθρου αυτού για ισολογισμούς που κλείνουν μετά την 30 Δεκεμβρίου 1990.</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Προαδιορισμός ακαθάριστου εισοδήματος από ακίνητα</w:t>
      </w:r>
    </w:p>
    <w:p>
      <w:pPr>
        <w:pStyle w:val="MainText"/>
        <w:spacing w:before="120" w:after="0"/>
        <w:rPr>
          <w:lang w:val="el" w:eastAsia="el"/>
        </w:rPr>
      </w:pPr>
      <w:r>
        <w:rPr>
          <w:b/>
          <w:bCs/>
          <w:lang w:val="el" w:eastAsia="el"/>
        </w:rPr>
        <w:t>1.</w:t>
      </w:r>
      <w:r>
        <w:rPr>
          <w:lang w:val="el" w:eastAsia="el"/>
        </w:rPr>
        <w:t xml:space="preserve"> Για την παράγραφο X του άρθρου 2 του ν.2579/1998, με τις διατάξεις της οποίας αλλάζει ο τρόπος υπολογισμού του τεκμαρτού εισοδήματος από ιδιοκατοίκηση κύριας ή δευτερεύουσας κατοικίας που ίσχυε μέχρι τώρα, έχουν δοθεί ερμηνευτικές οδηγίες με την 1023038/332/ΠΟΛ. 1047/17.2.1998 διαταγή μας.</w:t>
      </w:r>
    </w:p>
    <w:p>
      <w:pPr>
        <w:pStyle w:val="MainText"/>
        <w:spacing w:before="120" w:after="0"/>
        <w:rPr>
          <w:lang w:val="el" w:eastAsia="el"/>
        </w:rPr>
      </w:pPr>
      <w:r>
        <w:rPr>
          <w:b/>
          <w:bCs/>
          <w:lang w:val="el" w:eastAsia="el"/>
        </w:rPr>
        <w:t>2.</w:t>
      </w:r>
      <w:r>
        <w:rPr>
          <w:lang w:val="el" w:eastAsia="el"/>
        </w:rPr>
        <w:t xml:space="preserve"> Me την παράγραφο 2 του άρθρου 2 του υ.2579/1998, αντιχαταστάθηκί για λόγους νομοθετικής τακτοποίηοης η παράγραφος 3 του άρθρου - 22 του ν.2238/1994, όπως αναριθμήθηκε με την παράγραφο 1 αυτού του άρθρου.</w:t>
      </w:r>
    </w:p>
    <w:p>
      <w:pPr>
        <w:spacing w:before="240" w:after="240"/>
        <w:rPr>
          <w:lang w:val="el" w:eastAsia="el"/>
        </w:rPr>
      </w:pPr>
      <w:r>
        <w:rPr>
          <w:lang w:val="el" w:eastAsia="el"/>
        </w:rPr>
        <w:t>Συγκεκριμένα, διευκρινίζεται ότι, ο νέος τρόπος προσδιορισμού του τεκμαρτού εισοδήματος από ιδιοκατοίκηση, δεν εφαρμόζεται για τον προσδιορισμό του τεκμαρτού εισοδήματος από ιδιοχρησιμοποίηση ή δωρεάν παραχώρηση κτλ. οικοδομής.</w:t>
      </w:r>
    </w:p>
    <w:p>
      <w:pPr>
        <w:spacing w:before="240" w:after="240"/>
        <w:rPr>
          <w:lang w:val="el" w:eastAsia="el"/>
        </w:rPr>
      </w:pPr>
      <w:r>
        <w:rPr>
          <w:lang w:val="el" w:eastAsia="el"/>
        </w:rPr>
        <w:t>Στις περιπτώσεις αυτές ο προσδιορισμός του τεκμαρτού εισοδήματος παραμένει ο ίδιος, όπως ίσχυε μέχρι τώρα.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"Σεκμήρια δαπανών διαβίωσης</w:t>
      </w:r>
    </w:p>
    <w:p>
      <w:pPr>
        <w:spacing w:before="240" w:after="240"/>
        <w:rPr>
          <w:lang w:val="el" w:eastAsia="el"/>
        </w:rPr>
      </w:pPr>
      <w:r>
        <w:rPr>
          <w:lang w:val="el" w:eastAsia="el"/>
        </w:rPr>
        <w:t>Με τις διατάξεις αυτού του άρθρου τροποποιούνται ορισμένες διατάξεις των άρθρων 16,17 και 18 του ν.2238/1994 και προσθέτονται νέες, που αναφέρονται στον προσδιορισμό της φορολογητέας - ύλης βάσει δαπανών,..</w:t>
      </w:r>
    </w:p>
    <w:p>
      <w:pPr>
        <w:spacing w:before="240" w:after="240"/>
        <w:rPr>
          <w:lang w:val="el" w:eastAsia="el"/>
        </w:rPr>
      </w:pPr>
      <w:r>
        <w:rPr>
          <w:lang w:val="el" w:eastAsia="el"/>
        </w:rPr>
        <w:t>Ειδικότερα:</w:t>
      </w:r>
    </w:p>
    <w:p>
      <w:pPr>
        <w:pStyle w:val="MainText"/>
        <w:spacing w:before="120" w:after="0"/>
        <w:rPr>
          <w:lang w:val="el" w:eastAsia="el"/>
        </w:rPr>
      </w:pPr>
      <w:r>
        <w:rPr>
          <w:b/>
          <w:bCs/>
          <w:lang w:val="el" w:eastAsia="el"/>
        </w:rPr>
        <w:t>1.</w:t>
      </w:r>
      <w:r>
        <w:rPr>
          <w:lang w:val="el" w:eastAsia="el"/>
        </w:rPr>
        <w:t xml:space="preserve"> Με την παράγραφο 1 του άρθρου 4 του ν.2579/1998 αντικαταοτάθηκε ο πίνακας του πρώτου εδαφίου της περίπτωσης β- της παραγράφου 1 του άρθρου 16 του ν.2238/1994,</w:t>
      </w:r>
    </w:p>
    <w:p>
      <w:pPr>
        <w:spacing w:before="240" w:after="240"/>
        <w:rPr>
          <w:lang w:val="el" w:eastAsia="el"/>
        </w:rPr>
      </w:pPr>
      <w:r>
        <w:rPr>
          <w:lang w:val="el" w:eastAsia="el"/>
        </w:rPr>
        <w:t>Με τις νέες διατάξεις αναπροσαρμόοθηκε ο πίνακας υπολογισμού της τεκμαρτής δαπάνης με βάση τους φορολογήσιμους ίππους των επιβατικών αυτοκινήτων ιδιωτικής χρήσης.</w:t>
      </w:r>
    </w:p>
    <w:p>
      <w:pPr>
        <w:spacing w:before="240" w:after="240"/>
        <w:rPr>
          <w:lang w:val="el" w:eastAsia="el"/>
        </w:rPr>
      </w:pPr>
      <w:r>
        <w:rPr>
          <w:lang w:val="el" w:eastAsia="el"/>
        </w:rPr>
        <w:t>Οι διατάξεις αυτής της παραγράφου, σύμφωνα με την περίπτωση α' του άρθρου 32 του νόμου αυτού, ισχύουν για τις δαπάνες που πραγματοποιούνται από την 1η Ιανουαρίου 1997 και μετά.</w:t>
      </w:r>
    </w:p>
    <w:p>
      <w:pPr>
        <w:spacing w:before="240" w:after="240"/>
        <w:rPr>
          <w:lang w:val="el" w:eastAsia="el"/>
        </w:rPr>
      </w:pPr>
      <w:r>
        <w:rPr>
          <w:lang w:val="el" w:eastAsia="el"/>
        </w:rPr>
        <w:t>2 . Με την παράγραφο 2 του άρθρου 4 του ν,2579/1998 αντικαταστάθηκε το δεύτερο εδάφιο της υποπερίπτωσης γγ' της περίπτωσης β' της παραγράφου 1 του άρθρου 16 του ν.2238/1994.</w:t>
      </w:r>
    </w:p>
    <w:p>
      <w:pPr>
        <w:spacing w:before="240" w:after="240"/>
        <w:rPr>
          <w:lang w:val="el" w:eastAsia="el"/>
        </w:rPr>
      </w:pPr>
      <w:r>
        <w:rPr>
          <w:lang w:val="el" w:eastAsia="el"/>
        </w:rPr>
        <w:t xml:space="preserve">Με τις νεες διατάξεις </w:t>
      </w:r>
      <w:r>
        <w:rPr>
          <w:u w:val="single"/>
          <w:lang w:val="el" w:eastAsia="el"/>
        </w:rPr>
        <w:t>δεν μεταβλήθηχε</w:t>
      </w:r>
      <w:r>
        <w:rPr>
          <w:lang w:val="el" w:eastAsia="el"/>
        </w:rPr>
        <w:t xml:space="preserve"> το ποσοστό μείωσης που ίσχυε (40%) ούτε για τη δαπάνη που προκύπτει με βάση το αυτοκίνητο που έχει αγοραστεί από τον Οργανισμό Διαχείρισης Δημόσιου Υλικού (Ο,Δ,Δ.Υ.), ούτε και όταν πρόκειται για επιβατικά αυτοκίνητα ιδιωτικής χρήσης τα οποία είναι ειδικά διασκευασμένα για αναπήρους, με ποσοστό αναπηρίας τουλάχιστον 67%.</w:t>
      </w:r>
    </w:p>
    <w:p>
      <w:pPr>
        <w:spacing w:before="240" w:after="240"/>
        <w:rPr>
          <w:lang w:val="el" w:eastAsia="el"/>
        </w:rPr>
      </w:pPr>
      <w:r>
        <w:rPr>
          <w:lang w:val="el" w:eastAsia="el"/>
        </w:rPr>
        <w:t>Όπως όμως προκύπτει από το συνδυασμό αυτής της παραγράφου με την επόμενη; από 1/1/1998 (οικον.έτους 1999), αυξήθηκε το ποσοστό μείωσης της τεκμαρτής δαπάνης διαβίωσης ιΐε βάση τους φορολογήσιμους ίππους επιβατικού αυτοκινήτου, που ανήκει για χρονικό διάστημα πάνω από 10 έτη στην κυριότητα συνταξιούχου, εφοσον συντρέχουν και οι λοιπές προϋποθέσεις που προβλέπονται από το νόμο (δηλαδή εφόσον αυτός έχει ηλικία πάνω από 60 έτη και αποκτά αποκλειστικώς εισοδήματα από συντάξεις ή και από ιδιοκατοίκηση κύριας και δευτερεύουσας κατοικίας), σε ποσοστό 50% αντί 40% που ίσχυε προηγούμενα.</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πραγματοποιούνται από την 1η Ιανουαρίου 1998 και μετά.</w:t>
      </w:r>
    </w:p>
    <w:p>
      <w:pPr>
        <w:spacing w:before="240" w:after="240"/>
        <w:rPr>
          <w:lang w:val="el" w:eastAsia="el"/>
        </w:rPr>
      </w:pPr>
      <w:r>
        <w:rPr>
          <w:lang w:val="el" w:eastAsia="el"/>
        </w:rPr>
        <w:t>3 . Με την παράγραφο 3 του άρθρου 4 του ν.2579/1998 προστέθηκε υποπερίπτωση δδ' στην περίπτωση β' της παραγράφου 1 του άρθρου 16 του ν.2238/1994.</w:t>
      </w:r>
    </w:p>
    <w:p>
      <w:pPr>
        <w:spacing w:before="240" w:after="240"/>
        <w:rPr>
          <w:lang w:val="el" w:eastAsia="el"/>
        </w:rPr>
      </w:pPr>
      <w:r>
        <w:rPr>
          <w:lang w:val="el" w:eastAsia="el"/>
        </w:rPr>
        <w:t>Με τις νέες διατάξεις από 1/1/1998 (οικον.ετος 1999) ορίζεται μείωση 50% της τεκμαρτής δαπάνης διαβίωσης που προκύπτει με βάση τους φορολογήσιμους ίππους επιβατικού αυτοκινήτου κυριότητας συνταξιούχου, εφόσον βέβαια, όπως αναφέρθηκε και στην προηγούμενη παράγραφο, συντρέχουν και οι λοιπές προϋποθέσεις που προβλέπονταν και με τις προϊσχύουσες διατάξεις, αντί της μείωσης 40%, που ισχύει σήμερα.</w:t>
      </w:r>
    </w:p>
    <w:p>
      <w:pPr>
        <w:spacing w:before="240" w:after="240"/>
        <w:rPr>
          <w:lang w:val="el" w:eastAsia="el"/>
        </w:rPr>
      </w:pPr>
      <w:r>
        <w:rPr>
          <w:lang w:val="el" w:eastAsia="el"/>
        </w:rPr>
        <w:t>Από το συνδυασμό της νέας υποπερίπτωσης δδ' της περίπτωσης β' της παραγράφου 1 του άρθρου 16 του ν.2238/1994 και της νέας περίπτωσης ε' του άρθρου 18 του ν.2238/1994, που προστέθηκε με την παράγραφο 12 του άρθρου 4 του ν.2579/1998, προκύπτει ότι από 1/1/1998 (οικον.ετος 1999) ο φορολογούμενος, προκειμένου για την ./.</w:t>
      </w:r>
    </w:p>
    <w:p>
      <w:pPr>
        <w:spacing w:before="240" w:after="240"/>
        <w:rPr>
          <w:lang w:val="el" w:eastAsia="el"/>
        </w:rPr>
      </w:pPr>
      <w:r>
        <w:rPr>
          <w:lang w:val="el" w:eastAsia="el"/>
        </w:rPr>
        <w:t>τεκμαρτή δαπάνη διαβίωσης που προκύπτει με βάση τους Φορολογήσιμους ίππους του επιβατικού αυτοκινήτου του ιδιωτικής χρήσης το οποίο εισήγαγε με μειωμένους δασμούς, φύρους ή τίλη ^μετο_^£ας τυ„ από την αλλοδαπή για το μεν ήτας του εκτελωνισμου του αυτοκινήτου αυτού και για τα δύο αμέσως επόμενα</w:t>
      </w:r>
    </w:p>
    <w:p>
      <w:pPr>
        <w:spacing w:before="240" w:after="240"/>
        <w:rPr>
          <w:lang w:val="el" w:eastAsia="el"/>
        </w:rPr>
      </w:pPr>
      <w:r>
        <w:rPr>
          <w:lang w:val="el" w:eastAsia="el"/>
        </w:rPr>
        <w:t>^^ '&lt; «Ρί’τωαη ε· όμβρου 18 ν.223β/1994), ενώ κατά τα δύο μετέπειτα έτη (4ο και So έτος, βαρυνεται μόνο με το 50* αυτής της δαπάνης, εφόσον και κατά τα ετη αυτά ο φορολογούμενος εξακολουθεί να κατοικεί στην Ελλάδα.</w:t>
      </w:r>
    </w:p>
    <w:p>
      <w:pPr>
        <w:spacing w:before="240" w:after="240"/>
        <w:rPr>
          <w:lang w:val="el" w:eastAsia="el"/>
        </w:rPr>
      </w:pPr>
      <w:r>
        <w:rPr>
          <w:lang w:val="el" w:eastAsia="el"/>
        </w:rPr>
        <w:t>Έτσι για παράδειγμα προκειμένου για πρόσωπο που εισήγαγε το έτος (χρησηΐ- 1996 από την αλλοδαπή με μειωμένους δασμούς λόγω — °‘‘“^°‘°^ ’°“ '"“^ ’”'‘ T‘a οποιοδήποτε άλλο λόγο) επιβυΓΗ; αυτοκίνητο ιδιωτικής χρήσης:</w:t>
      </w:r>
    </w:p>
    <w:p>
      <w:pPr>
        <w:spacing w:before="240" w:after="240"/>
        <w:rPr>
          <w:lang w:val="el" w:eastAsia="el"/>
        </w:rPr>
      </w:pPr>
      <w:r>
        <w:rPr>
          <w:lang w:val="el" w:eastAsia="el"/>
        </w:rPr>
        <w:t>«ι Για τα οικον. έτη 1997 και 1998 (χρήσεις 1996-1997) μπορεί να αμφισβητεί το ποσό της οικείας τεκμαρτής δαπάνης διαβίωσης (μαχητό του τεκμηρίου)</w:t>
      </w:r>
    </w:p>
    <w:p>
      <w:pPr>
        <w:spacing w:before="240" w:after="240"/>
        <w:rPr>
          <w:lang w:val="el" w:eastAsia="el"/>
        </w:rPr>
      </w:pPr>
      <w:r>
        <w:rPr>
          <w:lang w:val="el" w:eastAsia="el"/>
        </w:rPr>
        <w:t>β) Για το οικον.έτος 1999 (χρήση 1998, εξαιρείται από το τεκμήριοδιαβίωσης με βάση τους φορολογήσιμους ίππους αυτού του αυτοκινήτου</w:t>
      </w:r>
    </w:p>
    <w:p>
      <w:pPr>
        <w:spacing w:before="240" w:after="240"/>
        <w:rPr>
          <w:lang w:val="el" w:eastAsia="el"/>
        </w:rPr>
      </w:pPr>
      <w:r>
        <w:rPr>
          <w:lang w:val="el" w:eastAsia="el"/>
        </w:rPr>
        <w:t>Τ) Για τα οικον.έτη 2000 και 2001 (χρήσεις 1999 και 2000, βαρυνεται μόνο με το 50* της οικείας δαπάνης.</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πραγματοποιούνται από την 1η Ιανουαρίου 1998 και μετά.</w:t>
      </w:r>
    </w:p>
    <w:p>
      <w:pPr>
        <w:spacing w:before="240" w:after="240"/>
        <w:rPr>
          <w:lang w:val="el" w:eastAsia="el"/>
        </w:rPr>
      </w:pPr>
      <w:r>
        <w:rPr>
          <w:lang w:val="el" w:eastAsia="el"/>
        </w:rPr>
        <w:t>4 . Με . την παράγραφο 4 του άρθρου 4 του ν.2579/1998 αντικαταοτάθηκε η υποπερίπτωση ββ' του τελευταίου εδαφίου της περίπτωσης β' της παραγράφου 1 του άρθρου 16 του ν.2238/1994.</w:t>
      </w:r>
    </w:p>
    <w:p>
      <w:pPr>
        <w:spacing w:before="240" w:after="240"/>
        <w:rPr>
          <w:lang w:val="el" w:eastAsia="el"/>
        </w:rPr>
      </w:pPr>
      <w:r>
        <w:rPr>
          <w:lang w:val="el" w:eastAsia="el"/>
        </w:rPr>
        <w:t>Με τις νέες διατάξεις από το οικον.ετος 1999 επαναπροσδιορίζεται ο τρόπος υπολογισμού της τεκμαρτής δαπάνης διαβίωσης του φορολογουμένου με βάση την κυριότητα ή κατοχή αυτοκίνητου JEEP ή τύπου JEEP, στην περίπτωση που ο Φορολογούμενος επιλέγει τον προσδιορισμό αυτής της τεκμαρτής σπανής με βάση την εργοστασιακή τιμολογιακή αξία τους. Έτσι για τα οχήματα:</w:t>
      </w:r>
    </w:p>
    <w:p>
      <w:pPr>
        <w:spacing w:before="240" w:after="240"/>
        <w:rPr>
          <w:lang w:val="el" w:eastAsia="el"/>
        </w:rPr>
      </w:pPr>
      <w:r>
        <w:rPr>
          <w:lang w:val="el" w:eastAsia="el"/>
        </w:rPr>
        <w:t>α. Που βα ταξινομηθούν από 1.1.1998 και μετά, ως τεκμαρτή δαπάνη διαβίωσης Θα λαμβάνεται η εργοστασιακή τιμολογιακή αξία τους κατά το κρινόμενο έτος (δηλαδή όχι η εργοστασιακή τιμολογιακή αξία τους κατά το έτος που αγοράστηκαν ή το έτος που ταξινομήθηκαν αλλά για κάθε έτος, από το οικον.έτος 1999 και επόμενα), προσαυξημένη κατά ποσοστό 80%</w:t>
      </w:r>
    </w:p>
    <w:p>
      <w:pPr>
        <w:spacing w:before="240" w:after="240"/>
        <w:rPr>
          <w:lang w:val="el" w:eastAsia="el"/>
        </w:rPr>
      </w:pPr>
      <w:r>
        <w:rPr>
          <w:lang w:val="el" w:eastAsia="el"/>
        </w:rPr>
        <w:t>β) Που έχουν ήδη ταξινομηθεί μέχρι 31 Δεκεμβρίου 1991, ως εργοστασιακή τιμολογιακή αξία Θεωρείται εκείνη της 31ης Δεκεμβρίου 1991, προσαυξημένη κατά ποσοστό είκοσι τοις εκατό (20%) η οποία δεν μπορεί να υπερβεί την εργοστασιακή τιμολογιακή αξία ίδιου ή όμοιου με αυτά τύπου οχήματος κατά το κρινόμενο έτος. Προκειμένου να προσδιοριστεί η τεκμαρτή δαπάνη διαβίωσης η προσαυξημένη κατά 20% εργοστασιακή τιμολογιακή αξία της 31/12/1991, θα προσαυξηθεί περαιτέρω και κατά ποσοστό 80%.</w:t>
      </w:r>
    </w:p>
    <w:p>
      <w:pPr>
        <w:spacing w:before="240" w:after="240"/>
        <w:rPr>
          <w:lang w:val="el" w:eastAsia="el"/>
        </w:rPr>
      </w:pPr>
      <w:r>
        <w:rPr>
          <w:lang w:val="el" w:eastAsia="el"/>
        </w:rPr>
        <w:t>γ) Που έχουν ταξινομηθεί από την 1η Ιανουαρίου 1992 μέχρι 31 Δεκεμβρίου 1997, ως εργοστασιακή τιμολογιακή αξία Θεωρείται εκείνη του χρόνου της αγοράς τους από το φορολογούμενο, προσαυξημένη κατά ποσοστό είκοσι τοις εκατό (20%) η οποία δεν μπορεί να υπερβεί την εργοστασιακή τιμολογιακή αξία ίδιου ή όμοιου με αυτά τύπου οχήματος κατά το κρινόμενο έτος. Προκειμένου να προσδιορισθεί η τεκμαρτή δαπάνη διαβίωσης η προσαυξημένη κατά 20% εργοστασιακή τιμολογιακή αξία του χρόνου αγοράς. Θα προσαυξηθεί περαιτέρω κατά ποσοστό 80%.</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πραγματοποιούνται από την 1η Ιανουαρίου 1998 και μετά.</w:t>
      </w:r>
    </w:p>
    <w:p>
      <w:pPr>
        <w:spacing w:before="240" w:after="240"/>
        <w:rPr>
          <w:lang w:val="el" w:eastAsia="el"/>
        </w:rPr>
      </w:pPr>
      <w:r>
        <w:rPr>
          <w:lang w:val="el" w:eastAsia="el"/>
        </w:rPr>
        <w:t>5 .- Με την παράγραφο 5 του άρθρου 4 του ν.2579/1998 αντίκαταστάθηκε το πρώτο εδάφιο της περίπτωσης γ' της παραγράφου 1 του άρθρου 16 του ν.2238/1994. -</w:t>
      </w:r>
    </w:p>
    <w:p>
      <w:pPr>
        <w:spacing w:before="240" w:after="240"/>
        <w:rPr>
          <w:lang w:val="el" w:eastAsia="el"/>
        </w:rPr>
      </w:pPr>
      <w:r>
        <w:rPr>
          <w:lang w:val="el" w:eastAsia="el"/>
        </w:rPr>
        <w:t>Με τις νέες διατάξεις αναπροσαρμόζονται τα ποσά της ετήσιας τεκμαρτής δαπάνης διαβίωσης με βάση τον κυβισμό του δίτροχου ή τρίτροχου ιδιωτικής χρήσης αυτοκινούμενου οχήματος και καθορίζεται στο ποσό του 1.000.000 δραχμών (αντί των 800.000 δραχμών που ίσχυε προηγούμενα) για μοτοσικλέτα 500 κυβικών εκατοστών, προσαυξανόμενη με το ποσό των 200.000 δραχμών (αντί των 150.000 δραχμών που ίσχυε προηγούμενα) ανά 100 κυβικά εκατοστά προκειμένου για μοτοσικλέτες με κυβισμό πάνω από 500 κυβικά εκατοστά. Έτσι για παράδειγμα για μία μοτοσικλέτα 740 κυβικών εκατοστών, η ετήσια τεκμαρτή δαπάνη διαβίωσης Θα είναι 1.600.000 δραχμές.</w:t>
      </w:r>
    </w:p>
    <w:p>
      <w:pPr>
        <w:spacing w:before="240" w:after="240"/>
        <w:rPr>
          <w:lang w:val="el" w:eastAsia="el"/>
        </w:rPr>
      </w:pPr>
      <w:r>
        <w:rPr>
          <w:lang w:val="el" w:eastAsia="el"/>
        </w:rPr>
        <w:t>Οι διατάξεις αυτής της παραγράφου, σύμφωνα με την περίπτωση α' του άρθρου 32 του νόμου αυτού, ισχύουν για δαπάνες που πραγματοποιούνται από την 1η Ιανουαρίου 1997 και μετά.</w:t>
      </w:r>
    </w:p>
    <w:p>
      <w:pPr>
        <w:spacing w:before="240" w:after="240"/>
        <w:rPr>
          <w:lang w:val="el" w:eastAsia="el"/>
        </w:rPr>
      </w:pPr>
      <w:r>
        <w:rPr>
          <w:lang w:val="el" w:eastAsia="el"/>
        </w:rPr>
        <w:t>6 .- Me την παράγραφο 6 του άρθρου 4 του ν.2579/1996, αντικαταστάθηκε η υποπερίπτωση αα' της περίπτωσης ε' της παραγράφου 1 του άρθρου 16 του ν.2238/1994.</w:t>
      </w:r>
    </w:p>
    <w:p>
      <w:pPr>
        <w:spacing w:before="240" w:after="240"/>
        <w:rPr>
          <w:lang w:val="el" w:eastAsia="el"/>
        </w:rPr>
      </w:pPr>
      <w:r>
        <w:rPr>
          <w:lang w:val="el" w:eastAsia="el"/>
        </w:rPr>
        <w:t>Με τις νέες διατάξεις αναπροσαρμόζεται το ποσό της ετήσιας τεκμαρτής δαπάνης διαβίωσης με βάση το ολικό μήκος των μηχανοκίνητων σκαφών αναψυχής ανοιχτού τύπου, ταχύπλοα και μη και καθορίζεται στο ποσό των 440.000 δραχμών (αντί των 400.000 δραχμών που ίσχυε προηγούμενα! για σκάφη ολικού μήκους μέχρι j μέτρα, που προσαυξάνεται με το ποσό των 220.000 δραχμών (αντί των 200.000 δραχμών που ίσχυε προηγούμενα) για κάθε μέτρο μήκους πάνω από τα 3 μέτρα.</w:t>
      </w:r>
    </w:p>
    <w:p>
      <w:pPr>
        <w:spacing w:before="240" w:after="240"/>
        <w:rPr>
          <w:lang w:val="el" w:eastAsia="el"/>
        </w:rPr>
      </w:pPr>
      <w:r>
        <w:rPr>
          <w:lang w:val="el" w:eastAsia="el"/>
        </w:rPr>
        <w:t>Έτσι για παράδειγμα για ένα τέτοιο σκάφος με ολικό μήκος 3,40 μέτρα η ετήσια τεκμαρτή δαπάνη Θα είναι 660.000 δραχμές. Οι διατάξεις αυτής της παραγράφου, σύμφωνα με την περίπτωσηατού άρθρου 32 του νόμου αυτού, ισχύουν για δαπάνες που πραγματοποιούνται από την 1η Ιανουαρίου 1997 και μετά.</w:t>
      </w:r>
    </w:p>
    <w:p>
      <w:pPr>
        <w:spacing w:before="240" w:after="240"/>
        <w:rPr>
          <w:lang w:val="el" w:eastAsia="el"/>
        </w:rPr>
      </w:pPr>
      <w:r>
        <w:rPr>
          <w:lang w:val="el" w:eastAsia="el"/>
        </w:rPr>
        <w:t>7 .- Με την παράγραφο 7 του άρθρου 4 του ν.2579/1998 αναπροσαρμόζονται από το οικον.έτος 1998 (χρήση 1.1.-31.12.1997) τα ποσά της τεκμαρτής δαπάνης που προσδιορίζονται με βάση την κυριότητα ή την κατοχή σε ιστιοφόρα ή μηχανοκίνητα ή μικτά σκάφη με χώρο ενδιαίτησης, σε σχέση με το μήκος των σκαφών αυτών.</w:t>
      </w:r>
    </w:p>
    <w:p>
      <w:pPr>
        <w:spacing w:before="240" w:after="240"/>
        <w:rPr>
          <w:lang w:val="el" w:eastAsia="el"/>
        </w:rPr>
      </w:pPr>
      <w:r>
        <w:rPr>
          <w:lang w:val="el" w:eastAsia="el"/>
        </w:rPr>
        <w:t>Με βάση τα νέα ποσά της τεκμαρτής αυτής δαπάνης, σε συνδυασμό με τη μείωση των ποσών αυτών που προβλέπεται από το δεύτερο εδάφιο της υποπερίπτωσης ββ' της περίπτωσης ε' της παραγράφου 1 του άρθρου 16 του ν.2238/1994, όπως ισχύουν σήμερα η ετήσια τεκμαρτή δαπάνη με βάση την κυριότητα ή κατοχή αυτών τωί σκαφών καθορίζεται ως εξής;</w:t>
      </w:r>
    </w:p>
    <w:p>
      <w:pPr>
        <w:spacing w:before="240" w:after="240"/>
        <w:rPr>
          <w:lang w:val="el" w:eastAsia="el"/>
        </w:rPr>
      </w:pPr>
      <w:r>
        <w:rPr>
          <w:u w:val="single"/>
          <w:lang w:val="el" w:eastAsia="el"/>
        </w:rPr>
        <w:t>ΕΤΗΣΙΑ ΤΕΚΜΑΡΤΗ ΔΑΠΑΝΗ</w:t>
      </w:r>
    </w:p>
    <w:p>
      <w:pPr>
        <w:spacing w:before="240" w:after="240"/>
        <w:rPr>
          <w:lang w:val="el" w:eastAsia="el"/>
        </w:rPr>
      </w:pPr>
      <w:r>
        <w:rPr>
          <w:lang w:val="el" w:eastAsia="el"/>
        </w:rPr>
        <w:t>ΜΕ ΒΑΣΗ ΤΟ ΜΗΚΟΣ ΚΑΙ ΤΑ ΕΤΗ ΝΗΟΛΟΓΗΣΗΣ ΙΣΤΙΟΦΟΡΟΥΉ ΜΗΧΑΝΟΚΙΝΗΤΟΥ Ή ΜΙΣΤΟΥ ΣΚΑΦΟΥΣ ΜΕ ΧΩΡΟ ΕΝΔΙΑΙΤΗΣΗΣ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4"/>
        <w:gridCol w:w="1868"/>
        <w:gridCol w:w="2809"/>
        <w:gridCol w:w="19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 σκίιρσυς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Μ21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Πάνω από 5 έτη μέχρι «ιι 10 έτη</w:t>
            </w:r>
          </w:p>
          <w:p>
            <w:pPr>
              <w:spacing w:before="240"/>
              <w:rPr>
                <w:b w:val="0"/>
                <w:bCs w:val="0"/>
                <w:i w:val="0"/>
                <w:iCs w:val="0"/>
                <w:smallCaps w:val="0"/>
                <w:color w:val="000000"/>
                <w:lang w:val="el" w:eastAsia="el"/>
              </w:rPr>
            </w:pPr>
            <w:r>
              <w:rPr>
                <w:b/>
                <w:bCs/>
                <w:i w:val="0"/>
                <w:iCs w:val="0"/>
                <w:smallCaps w:val="0"/>
                <w:color w:val="000000"/>
                <w:lang w:val="el" w:eastAsia="el"/>
              </w:rPr>
              <w:t>Μείωση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Πάνω από 10 έτη</w:t>
            </w:r>
          </w:p>
          <w:p>
            <w:pPr>
              <w:spacing w:before="240"/>
              <w:rPr>
                <w:b w:val="0"/>
                <w:bCs w:val="0"/>
                <w:i w:val="0"/>
                <w:iCs w:val="0"/>
                <w:smallCaps w:val="0"/>
                <w:color w:val="000000"/>
                <w:lang w:val="el" w:eastAsia="el"/>
              </w:rPr>
            </w:pPr>
            <w:r>
              <w:rPr>
                <w:b/>
                <w:bCs/>
                <w:i w:val="0"/>
                <w:iCs w:val="0"/>
                <w:smallCaps w:val="0"/>
                <w:color w:val="000000"/>
                <w:lang w:val="el" w:eastAsia="el"/>
              </w:rPr>
              <w:t>Μείωση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8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τάΜί</w:t>
            </w:r>
            <w:r>
              <w:rPr>
                <w:b/>
                <w:bCs/>
                <w:i w:val="0"/>
                <w:iCs w:val="0"/>
                <w:smallCaps w:val="0"/>
                <w:color w:val="000000"/>
                <w:lang w:val="el" w:eastAsia="el"/>
              </w:rPr>
              <w:t xml:space="preserve"> από 8 και )^χρι 10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πάοι ίαπό 10 χτι μέχρι 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7.600.000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12 «τι μέχρι 14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14 και μέχρι 16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16.200.(Χ)0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14.580.000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12.960.(ΧΙΟ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τκίυω από 16 και μέχρι 18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16.080.000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οαιό 18 και μέχρι 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19.680.000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20 και μέχρι 22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23.840.000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22 και μέχρι 24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28.640.000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24 και μέχρι 26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όσιό 26 και μέχρι 28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40.320.000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28 «τι μέχρι 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59.300.000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53.370.000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47.440.000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30 και μέχρι 32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62.460.000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55.520.000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όσιό 32 "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€9.840.000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62.080.000</w:t>
            </w:r>
          </w:p>
        </w:tc>
      </w:tr>
    </w:tbl>
    <w:p>
      <w:pPr>
        <w:spacing w:before="240" w:after="240"/>
        <w:rPr>
          <w:lang w:val="el" w:eastAsia="el"/>
        </w:rPr>
      </w:pPr>
      <w:r>
        <w:rPr>
          <w:lang w:val="el" w:eastAsia="el"/>
        </w:rPr>
        <w:t>Οι διατάξεις αυτής της παραγράφου, σύμφωνα με την περίπτωση α' του άρθρου 32 του νόμου αυτού, ισχύουν για δαπάνες που πραγματοποιούνται από την 1η Ιανουαρίου 1997 και μετά.</w:t>
      </w:r>
    </w:p>
    <w:p>
      <w:pPr>
        <w:spacing w:before="240" w:after="240"/>
        <w:rPr>
          <w:lang w:val="el" w:eastAsia="el"/>
        </w:rPr>
      </w:pPr>
      <w:r>
        <w:rPr>
          <w:lang w:val="el" w:eastAsia="el"/>
        </w:rPr>
        <w:t>8 .- Με τις διατάξεις της παραγράφου 8 του άρθρου 4 του ν.2579/1998 αντιχαταστάθηπαν οι υποπεριπτώσεις αα', ββ' χαι γγ' της περίπτωσης στ' της παραγράφου 1 του άρθρου 16 του ν.2238/1994.</w:t>
      </w:r>
    </w:p>
    <w:p>
      <w:pPr>
        <w:spacing w:before="240" w:after="240"/>
        <w:rPr>
          <w:lang w:val="el" w:eastAsia="el"/>
        </w:rPr>
      </w:pPr>
      <w:r>
        <w:rPr>
          <w:lang w:val="el" w:eastAsia="el"/>
        </w:rPr>
        <w:t>Με τις νέες διατάξεις αναπροσαρμόζονται τα ποσά της ετήσιας τεκμαρτής δαπάνης που ορίζονται για αεροσκάφη, ελικόπτερα ή ανεμόπτερα, ως εξής:</w:t>
      </w:r>
    </w:p>
    <w:p>
      <w:pPr>
        <w:spacing w:before="240" w:after="240"/>
        <w:rPr>
          <w:lang w:val="el" w:eastAsia="el"/>
        </w:rPr>
      </w:pPr>
      <w:r>
        <w:rPr>
          <w:lang w:val="el" w:eastAsia="el"/>
        </w:rPr>
        <w:t>α) Για αεροσκάφη με κινητήρα κοινό, εσωτερικής καύσης και στροβιλοελικοφόρα, καθώς και ελικόπτερα στο ποσό των έντεκα εκατομμυρίων (11.000.000) δραχμών (αντί των 9.000,000 δρχ. που ίσχυε με τις προηγούμενες διατάξεις) για τους εκατόν πενήντα (150) πρώτους ίππους, που προσαυξάνεται με το ποσό των ενενήντα χιλιάδων (90.000) δραχμών (αντί των 75.000 δρχ. που ίσχυε με τις προηγούμενες διατάξεις) για κάθε ίππο πάνω από τους εκατόν πενήντα (150) ίππους του κινητήρα τους,</w:t>
      </w:r>
    </w:p>
    <w:p>
      <w:pPr>
        <w:spacing w:before="240" w:after="240"/>
        <w:rPr>
          <w:lang w:val="el" w:eastAsia="el"/>
        </w:rPr>
      </w:pPr>
      <w:r>
        <w:rPr>
          <w:lang w:val="el" w:eastAsia="el"/>
        </w:rPr>
        <w:t>β) Για αεροσχάψη αέρι©προωθούμενα (JET} στο ποσό των τριάντα δυο χιλιάδων (32.000) δραχμών (αντί των 27.000 δρχ, -που ίσχυε με τις προηγούμενες διατάξεις) για κάθε λίμπρα ώθησης.</w:t>
      </w:r>
    </w:p>
    <w:p>
      <w:pPr>
        <w:spacing w:before="240" w:after="240"/>
        <w:rPr>
          <w:lang w:val="el" w:eastAsia="el"/>
        </w:rPr>
      </w:pPr>
      <w:r>
        <w:rPr>
          <w:lang w:val="el" w:eastAsia="el"/>
        </w:rPr>
        <w:t>γ) Για ανεμόπτερα στο ποσό των δύο εκατομμυρίων διακοσίων χιλιάδων (2.200.000) δραχμών (αντί του 1.800.000 δρχ. που ίσχυε με τις προηγούμενες διατάξεις).</w:t>
      </w:r>
    </w:p>
    <w:p>
      <w:pPr>
        <w:spacing w:before="240" w:after="240"/>
        <w:rPr>
          <w:lang w:val="el" w:eastAsia="el"/>
        </w:rPr>
      </w:pPr>
      <w:r>
        <w:rPr>
          <w:lang w:val="el" w:eastAsia="el"/>
        </w:rPr>
        <w:t>Οι διατάξεις αυτής της παραγράφου, σύμφωνα με την περίπτωση α' του άρθρου 32 του νόμου αυτού, ισχύουν για δαπάνες που ''^ΡΟ'Τμοτ^οποιούνται από την 1η Ιανουαρίου 1997 και μετά.</w:t>
      </w:r>
    </w:p>
    <w:p>
      <w:pPr>
        <w:spacing w:before="240" w:after="240"/>
        <w:rPr>
          <w:lang w:val="el" w:eastAsia="el"/>
        </w:rPr>
      </w:pPr>
      <w:r>
        <w:rPr>
          <w:lang w:val="el" w:eastAsia="el"/>
        </w:rPr>
        <w:t>9 .- Με την παράγραφο 9 του άρθρου 4 του ν.2579/1998 προστέθηκε περίπτωση ζ' στην παράγραφο 1 του άρθρου 16 του ν.2238/1994.</w:t>
      </w:r>
    </w:p>
    <w:p>
      <w:pPr>
        <w:spacing w:before="240" w:after="240"/>
        <w:rPr>
          <w:lang w:val="el" w:eastAsia="el"/>
        </w:rPr>
      </w:pPr>
      <w:r>
        <w:rPr>
          <w:lang w:val="el" w:eastAsia="el"/>
        </w:rPr>
        <w:t>Με τις νέες διατάξεις μεταξύ των στοιχείων που λαμβάνονται υπόψη για τον υπολογισμό της συνολικής τεκμαρτής δαπάνης διαβίωσης περιλαμβάνεται και η ετήσια τεκμαρτή δαπάνη που υπολογίζεται με βάση το ύψος των ετήσιων εξόδων συντήρησης και χρήσης δεξαμενής κολύμβησης (πισίνας) που χρησιμοποιείται για τις οικογενειακές ανάγκες ή του κυρίου της ή του κατόχου της και της συμμετοχής των εξόδων αυτών στους οικογενειακούς προϋπολογισμούς.</w:t>
      </w:r>
    </w:p>
    <w:p>
      <w:pPr>
        <w:spacing w:before="240" w:after="240"/>
        <w:rPr>
          <w:lang w:val="el" w:eastAsia="el"/>
        </w:rPr>
      </w:pPr>
      <w:r>
        <w:rPr>
          <w:lang w:val="el" w:eastAsia="el"/>
        </w:rPr>
        <w:t>Η ετήσια τεκμαρτή δαπάνη, προκειμένου για εξωτερική δεξαμενή, υπολογίζεται με βάση την επιφάνεια (τετράγωνli^T^T^ της δεξαμενής (πισίνας) και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1"/>
        <w:gridCol w:w="53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Επιφάνε ια</w:t>
            </w:r>
          </w:p>
          <w:p>
            <w:pPr>
              <w:spacing w:before="240"/>
              <w:rPr>
                <w:b w:val="0"/>
                <w:bCs w:val="0"/>
                <w:i w:val="0"/>
                <w:iCs w:val="0"/>
                <w:smallCaps w:val="0"/>
                <w:color w:val="000000"/>
                <w:lang w:val="el" w:eastAsia="el"/>
              </w:rPr>
            </w:pPr>
            <w:r>
              <w:rPr>
                <w:b w:val="0"/>
                <w:bCs w:val="0"/>
                <w:i w:val="0"/>
                <w:iCs w:val="0"/>
                <w:smallCaps w:val="0"/>
                <w:color w:val="000000"/>
                <w:lang w:val="el" w:eastAsia="el"/>
              </w:rPr>
              <w:t>τ^Πζ δεξαμενής κολύμβησης (σε τετραγωνικά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τεκμαρτή δαπάνη διαβίωσης εξωτερικής δεξαμενής (σε δραχμές)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25 μέχρι και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Πάνω από 60 μέχρι και 120</w:t>
            </w:r>
          </w:p>
          <w:p>
            <w:pPr>
              <w:spacing w:before="240"/>
              <w:rPr>
                <w:b w:val="0"/>
                <w:bCs w:val="0"/>
                <w:i w:val="0"/>
                <w:iCs w:val="0"/>
                <w:smallCaps w:val="0"/>
                <w:color w:val="000000"/>
                <w:lang w:val="el" w:eastAsia="el"/>
              </w:rPr>
            </w:pPr>
            <w:r>
              <w:rPr>
                <w:b w:val="0"/>
                <w:bCs w:val="0"/>
                <w:i w:val="0"/>
                <w:iCs w:val="0"/>
                <w:smallCaps w:val="0"/>
                <w:color w:val="000000"/>
                <w:lang w:val="el" w:eastAsia="el"/>
              </w:rPr>
              <w:t>Πάνω από 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5.000.000</w:t>
            </w:r>
          </w:p>
          <w:p>
            <w:pPr>
              <w:spacing w:before="240"/>
              <w:rPr>
                <w:b w:val="0"/>
                <w:bCs w:val="0"/>
                <w:i w:val="0"/>
                <w:iCs w:val="0"/>
                <w:smallCaps w:val="0"/>
                <w:color w:val="000000"/>
                <w:lang w:val="el" w:eastAsia="el"/>
              </w:rPr>
            </w:pPr>
            <w:r>
              <w:rPr>
                <w:b w:val="0"/>
                <w:bCs w:val="0"/>
                <w:i w:val="0"/>
                <w:iCs w:val="0"/>
                <w:smallCaps w:val="0"/>
                <w:color w:val="000000"/>
                <w:lang w:val="el" w:eastAsia="el"/>
              </w:rPr>
              <w:t>8 .000.000</w:t>
            </w:r>
          </w:p>
        </w:tc>
      </w:tr>
    </w:tbl>
    <w:p>
      <w:pPr>
        <w:spacing w:before="240" w:after="240"/>
        <w:rPr>
          <w:lang w:val="el" w:eastAsia="el"/>
        </w:rPr>
      </w:pPr>
      <w:r>
        <w:rPr>
          <w:lang w:val="el" w:eastAsia="el"/>
        </w:rPr>
        <w:t xml:space="preserve">Προκειμένου για </w:t>
      </w:r>
      <w:r>
        <w:rPr>
          <w:u w:val="single"/>
          <w:lang w:val="el" w:eastAsia="el"/>
        </w:rPr>
        <w:t>εσωτερική</w:t>
      </w:r>
      <w:r>
        <w:rPr>
          <w:lang w:val="el" w:eastAsia="el"/>
        </w:rPr>
        <w:t xml:space="preserve"> δεξαμενή κολύμβησης, τα ποσά της τεκμαρτής δαπάνης αυτής της περίπτωσης προσαυξάνονται κατά ποσοστό πενήντα τοις εκατό (50%).</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πραγματοποιούνται από την 1η Ιανουαρίου 1998 και μετά.</w:t>
      </w:r>
    </w:p>
    <w:p>
      <w:pPr>
        <w:spacing w:before="240" w:after="240"/>
        <w:rPr>
          <w:lang w:val="el" w:eastAsia="el"/>
        </w:rPr>
      </w:pPr>
      <w:r>
        <w:rPr>
          <w:lang w:val="el" w:eastAsia="el"/>
        </w:rPr>
        <w:t>Η μόνη μεταβολή που έγινε με τη διάταξη αυτή σε σχέση με αυτά που προϊσχυαν, είναι ότι από 1/1/1997 (οικον.έτος 1998) προστέθηκαν στα τεκμήρια αγοράς αυτοκινήτων, δίτροχων ή τρίτροχων αυτοκινούμενων οχημάτων, σκαφών αναψυχής, αεροσκαφών, κινητών πραγμάτων μεγάλης αξίας κτλ. και τα ποσά που καταβάλλονται για λΡΠΡΟ^'^θδοτική μίσθωση των υπόψη περιουσιακών στοιχείων.</w:t>
      </w:r>
    </w:p>
    <w:p>
      <w:pPr>
        <w:spacing w:before="240" w:after="240"/>
        <w:rPr>
          <w:lang w:val="el" w:eastAsia="el"/>
        </w:rPr>
      </w:pPr>
      <w:r>
        <w:rPr>
          <w:lang w:val="el" w:eastAsia="el"/>
        </w:rPr>
        <w:t>Οι διατάξεις αυτής της παραγράφου, σύμφωνα με την περίπτωση α' του άρθρου 32 του νόμου αυτού, ισχύουν για δαπάνες που πραγματοποιούνται από την 1η Ιανουαρίου 1997 και μετά. ^^·~ ^^ την παράγραφο 11 του άρθρου 4 του ν.2579/1998 αντίκαταστάθηκαν οι περιπτώσεις γ', δ' και ε' του άρθρου 17 του ν.2238/1994.</w:t>
      </w:r>
    </w:p>
    <w:p>
      <w:pPr>
        <w:spacing w:before="240" w:after="240"/>
        <w:rPr>
          <w:lang w:val="el" w:eastAsia="el"/>
        </w:rPr>
      </w:pPr>
      <w:r>
        <w:rPr>
          <w:lang w:val="el" w:eastAsia="el"/>
        </w:rPr>
        <w:t>Ειδικότερα με τις νέες διατάξεις έγιναν οι εξής αλλαγές σε σχέση με τις ισχύουσες διατάξεις:</w:t>
      </w:r>
    </w:p>
    <w:p>
      <w:pPr>
        <w:spacing w:before="240" w:after="240"/>
        <w:rPr>
          <w:lang w:val="el" w:eastAsia="el"/>
        </w:rPr>
      </w:pPr>
      <w:r>
        <w:rPr>
          <w:lang w:val="el" w:eastAsia="el"/>
        </w:rPr>
        <w:t>α) Με τη νέα περίπτωση γ* ^του άρθρου 17 του ν.2238/1994:</w:t>
      </w:r>
    </w:p>
    <w:p>
      <w:pPr>
        <w:spacing w:before="240" w:after="240"/>
        <w:rPr>
          <w:lang w:val="el" w:eastAsia="el"/>
        </w:rPr>
      </w:pPr>
      <w:r>
        <w:rPr>
          <w:lang w:val="el" w:eastAsia="el"/>
        </w:rPr>
        <w:t>αα) Προστίθεται στα τεκμήρια δαπανών που ισχύουν (για την αϊορ&lt; ^ή χρονομεριστική ή χρηματοδοτική μίσθωση ακινήτων ή για την ανέγερση οικοδομών) και το τεκμήριο με βάση τη δαπάνη που καταβάλλεται για κατασκευή δεξαμενής κολύμβησης.</w:t>
      </w:r>
    </w:p>
    <w:p>
      <w:pPr>
        <w:spacing w:before="240" w:after="240"/>
        <w:rPr>
          <w:lang w:val="el" w:eastAsia="el"/>
        </w:rPr>
      </w:pPr>
      <w:r>
        <w:rPr>
          <w:lang w:val="el" w:eastAsia="el"/>
        </w:rPr>
        <w:t>ββ) Ορίζεται ρητά πλέον στο νόμο ότι στην περίπτωση αγοράς ακινήτου, προκειμένου για τα ακίνητα που βρίσκονται σε περιοχές που:</w:t>
      </w:r>
    </w:p>
    <w:p>
      <w:pPr>
        <w:spacing w:before="240" w:after="240"/>
        <w:rPr>
          <w:lang w:val="el" w:eastAsia="el"/>
        </w:rPr>
      </w:pPr>
      <w:r>
        <w:rPr>
          <w:lang w:val="el" w:eastAsia="el"/>
        </w:rPr>
        <w:t>χ) έχουν ενταχθεί στις περιοχές του αντικειμενικού συστήματος προσδιορισμού της αξίας ακινήτου ως τίμημα λαμβάνεται το μεγαλύτερο ποσό μεταξύ του ποσού που αναγράφεται ως τίμημα στο οικείο πωλητήριο συμβόλαιο και της αντικειμενικής αξίας του ακι νήτου,</w:t>
      </w:r>
    </w:p>
    <w:p>
      <w:pPr>
        <w:spacing w:before="240" w:after="240"/>
        <w:rPr>
          <w:lang w:val="el" w:eastAsia="el"/>
        </w:rPr>
      </w:pPr>
      <w:r>
        <w:rPr>
          <w:lang w:val="el" w:eastAsia="el"/>
        </w:rPr>
        <w:t>XX) δεν ισχύει το αντικειμενικό σύστημα προσδιορισμού της αξίας των ακινήτων, ως καταβαλλόμενη δαπάνη λαμβάνεται το άθροισμα του τιμήματος που καθορίζεται στο οικείο πωλητήριο συμβόλαιο και της διαφοράς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spacing w:before="240" w:after="240"/>
        <w:rPr>
          <w:lang w:val="el" w:eastAsia="el"/>
        </w:rPr>
      </w:pPr>
      <w:r>
        <w:rPr>
          <w:lang w:val="el" w:eastAsia="el"/>
        </w:rPr>
        <w:t>ΤΓ) Me τις νέες διατάξεις δεν θεωρείται ότι αποκτιέται πρώτη κατοικία αν ο υπόχρεος, ο άλλος σύζυγος και τα τέκνα που τους βαρύνουν σύμφωνα με τις διατάξεις του άρθρου 7, έχουν δικαίωμα πλήρους κυριότητας ή ισόβιας επικαρπίας ή οίκησης, εξ ολοκλήρου ή επί ιδανικού μεριδίου, σε άλλη οικία ή οικίες, εφόσον το άθροισμα της συνολικής επιφάνειας που τους αντιστοιχεί υπερβαίνει τα 35 τετραγωνικά μέτρα προκειμένου για άγαμο, διαζευγμένο ή χήρο και τα 70 τετραγωνικά μέτρα προκειμένου για έγγαμο. Η επιφάνεια αυτή προσαυξάνεται κατά 15 τετραγωνικά μετρά για καθένα τέκνο που βαρύνει τον υπόχρεο ή το άλλο σύζυγο. Δηλαδή, με τ&lt; ς νέες διατάξεις καθορίζεται η έννοια της "πρώτης κάτοικός" για την εξαίρεση από το τεκμήριο απόκτησης πρώτης κατοικίας, ώστε να μην αδικούνται όσοι φορολογούμενοι έχουν κατοικία που δεν πληροί τις στεγαστικές ανάγκες τους. Έτσι εφόσον ο φορολογούμενος αγοράζει ή ανεγείρει κτλ. κατοικία, αυτή Θεωρείται ως πρ^, έστω και αν ο φορολογούμενος ή ο άλλος σύζυγος ή τα τέκνα που τους βαρύνουν έχει κάποιο από τα δικαιώματα που προαναφέρθηκαν σε άλλη οικία ή οικίες συνολικής επιφάνειας μέχρι 35 τετραγωνικά μέτρα εάν είναι άγαμος ή διαζευγμένος ή χήρος, μέχρι 70 τετραγωνικά μέτρα αν είναι έγγαμος, προσαυξανόμενη η επιφάνεια αυτή κατά 15 τετραγωνικά μέτρα για κάθε τέκνο, και συνεπώς εξαιρείται από το τεκμήριο για τη δαπάνη αγοράς ή ανέγερσης που αντιστοιχεί στη μέχρι τα 120 τετραγωνικά μέτρα επιφάνεια της πρώτης κατοικίας.</w:t>
      </w:r>
    </w:p>
    <w:p>
      <w:pPr>
        <w:spacing w:before="240" w:after="240"/>
        <w:rPr>
          <w:lang w:val="el" w:eastAsia="el"/>
        </w:rPr>
      </w:pPr>
      <w:r>
        <w:rPr>
          <w:lang w:val="el" w:eastAsia="el"/>
        </w:rPr>
        <w:t>Οι διατάξεις αυτής της περίπτωσης, σύμφωνα με την περίπτωση α' του άρθρου 32 του νόμου αυτού,, ισχύουν για δαπάνες που πραγματοποιούνται από την 1η Ιανουαρίου 1997 και μετά.</w:t>
      </w:r>
    </w:p>
    <w:p>
      <w:pPr>
        <w:spacing w:before="240" w:after="240"/>
        <w:rPr>
          <w:lang w:val="el" w:eastAsia="el"/>
        </w:rPr>
      </w:pPr>
      <w:r>
        <w:rPr>
          <w:lang w:val="el" w:eastAsia="el"/>
        </w:rPr>
        <w:t>β) Με τη νέα περίπτωση δ' του άρθρου 17 του ν.2238/1994 ως τεκμήριο δαπάνης αυτής της περίπτωσης θεωρείται τόσο η χορήγηση δανείου προς οποιοδήποτε {κατά συνέπεια τόσο προς φυσικό όσο και προς νομικό πρόσωπο, μεταξύ των οποίων και σε ανώνυμες εταιρίες) ανεξάρτητα με την τυχόν σχέση δανειστή και δανειζόμενου, όσο και οι προσωρινές διευκολύνσεις ή προσωρινές καταθέσεις στις ατομικές επιχειρήσεις τους η στις εταιρίες ή στις κοινοπραξίες ή κοινωνίες σ'^ΐζ οποίες είναι μέλη ή μέτοχοι.</w:t>
      </w:r>
    </w:p>
    <w:p>
      <w:pPr>
        <w:spacing w:before="240" w:after="240"/>
        <w:rPr>
          <w:lang w:val="el" w:eastAsia="el"/>
        </w:rPr>
      </w:pPr>
      <w:r>
        <w:rPr>
          <w:lang w:val="el" w:eastAsia="el"/>
        </w:rPr>
        <w:t xml:space="preserve">γ) Με τη νέα περίπτωση ε' του άρθρου 17 του ν.2238/1994 η μόνη μεταβολή που έγινε σε σχέση με αυτά που προϊσχυαν είναι ότι, προστέθηκε στο τεκμήριο δαπάνης για δωρεές ή χορηγίες και το τεκμήριο δαπάνης για </w:t>
      </w:r>
      <w:r>
        <w:rPr>
          <w:u w:val="single"/>
          <w:lang w:val="el" w:eastAsia="el"/>
        </w:rPr>
        <w:t>γονικές παροχές</w:t>
      </w:r>
      <w:r>
        <w:rPr>
          <w:lang w:val="el" w:eastAsia="el"/>
        </w:rPr>
        <w:t>, εφόσον βέβαια το άθροισμα των χρηματικών ποσών που καταβάλλεται ετησίως για όλες τις παραπάνω αιτίες (δωρεές, γονικές παροχές ή χορηγίες) υπερβαίνει το ποσό των 100.000 δραχμών.</w:t>
      </w:r>
    </w:p>
    <w:p>
      <w:pPr>
        <w:spacing w:before="240" w:after="240"/>
        <w:rPr>
          <w:lang w:val="el" w:eastAsia="el"/>
        </w:rPr>
      </w:pPr>
      <w:r>
        <w:rPr>
          <w:lang w:val="el" w:eastAsia="el"/>
        </w:rPr>
        <w:t>Βέβαια όλες οι εξαιρέσεις οπτό αυτό το τεμήριο που υπήρχαν με τις προηγούμενες διατάξεις εξακολουθούν να ισχύουν»</w:t>
      </w:r>
    </w:p>
    <w:p>
      <w:pPr>
        <w:spacing w:before="240" w:after="240"/>
        <w:rPr>
          <w:lang w:val="el" w:eastAsia="el"/>
        </w:rPr>
      </w:pPr>
      <w:r>
        <w:rPr>
          <w:lang w:val="el" w:eastAsia="el"/>
        </w:rPr>
        <w:t>Τονίζεται ότι αν το εισόδημα του συζύγου που έκανε τη δωρεά ή γονική παροχή χρηματικού ποσού, δεν αρκεί για να καλύψει τη συνολική δαπάνη τεκμηρίων, αυτή καλύπτεται από το οικογενειακό εισόδημα. Στην περίπτωση αυτή η κάλυψη της τεκμαρτής δαπάνης είναι ανεξάρτητη από την τυχόν αναζήτηση της προέλευσης των χρημάτων από τον προϊστάμενο της αρμόδιας Δ.Ο.Υ. κατά την εφαρμογή των διατάξεων περί φορολογίας κεφαλαίου.</w:t>
      </w:r>
    </w:p>
    <w:p>
      <w:pPr>
        <w:pStyle w:val="StructureList1"/>
        <w:spacing w:before="120" w:after="0"/>
        <w:rPr>
          <w:lang w:val="el" w:eastAsia="el"/>
        </w:rPr>
      </w:pPr>
      <w:r>
        <w:rPr>
          <w:lang w:val="el" w:eastAsia="el"/>
        </w:rPr>
        <w:t>-</w:t>
      </w:r>
      <w:r>
        <w:rPr>
          <w:lang w:val="en" w:eastAsia="en"/>
        </w:rPr>
        <w:tab/>
      </w:r>
      <w:r>
        <w:rPr>
          <w:lang w:val="el" w:eastAsia="el"/>
        </w:rPr>
        <w:t>Οι διατάξεις των νέων περιπτώσεων δ' και ε' του άρθου 17 του ν.2238/1994, σύμφωνα με την περίπτωση β' του άρθρου 32 του ν.2579/1998, ισχύουν για δαπάνες που πραγματοποιούντσι από την 1η Ιανουαρίου 1998 και μετά.</w:t>
      </w:r>
    </w:p>
    <w:p>
      <w:pPr>
        <w:spacing w:before="240" w:after="240"/>
        <w:rPr>
          <w:lang w:val="el" w:eastAsia="el"/>
        </w:rPr>
      </w:pPr>
      <w:r>
        <w:rPr>
          <w:lang w:val="el" w:eastAsia="el"/>
        </w:rPr>
        <w:t>12 .- Με την παράγραφο 12 του άρθρου 4 του ν.2579/1998 , προστέθηκε νέα περίπτωση ε' στο άρθρο 18 του ν.2238/1994.</w:t>
      </w:r>
    </w:p>
    <w:p>
      <w:pPr>
        <w:spacing w:before="240" w:after="240"/>
        <w:rPr>
          <w:lang w:val="el" w:eastAsia="el"/>
        </w:rPr>
      </w:pPr>
      <w:r>
        <w:rPr>
          <w:lang w:val="el" w:eastAsia="el"/>
        </w:rPr>
        <w:t xml:space="preserve">Με τη νέα διάταξη </w:t>
      </w:r>
      <w:r>
        <w:rPr>
          <w:u w:val="single"/>
          <w:lang w:val="el" w:eastAsia="el"/>
        </w:rPr>
        <w:t>εξαιρείται</w:t>
      </w:r>
      <w:r>
        <w:rPr>
          <w:lang w:val="el" w:eastAsia="el"/>
        </w:rPr>
        <w:t xml:space="preserve"> από το τεκμήριο διαβίωσης που προκύπτει με βάση τους φορολογήσιμους ίππους ενός επιβατικού αυτοκινήτου ιδιωτικής χρήσης ιδιοκτησίας του, το πρόσωπο που το εισήγαγε με μειωμένους δασμούς, φόρους ή τέλη λόγω μετοικεσίας του απο την αλλοδαπή, για το έτος εκτελωνισμού του αυτοκινήτου και τα δύο (2) επόμενα έτη, εφόσον ο. δικαιούχος της απαλλαγής εξακολουθεί και κατά τα έτη αυτά να κατοικεί στην Ελλάδα.</w:t>
      </w:r>
    </w:p>
    <w:p>
      <w:pPr>
        <w:spacing w:before="240" w:after="240"/>
        <w:rPr>
          <w:lang w:val="el" w:eastAsia="el"/>
        </w:rPr>
      </w:pPr>
      <w:r>
        <w:rPr>
          <w:lang w:val="el" w:eastAsia="el"/>
        </w:rPr>
        <w:t>Για το Θέμα αυτό έχουμε προαναφερθεί και κατά την ερμηνεία της παραγράφου 3 αυτού του άρθρου.</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'’^ρογματοποιούυται από την 1η Ιανουαρίου 1998 μετά.</w:t>
      </w:r>
    </w:p>
    <w:p>
      <w:pPr>
        <w:spacing w:before="240" w:after="240"/>
        <w:rPr>
          <w:lang w:val="el" w:eastAsia="el"/>
        </w:rPr>
      </w:pPr>
      <w:r>
        <w:rPr>
          <w:lang w:val="el" w:eastAsia="el"/>
        </w:rPr>
        <w:t>13 .- Με την παράγραφο 13 του άρθρου 4 του ν.2579/1998 από 1/1/1998 (οικονομικό έτος 1999) καταργείται η περίπτωση 6' της παραγράφου 3 του άρθρου 16 του ν.2238/1994, γιατί το θέμα αυτό (μαχητό του τεκμηρίου αυτοκινήτου για τα 5 πρώτα έτη από το έτος του εκτελωνισμού εφόσον το αυτοκίνητο εισήχθηκε με μειωμένους ./.</w:t>
      </w:r>
    </w:p>
    <w:p>
      <w:pPr>
        <w:spacing w:before="240" w:after="240"/>
        <w:rPr>
          <w:lang w:val="el" w:eastAsia="el"/>
        </w:rPr>
      </w:pPr>
      <w:r>
        <w:rPr>
          <w:lang w:val="el" w:eastAsia="el"/>
        </w:rPr>
        <w:t>δασμούς , φόρους ή τέλη) ρυθμίστηκε από 1/1/1998 οικον.ετος 1999 διαφορετικά (με εξαίρεση από το τεκμήριο αυτό για τα 3 πρώτα ετη και στη συνέχεια μείωση της τεκμαρτής δαπάνης κατά 50% για τα επόμενα δύο από αυτά έτη) με τις παραγράφους 12 και 3 αυτού του άρθρου.</w:t>
      </w:r>
    </w:p>
    <w:p>
      <w:pPr>
        <w:spacing w:before="240" w:after="240"/>
        <w:rPr>
          <w:lang w:val="el" w:eastAsia="el"/>
        </w:rPr>
      </w:pPr>
      <w:r>
        <w:rPr>
          <w:lang w:val="el" w:eastAsia="el"/>
        </w:rPr>
        <w:t>14 . Με την παράγραφο 14 του άρθρου 4 του ν.2579/1998, στο άρθρο 18 του ν.2238/1994 η περίπτωση ζ' γίνεται η' και προστίθεται νέα περίπτωση ζ'.</w:t>
      </w:r>
    </w:p>
    <w:p>
      <w:pPr>
        <w:spacing w:before="240" w:after="240"/>
        <w:rPr>
          <w:lang w:val="el" w:eastAsia="el"/>
        </w:rPr>
      </w:pPr>
      <w:r>
        <w:rPr>
          <w:lang w:val="el" w:eastAsia="el"/>
        </w:rPr>
        <w:t>Με τις νέες διατάξεις εξαιρούνται οι επιχειρήσεις μεταπώλησης αυτοκινήτων από την τεκμαρτή δαπάνη που προκύπτει με βάση τα επιβατικά αυτοκίνητα που έχουν αγορασθεί για μεταπώληση με τις διατάξεις του άρθρου 36α του ν.1642/1986, με τις προϋποθέσεις που ορίζονται από αυτές, εφόσον δηλαδή η άδεια και οι πινακίδες κυκλοφορίας του μεταβιβαζόμενου αυτοκινήτου οχήματος έχουν παραμείνει στη δημόσια οικονομική υπηρεσία στην οποία έγινε η μεταβίβαση του αυτοκινήτου προς την επιχείρηση μεταπώλησης μεχρι και την ημερομηνία μεταπώλησης από αυτή σε τρίτο και εφόσον βέβαια το αυτοκίνητο κατά το χρονικό αυτό διάστημα δεν κυκλοφόρησε παράνομα. Κατά τις μεταπωλήσεις αυτής της περίπτωσης δεν εφαρμόζονται οι διατάξεις των παραγράφων 10 μέχρι και 14 του άρθρου 81 του ν.2238/1994, δηλαδή δεν απαιτείται πιστοποιητικό ότι^ εχει δηλωθεί το σχετικό τεκμήριο δαπάνης για τα αυτοκίνητα αυτα προκειμένου να πωληθούν από τις υπόψη επιχειρήσεις.</w:t>
      </w:r>
    </w:p>
    <w:p>
      <w:pPr>
        <w:spacing w:before="240" w:after="240"/>
        <w:rPr>
          <w:lang w:val="el" w:eastAsia="el"/>
        </w:rPr>
      </w:pPr>
      <w:r>
        <w:rPr>
          <w:lang w:val="el" w:eastAsia="el"/>
        </w:rPr>
        <w:t>Οι μεταπωλήτριες επιχειρήσεις έχουν υποχρέωση μαζί με την ετήσια δήλωση φορολογίας εισοδήματος να συνυποβάλλουν υπεύθυνη δήλωση του ν.1599/1986, στην οποία να αναγράφουν τσ πιο ■ πάνω αυτοκίνητα που αγόρασαν ή πούλησαν στο οικείο έτος.</w:t>
      </w:r>
    </w:p>
    <w:p>
      <w:pPr>
        <w:spacing w:before="240" w:after="240"/>
        <w:rPr>
          <w:lang w:val="el" w:eastAsia="el"/>
        </w:rPr>
      </w:pPr>
      <w:r>
        <w:rPr>
          <w:lang w:val="el" w:eastAsia="el"/>
        </w:rPr>
        <w:t xml:space="preserve">Οι εξαιρέσεις αυτής της παραγράφου </w:t>
      </w:r>
      <w:r>
        <w:rPr>
          <w:u w:val="single"/>
          <w:lang w:val="el" w:eastAsia="el"/>
        </w:rPr>
        <w:t>δεν</w:t>
      </w:r>
      <w:r>
        <w:rPr>
          <w:lang w:val="el" w:eastAsia="el"/>
        </w:rPr>
        <w:t xml:space="preserve"> ισχύουν στην περίπτωση μεταβίβασης αυτοκινήτων που </w:t>
      </w:r>
      <w:r>
        <w:rPr>
          <w:u w:val="single"/>
          <w:lang w:val="el" w:eastAsia="el"/>
        </w:rPr>
        <w:t>δεν</w:t>
      </w:r>
      <w:r>
        <w:rPr>
          <w:lang w:val="el" w:eastAsia="el"/>
        </w:rPr>
        <w:t xml:space="preserve"> υπάγονται σε αυτό το καθεστώς, έστω mcl αν μεταβιβάζονται από αστές τις επιχειρήσεις που μεταπωλούν και </w:t>
      </w:r>
      <w:r>
        <w:rPr>
          <w:i/>
          <w:iCs/>
          <w:lang w:val="el" w:eastAsia="el"/>
        </w:rPr>
        <w:t>άλλα</w:t>
      </w:r>
      <w:r>
        <w:rPr>
          <w:lang w:val="el" w:eastAsia="el"/>
        </w:rPr>
        <w:t xml:space="preserve"> αυτοκίνητα που υπάγονται σε αυτά το καθεστώς.</w:t>
      </w:r>
    </w:p>
    <w:p>
      <w:pPr>
        <w:spacing w:before="240" w:after="240"/>
        <w:rPr>
          <w:lang w:val="el" w:eastAsia="el"/>
        </w:rPr>
      </w:pPr>
      <w:r>
        <w:rPr>
          <w:lang w:val="el" w:eastAsia="el"/>
        </w:rPr>
        <w:t>Με τις ίδιες διατάξεις παρέχεται εξουσιοδότηση στον Υπουργό Οικονομικών, όπως με αποφάσεις του ορίζει τις λεπτομέρειες εφαρμογής αυτής της περίπτωσης.</w:t>
      </w:r>
    </w:p>
    <w:p>
      <w:pPr>
        <w:spacing w:before="240" w:after="240"/>
        <w:rPr>
          <w:lang w:val="el" w:eastAsia="el"/>
        </w:rPr>
      </w:pPr>
      <w:r>
        <w:rPr>
          <w:lang w:val="el" w:eastAsia="el"/>
        </w:rPr>
        <w:t>Οι διατάξεις αυτής της παραγράφου, σύμφωνα με την περίπτωση β' του άρθρου 32 του νόμου αυτού, ισχύουν για δαπάνες που πραγματοποιούνται από την 1η Ιανουαρίου 1998 και μετά.</w:t>
      </w:r>
    </w:p>
    <w:p>
      <w:pPr>
        <w:spacing w:before="240" w:after="240"/>
        <w:rPr>
          <w:lang w:val="el" w:eastAsia="el"/>
        </w:rPr>
      </w:pPr>
      <w:r>
        <w:rPr>
          <w:lang w:val="el" w:eastAsia="el"/>
        </w:rPr>
        <w: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Αυτοτελής φορολόγηση εισοδημάτων</w:t>
      </w:r>
    </w:p>
    <w:p>
      <w:pPr>
        <w:pStyle w:val="MainText"/>
        <w:spacing w:before="120" w:after="0"/>
        <w:rPr>
          <w:lang w:val="el" w:eastAsia="el"/>
        </w:rPr>
      </w:pPr>
      <w:r>
        <w:rPr>
          <w:b/>
          <w:bCs/>
          <w:lang w:val="el" w:eastAsia="el"/>
        </w:rPr>
        <w:t>1.</w:t>
      </w:r>
      <w:r>
        <w:rPr>
          <w:lang w:val="el" w:eastAsia="el"/>
        </w:rPr>
        <w:t xml:space="preserve"> Με την παράγραφο 1 του άρθρου 6 του ν.2579/1998 προστέθηκε νέα περίπτωση Θ' στην παράγραφο 7 του άρθρου 12 του ν.2238/1994.</w:t>
      </w:r>
    </w:p>
    <w:p>
      <w:pPr>
        <w:spacing w:before="240" w:after="240"/>
        <w:rPr>
          <w:lang w:val="el" w:eastAsia="el"/>
        </w:rPr>
      </w:pPr>
      <w:r>
        <w:rPr>
          <w:lang w:val="el" w:eastAsia="el"/>
        </w:rPr>
        <w:t>Με τις νέες διατάξεις εξακολουθούν να απαλλάσσονται από το φόρο εισοδήματος οι τόκοι που προκύπτουν από προθεσμιακές καταθέσεις σε δραχμές, οι οποίες έχουν συναφθει από μη κατοίκους Ελλάδας μέχρι την 31η Δεκεμβρίου 1997 και για το χρονικό διάστημα μέχρι την πρώτη ανανέωσή τους μετά από αυτή την ημερομηνία, με την προϋπόθεση* ότι, το κεφάλαιο αυτών των καταθέσεων προέρχεται από εισαγωγή συναλλάγματος.</w:t>
      </w:r>
    </w:p>
    <w:p>
      <w:pPr>
        <w:spacing w:before="240" w:after="240"/>
        <w:rPr>
          <w:lang w:val="el" w:eastAsia="el"/>
        </w:rPr>
      </w:pPr>
      <w:r>
        <w:rPr>
          <w:lang w:val="el" w:eastAsia="el"/>
        </w:rPr>
        <w:t>Όπως ρητά προβλέπεται από τις προαναφερθείσες διατάξεις απαραίτητες προϋποθέσεις, για την ως άνω εξαίρεση, οι οποίες κατά περίπτωση πρέπει να συντρέχουν αθροιστικά, είναι οι ακόλουθες: α) Οι τόκοι να προκύπτουν από προθεσμιακή κατάθεση,</w:t>
      </w:r>
    </w:p>
    <w:p>
      <w:pPr>
        <w:pStyle w:val="StructureList1"/>
        <w:spacing w:before="120" w:after="0"/>
        <w:rPr>
          <w:lang w:val="el" w:eastAsia="el"/>
        </w:rPr>
      </w:pPr>
      <w:r>
        <w:rPr>
          <w:lang w:val="el" w:eastAsia="el"/>
        </w:rPr>
        <w:t>β)</w:t>
      </w:r>
      <w:r>
        <w:rPr>
          <w:lang w:val="en" w:eastAsia="en"/>
        </w:rPr>
        <w:tab/>
      </w:r>
      <w:r>
        <w:rPr>
          <w:lang w:val="el" w:eastAsia="el"/>
        </w:rPr>
        <w:t>Η κατάθεση να έχει συναφθεί μέχρι και την 31.12.1997.</w:t>
      </w:r>
    </w:p>
    <w:p>
      <w:pPr>
        <w:pStyle w:val="StructureList1"/>
        <w:spacing w:before="120" w:after="0"/>
        <w:rPr>
          <w:lang w:val="el" w:eastAsia="el"/>
        </w:rPr>
      </w:pPr>
      <w:r>
        <w:rPr>
          <w:lang w:val="el" w:eastAsia="el"/>
        </w:rPr>
        <w:t>γ)</w:t>
      </w:r>
      <w:r>
        <w:rPr>
          <w:lang w:val="en" w:eastAsia="en"/>
        </w:rPr>
        <w:tab/>
      </w:r>
      <w:r>
        <w:rPr>
          <w:lang w:val="el" w:eastAsia="el"/>
        </w:rPr>
        <w:t>Ο καταθέτης να είναι μη κάτοικος Ελλάδας.</w:t>
      </w:r>
    </w:p>
    <w:p>
      <w:pPr>
        <w:pStyle w:val="StructureList1"/>
        <w:spacing w:before="120" w:after="0"/>
        <w:rPr>
          <w:lang w:val="el" w:eastAsia="el"/>
        </w:rPr>
      </w:pPr>
      <w:r>
        <w:rPr>
          <w:lang w:val="el" w:eastAsia="el"/>
        </w:rPr>
        <w:t>δ)</w:t>
      </w:r>
      <w:r>
        <w:rPr>
          <w:lang w:val="en" w:eastAsia="en"/>
        </w:rPr>
        <w:tab/>
      </w:r>
      <w:r>
        <w:rPr>
          <w:lang w:val="el" w:eastAsia="el"/>
        </w:rPr>
        <w:t>Το κεφάλαιο των καταθέσεων να είναι σε δραχμές οι οποίες αποδειγμένα να έχουν προέλθει από την εισαγωγή συναλλάγματος.</w:t>
      </w:r>
    </w:p>
    <w:p>
      <w:pPr>
        <w:spacing w:before="240" w:after="240"/>
        <w:rPr>
          <w:lang w:val="el" w:eastAsia="el"/>
        </w:rPr>
      </w:pPr>
      <w:r>
        <w:rPr>
          <w:lang w:val="el" w:eastAsia="el"/>
        </w:rPr>
        <w:t>Για την απόδειξη αυτή ο καταθέτης πρέπει να έχει εφοδιασθει με τη σχετική Βεβαίωση Αγοράς Συναλλάγματος (ΒΑΣ} αντίγραφο της οποίας φυλλάσσεται στο φάκελο του πελάτη στην Τράπεζα όπου έχει τον καταθετικό του λογαριασμό.</w:t>
      </w:r>
    </w:p>
    <w:p>
      <w:pPr>
        <w:spacing w:before="240" w:after="240"/>
        <w:rPr>
          <w:lang w:val="el" w:eastAsia="el"/>
        </w:rPr>
      </w:pPr>
      <w:r>
        <w:rPr>
          <w:lang w:val="el" w:eastAsia="el"/>
        </w:rPr>
        <w:t>Σημειώνεται ότι, όσον αφορά τα απαιτούμενα 6ικαιολογητικά για την απόδειξη ότι ο καταθέτης είναι μη μόνιμος κάτοικος Ελλάδας, ισχύουν αυτά που διατυπώθηκαν με τις σχετικές διαταγές μας 1071124/1267/ΑΟΟ12 /ΠΟΑ.1195/2.7.1997 και 1111582/1932/A0012/ ΠΟΑ. 1289/3.11.1997.</w:t>
      </w:r>
    </w:p>
    <w:p>
      <w:pPr>
        <w:pStyle w:val="MainText"/>
        <w:spacing w:before="120" w:after="0"/>
        <w:rPr>
          <w:lang w:val="el" w:eastAsia="el"/>
        </w:rPr>
      </w:pPr>
      <w:r>
        <w:rPr>
          <w:b/>
          <w:bCs/>
          <w:lang w:val="el" w:eastAsia="el"/>
        </w:rPr>
        <w:t>2.</w:t>
      </w:r>
      <w:r>
        <w:rPr>
          <w:lang w:val="el" w:eastAsia="el"/>
        </w:rPr>
        <w:t xml:space="preserve"> Με την παράγραφο 2 του άρθρου 6 του ν.2579/1998 καταργούνται οι περιπτώσεις 6' και ζ' της παραγράφου 7 του άρθρου 12 του ν.2238/1994.</w:t>
      </w:r>
    </w:p>
    <w:p>
      <w:pPr>
        <w:spacing w:before="240" w:after="240"/>
        <w:rPr>
          <w:lang w:val="el" w:eastAsia="el"/>
        </w:rPr>
      </w:pPr>
      <w:r>
        <w:rPr>
          <w:lang w:val="el" w:eastAsia="el"/>
        </w:rPr>
        <w:t>Περαιτέρω, με την παράγραφο 3 του ίδιου άρθρου ορίζεται ότι ο χρόνος έναρξης αυτής της κατάργησης είναι η 1.1.1998.</w:t>
      </w:r>
    </w:p>
    <w:p>
      <w:pPr>
        <w:spacing w:before="240" w:after="240"/>
        <w:rPr>
          <w:lang w:val="el" w:eastAsia="el"/>
        </w:rPr>
      </w:pPr>
      <w:r>
        <w:rPr>
          <w:lang w:val="el" w:eastAsia="el"/>
        </w:rPr>
        <w:t>Επομένως, από το συνδυασμό των παραγράφων 2 και 3 του άρθρου αυτου, προκύπτει ότι, από 1.1.1998 καταργείται η απαλλαγή από το φόρο εισοδήματος των τόκων καταθέσεων σε δραχμές μετατρέψιμες σε ./.</w:t>
      </w:r>
    </w:p>
    <w:p>
      <w:pPr>
        <w:spacing w:before="240" w:after="240"/>
        <w:rPr>
          <w:lang w:val="el" w:eastAsia="el"/>
        </w:rPr>
      </w:pPr>
      <w:r>
        <w:rPr>
          <w:lang w:val="el" w:eastAsia="el"/>
        </w:rPr>
        <w:t>κατοίκων Ελλάδας, καθώς και των τόκων καταθέσεων σε προέρχονται από εισαγωγή συναλλάγματος μη κατοίκων οι τόκοι που προκύπτουν από 1.1.1998 από καταθέσεις κατοίκων Ελλάδας υπόκεινται στον ειδικό τρόπο φορολόγησης κατά τα οριζόμενα στην παράγραφο 1 του άρθροι ι12 τον ν.2238/1994, με εξαίρεση τονς τάχους προβεσμιαχών χαταθάσεων της ^ριπτωσης Θ· της παραγράφου 7 του ίδιου ως άνω άρθρου χαι νόμου 3. Με την παράγραφο 4 του άρθρου 6 του ν.2579/1998 προστίθεται ■παράγραφος 12 στο άρθρο 13 του ν.2238/1994.</w:t>
      </w:r>
    </w:p>
    <w:p>
      <w:pPr>
        <w:spacing w:before="240" w:after="240"/>
        <w:rPr>
          <w:lang w:val="el" w:eastAsia="el"/>
        </w:rPr>
      </w:pPr>
      <w:r>
        <w:rPr>
          <w:lang w:val="el" w:eastAsia="el"/>
        </w:rPr>
        <w:t>Με τις νέες διατάξεις επιβάλλεται αυτοτελής φορολόγηση με συντελεστή 20ί στα χρηματιχά ποσά που παρέχονται σε όσους συμμετέχουν σε ραδιοφωνικούς, τηλεοπτικούς και λοιπούς παρεμφερείς διαγωνισμούς που διενεργούνται με οποιοδήποτε μορφή, εφόσον το καταβαλλόμενο ποσό υπερβαίνει τις 500.000 δραχμές. Το ποσό του φορου που αναλογεί παρακρατείται από αυτόν που καταβάλλει τα ως άνω χρηματικά ποσά κατά το χρόνο καταβολής τους στους δικαιούχους. Με την παρακράτηση αυτή εξαντλείται η φορολογική υποχρέωση των δικαιούχων.</w:t>
      </w:r>
    </w:p>
    <w:p>
      <w:pPr>
        <w:spacing w:before="240" w:after="240"/>
        <w:rPr>
          <w:lang w:val="el" w:eastAsia="el"/>
        </w:rPr>
      </w:pPr>
      <w:r>
        <w:rPr>
          <w:lang w:val="el" w:eastAsia="el"/>
        </w:rPr>
        <w:t>Έτσι αν κάποιος κερδίσει σε τηλεοπτικό διαγωνισμό ποσό πάνω οπό 500.000 δραχμές π.χ. 700.000 δραχμές. Θα φορολογηθεί αυτοτελώς στο συνολικό ποσό των 700.000 δραχμών με συντελεστή 20S (700.000 X 20% = 140,000 δραχμές φόρος).</w:t>
      </w:r>
    </w:p>
    <w:p>
      <w:pPr>
        <w:spacing w:before="240" w:after="240"/>
        <w:rPr>
          <w:lang w:val="el" w:eastAsia="el"/>
        </w:rPr>
      </w:pPr>
      <w:r>
        <w:rPr>
          <w:lang w:val="el" w:eastAsia="el"/>
        </w:rPr>
        <w:t>Για την απόδοση του κατά τα ανωτέρω παρακρατθυμένου φόρου, εφαρμόζονται ανάλογα οι διατάξεις της παραγράφου 3 του άρθρου 60 του ν.2238/1994.</w:t>
      </w:r>
    </w:p>
    <w:p>
      <w:pPr>
        <w:spacing w:before="240" w:after="240"/>
        <w:rPr>
          <w:lang w:val="el" w:eastAsia="el"/>
        </w:rPr>
      </w:pPr>
      <w:r>
        <w:rPr>
          <w:lang w:val="el" w:eastAsia="el"/>
        </w:rPr>
        <w:t>Επομένως, όσοι παρακρατούν φόρο σύμφωνα με τις διατάζεις της παραγράφου 12 του άρθρου 13 του ν,2238/1994, έχουν υποχρέωση να αποδίδουν αυτόν με σχετική δήλωση που πρέπει να υποβάλλουν μέσα στο πρώτο δεκαπενθήμερο του επόμενου από την παρακράτηση μήνα στη δημόσια οικονομική υπηρεσία στην περιφέρεια της οποίας έγινε η καταβολή των ποσών επί των οποίων παρακρατήθηκε ο φόρος ο οποίος αποδίδεται εφάπαξ με την υποβολή της οικείας δήλωσης.</w:t>
      </w:r>
    </w:p>
    <w:p>
      <w:pPr>
        <w:spacing w:before="240" w:after="240"/>
        <w:rPr>
          <w:lang w:val="el" w:eastAsia="el"/>
        </w:rPr>
      </w:pPr>
      <w:r>
        <w:rPr>
          <w:lang w:val="el" w:eastAsia="el"/>
        </w:rPr>
        <w:t>Τέλος, σημειώνεται ότι η 1097882/2267/Α0012/ΠΟΛ.1234/ 25.10.1991 διαταγή μας εξακολουθεί να ισχύει ως προς τα υπόλοιπα Θέματα χαι επομένως χρηματικά έπαθλα μέχρι 500.000 δραχμές, καθώς και άξια επάθλων σε είδος που κερδίζουν αυτοί που συμμετέχουν σε ραδιοφωνικούς, τηλεοπτικούς κτλ. διαγωνισμούς δεν αποτελούν εισόδημα για αυτούς -που τα λαμβάνουν και δεν υπόκεινται σε φόρο ε ι σοδήματος.</w:t>
      </w:r>
    </w:p>
    <w:p>
      <w:pPr>
        <w:spacing w:before="240" w:after="240"/>
        <w:rPr>
          <w:lang w:val="el" w:eastAsia="el"/>
        </w:rPr>
      </w:pPr>
      <w:r>
        <w:rPr>
          <w:lang w:val="el" w:eastAsia="el"/>
        </w:rPr>
        <w:t>Οι διατάξεις αυτής της παραγράφου^ σύμφωνα με την περίπτωση στ' του άρθρου 32 του ν.2579/1998, ισχύουν για ποσά που καταβάλλονται από τη δημοσίευση του νόμου στην Εφημερίδα της Κυβερνήσεως, δηλαδή από 17.2.1998 και μετά.</w:t>
      </w:r>
    </w:p>
    <w:p>
      <w:pPr>
        <w:pStyle w:val="MainText"/>
        <w:spacing w:before="120" w:after="0"/>
        <w:rPr>
          <w:lang w:val="el" w:eastAsia="el"/>
        </w:rPr>
      </w:pPr>
      <w:r>
        <w:rPr>
          <w:b/>
          <w:bCs/>
          <w:lang w:val="el" w:eastAsia="el"/>
        </w:rPr>
        <w:t>4.</w:t>
      </w:r>
      <w:r>
        <w:rPr>
          <w:lang w:val="el" w:eastAsia="el"/>
        </w:rPr>
        <w:t xml:space="preserve"> Με την παράγραφο 5 του άρθρου αυτού αντικαταοτάθηκε το πρώτο εδάφιο της παραγράφου 3 του άρθρου 16 του ν. 1961/1991.</w:t>
      </w:r>
    </w:p>
    <w:p>
      <w:pPr>
        <w:spacing w:before="240" w:after="240"/>
        <w:rPr>
          <w:lang w:val="el" w:eastAsia="el"/>
        </w:rPr>
      </w:pPr>
      <w:r>
        <w:rPr>
          <w:lang w:val="el" w:eastAsia="el"/>
        </w:rPr>
        <w:t>Με την τροποποίηση αυξήθηκε από δύο τοις χιλίοις (2 } σε τρία τοις χιλίΌις (3 } ο φόρος που πρέπει να καταβάλλουν οι Εταιρίες Επενδύσεων Χαρτοφυλακίου και ο οποίος υπολογίζεται επί του μέσου όρου των επενδύσεων τους, πλέον διαθεσίμων, σε τρέχουσες τιμές όπως απεικονίζονται στους τριμηνιαίους πίνακες επενδύσεων που προβλέπονται από την παράγραφο 1 του άρθρου 12 του ν. 1969/1991.</w:t>
      </w:r>
    </w:p>
    <w:p>
      <w:pPr>
        <w:spacing w:before="240" w:after="240"/>
        <w:rPr>
          <w:lang w:val="el" w:eastAsia="el"/>
        </w:rPr>
      </w:pPr>
      <w:r>
        <w:rPr>
          <w:lang w:val="el" w:eastAsia="el"/>
        </w:rPr>
        <w:t>Ο νέος αυξημένος συντελεστής φορολογίας ισχύει για τα εισοδήματα που αποκτούν οι Εταιρίες Επενδύσεων Χαρτοφυλακίου από 1.9,1997 και μετά σύμφωνα με την περ. β του άρθρου 32 του ν. 2579/98.</w:t>
      </w:r>
    </w:p>
    <w:p>
      <w:pPr>
        <w:spacing w:before="240" w:after="240"/>
        <w:rPr>
          <w:lang w:val="el" w:eastAsia="el"/>
        </w:rPr>
      </w:pPr>
      <w:r>
        <w:rPr>
          <w:lang w:val="el" w:eastAsia="el"/>
        </w:rPr>
        <w:t>5· ^^ την παράγραφο 6 του παρόντος άρθρου αντι καταστάθηκαν οι διατάξεις του πρώτου εδαφίου της παραγράφου 3 του άρθρου 48 του ν. 1969/1991, Με τις νέες διατάξεις αυτού του εδαφίου αυξήθηκε από 2 σε 3 ο φόρος τον οποίο πρέπει να καταβάλλουν οι ΑΕ ■·Διαχειρίσεως" κάθε χρόνο για τα Αμοιβαία Κεφάλαια που διαχειρίζονται. Και σ' αυτή την περίπτωση η βάση υπολογισμού αυτού του φόρου διατηρήθηκε ίδια. Αναλυτικότερα, με τις εν λόγω νέες διατάξεις ορίζεται ότι η ΑΕ Διαχειρίσεως υποχρεούται σε καταβολή φόρου 3 (και όχι 2 όπως όριζαν οι αντίκατασταθείσες διατάξεις), ο οποίος υπολογίζεται επί του εξαμηνιαίου μέσου όρου ολόκληρου του καθαρού ενεργητικού του αμοιβαίου κεφαλαίου. Οι ως άνω νέες διατάξεις εφαρμόζονται για εισοδήματα που αποκτώνται από την 1.1,1998 και μετά, σύμφωνα με την περίπτωση β' του άρθρου 32 του ν. 2579/1998.</w:t>
      </w:r>
    </w:p>
    <w:p>
      <w:pPr>
        <w:pStyle w:val="MainText"/>
        <w:spacing w:before="120" w:after="0"/>
        <w:rPr>
          <w:lang w:val="el" w:eastAsia="el"/>
        </w:rPr>
      </w:pPr>
      <w:r>
        <w:rPr>
          <w:b/>
          <w:bCs/>
          <w:lang w:val="el" w:eastAsia="el"/>
        </w:rPr>
        <w:t>6.</w:t>
      </w:r>
      <w:r>
        <w:rPr>
          <w:lang w:val="el" w:eastAsia="el"/>
        </w:rPr>
        <w:t xml:space="preserve"> Με την παράγραφο 7 του παρόντος άρθρου αντικαταστάθηκαν οι διατάξεις της παραγράφου 3 του άρθρου 60 του ν. 2238/1994. Με τις νέες διατάξεις αυτής της παραγράφου ορίζεται ότι όσοι παρακρατούν ./.</w:t>
      </w:r>
    </w:p>
    <w:p>
      <w:pPr>
        <w:spacing w:before="240" w:after="240"/>
        <w:rPr>
          <w:lang w:val="el" w:eastAsia="el"/>
        </w:rPr>
      </w:pPr>
      <w:r>
        <w:rPr>
          <w:lang w:val="el" w:eastAsia="el"/>
        </w:rPr>
        <w:t>φόρο σύμφωνα με τις διατάξεις των παρ. 8, 9, 10, 11 και 12 του άρθρου 13 των περ. β', γ', δ', στ' και ζ' της παρ. 1 του άρθρου 55 και της παρ. 4 του άρθρου 57 αυτού του νόμου, υποχρεούνται να αποδίδουν αυτόν με σχετική δήλωση που πρέπει να υποβάλουν μέσα στο πρώτο δεκαπενθήμερο του επόμενου από την παρακράτηση μήνα στη ΔΟΥ, στην περιφέρεια της οποίας έγινε η καταβολή των ποσών για τα οποία παρακρατήθηκε ο φόρος, ο οποίος, αποδίδεται εφάπαξ με την υποβολή της οικείας δήλωσης.</w:t>
      </w:r>
    </w:p>
    <w:p>
      <w:pPr>
        <w:spacing w:before="240" w:after="240"/>
        <w:rPr>
          <w:lang w:val="el" w:eastAsia="el"/>
        </w:rPr>
      </w:pPr>
      <w:r>
        <w:rPr>
          <w:lang w:val="el" w:eastAsia="el"/>
        </w:rPr>
        <w:t>Η μόνη μεταβολή την οποία επέφεραν οι εν λόγω νέες διατάξεις σε σχέση με τις αντικατασταθείσες είναι ότι όρισαν τον τρόπο και το χρόνο απόδοσης του φόρου που παρακρατείται με βάση τις διατάξεις της παραγράφου 12 του άρθρου 13 του ν. 2238/1994. Δηλαδή, του φόρου που παρακρατείται στα χρηματικά ποσά που καταβάλλονται σε όσους συμμετέχουν σε ραδιοφωνικούς, τηλεοπτικούς και λοιπούς παρεμφερείς διαγωνισμούς που διενεργούνται με οποιοδήποτε μορφή και εφόσον το καταβαλλόμενο ποσό υπερβαίνει τις 500.000 δρχ.</w:t>
      </w:r>
    </w:p>
    <w:p>
      <w:pPr>
        <w:pStyle w:val="MainText"/>
        <w:spacing w:before="120" w:after="0"/>
        <w:rPr>
          <w:lang w:val="el" w:eastAsia="el"/>
        </w:rPr>
      </w:pPr>
      <w:r>
        <w:rPr>
          <w:b/>
          <w:bCs/>
          <w:lang w:val="el" w:eastAsia="el"/>
        </w:rPr>
        <w:t>7.</w:t>
      </w:r>
      <w:r>
        <w:rPr>
          <w:lang w:val="el" w:eastAsia="el"/>
        </w:rPr>
        <w:t xml:space="preserve"> Με την παράγραφο 8 του άρθρου αυτού αυξήθηκε από δύο τοις χιλίοις (2 ) σε τρία τοις χιλίοις (3 ), που προβλέπεται από τις διατάξεις της παραγράφου 6 του άρθρου 16α του ν. 2459/1997 και επιβάλλεται στα εισοδήματα των Εταιριών Επενδύσεων Χαρτοφυλακίου και των Αμοιβαίων Κεφαλαίων, που προκύπτουν από συμβάσεις ή πράξεις επί παραγωγών χρηματοοικονομικών προϊόντων.</w:t>
      </w:r>
    </w:p>
    <w:p>
      <w:pPr>
        <w:spacing w:before="240" w:after="240"/>
        <w:rPr>
          <w:lang w:val="el" w:eastAsia="el"/>
        </w:rPr>
      </w:pPr>
      <w:r>
        <w:rPr>
          <w:lang w:val="el" w:eastAsia="el"/>
        </w:rPr>
        <w:t>Ο αυξημένος πιο πάνω συντελεστής φορολογίας ισχύει, σύμφωνα με την περ. β του άρθρου 32 του ν. 2579/1998, για τα εισοδήματα που αποκτώνται από την 1 Ιανουαρίου 1998 και μετά.</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Φορολογία έντοκων τίτλων και χρηματιστηριακών συναλλαγών</w:t>
      </w:r>
    </w:p>
    <w:p>
      <w:pPr>
        <w:spacing w:before="240" w:after="240"/>
        <w:rPr>
          <w:lang w:val="el" w:eastAsia="el"/>
        </w:rPr>
      </w:pPr>
      <w:r>
        <w:rPr>
          <w:lang w:val="el" w:eastAsia="el"/>
        </w:rPr>
        <w:t>1 · Με την παράγραφο 1 του άρθρου αυτού αντικαταστάθηκαν το τρίτο και επόμενα εδάφια της παραγράφου 8 του άρθρου 12 του ν.2238/1994, που αναφέρονται στην αυτοτελή φορολογία των τόκων που προκύπτουν από τα έντοκα γραμμάτια και τα ομόλογα, που εκδίδει το Ελληνικό Δημόσιο,</w:t>
      </w:r>
    </w:p>
    <w:p>
      <w:pPr>
        <w:spacing w:before="240" w:after="240"/>
        <w:rPr>
          <w:lang w:val="el" w:eastAsia="el"/>
        </w:rPr>
      </w:pPr>
      <w:r>
        <w:rPr>
          <w:lang w:val="el" w:eastAsia="el"/>
        </w:rPr>
        <w:t>Με τις νέες διατάξεις επήλθαν οι ακόλουθες μεταβολές:</w:t>
      </w:r>
    </w:p>
    <w:p>
      <w:pPr>
        <w:pStyle w:val="StructureList1"/>
        <w:spacing w:before="120" w:after="0"/>
        <w:rPr>
          <w:lang w:val="el" w:eastAsia="el"/>
        </w:rPr>
      </w:pPr>
      <w:r>
        <w:rPr>
          <w:lang w:val="el" w:eastAsia="el"/>
        </w:rPr>
        <w:t>-</w:t>
      </w:r>
      <w:r>
        <w:rPr>
          <w:lang w:val="en" w:eastAsia="en"/>
        </w:rPr>
        <w:tab/>
      </w:r>
      <w:r>
        <w:rPr>
          <w:lang w:val="el" w:eastAsia="el"/>
        </w:rPr>
        <w:t>α) Με τά δύο τελευταία εδάφια της παραγράφου 8 αυξήθηκε από 7,50% σε 10% ο συντελεστής με τον οποίο φορολογούνται αυτοτελώς οι τόκοι, οι οποίοι προκύπτουν από τους πιο πάνω τίτλους που εκδίδει το Ελληνικό Δημόσιο από την 3η Ιανουαρίου 1998 και μετά. Με τον αυξημένο συντελεστή 10% φορολογούνται και οι τόκοι που προκύπτουν από ανανεώσεις εντόκων γραμματίων του Ελληνικού Δημοσίου, εφόσον η ανανέωσή τους γίνεται μετά την 2 Ιανουαρίου 1998.</w:t>
      </w:r>
    </w:p>
    <w:p>
      <w:pPr>
        <w:pStyle w:val="StructureList1"/>
        <w:spacing w:before="120" w:after="0"/>
        <w:rPr>
          <w:lang w:val="el" w:eastAsia="el"/>
        </w:rPr>
      </w:pPr>
      <w:r>
        <w:rPr>
          <w:lang w:val="el" w:eastAsia="el"/>
        </w:rPr>
        <w:t>-</w:t>
      </w:r>
      <w:r>
        <w:rPr>
          <w:lang w:val="en" w:eastAsia="en"/>
        </w:rPr>
        <w:tab/>
      </w:r>
      <w:r>
        <w:rPr>
          <w:lang w:val="el" w:eastAsia="el"/>
        </w:rPr>
        <w:t>β) Άλλαξε ο τρόπος απόδοσης του φόρου για τους τόκους, που προκύπτουν, από τα ομόλογα του Ελληνικού Δημοσίου.</w:t>
      </w:r>
    </w:p>
    <w:p>
      <w:pPr>
        <w:spacing w:before="240" w:after="240"/>
        <w:rPr>
          <w:lang w:val="el" w:eastAsia="el"/>
        </w:rPr>
      </w:pPr>
      <w:r>
        <w:rPr>
          <w:lang w:val="el" w:eastAsia="el"/>
        </w:rPr>
        <w:t>Έτσι, με βάση τις νέες διατάξεις Θσ πιστώνεται απευθείας ο τηρούμενος στην Τράπεζα της Ελλάδος οικείος λογαριασμός του Ελληνικού Δημοσίου, με τον παρακρατούμενο κατά την εξόφληση των τοκομεριδίων, φόρο (όπως γίνεται και κατά την προείσπραξη του φόρου επί των τόκων των εντόκων γραμματίων), ενώ με βάση τις προίσχύσασες διατάξεις οι Τράπεζες πού εξοφλούσαν τα τοκομερίδια, υποχρεούντο να αποδώσουν το φόρο στο Δημόσιο μέσα στο πρώτο δεκαπενθήμερο του επόμενου από την παρακράτηση {εξόφληση των τοκομεριδίων) μήνα.</w:t>
      </w:r>
    </w:p>
    <w:p>
      <w:pPr>
        <w:pStyle w:val="StructureList1"/>
        <w:spacing w:before="120" w:after="0"/>
        <w:rPr>
          <w:lang w:val="el" w:eastAsia="el"/>
        </w:rPr>
      </w:pPr>
      <w:r>
        <w:rPr>
          <w:lang w:val="el" w:eastAsia="el"/>
        </w:rPr>
        <w:t>-</w:t>
      </w:r>
      <w:r>
        <w:rPr>
          <w:lang w:val="en" w:eastAsia="en"/>
        </w:rPr>
        <w:tab/>
      </w:r>
      <w:r>
        <w:rPr>
          <w:lang w:val="el" w:eastAsia="el"/>
        </w:rPr>
        <w:t>γ) Άλλαξε ο τρόπος παρακράτησης και απόδοσης του φόρου επί των τόκων οι οποίοι προκύπτουν από έντοκους τίτλους, που «δίδονται στην Ελλάδα με τις εγκρίσεις που προβλέπει η κείμενη νομοθεσία, από την Εορ^ιαϊκή Τράπεζα Επενδύσεων το Διεθνή Οργανισμό Χρηματοδοτήσεως τη Διεθνή Τράπεζα Ανασυγκροτήσεως και Αναπτύξεως, την Ευρωπαϊκή Τράπεζα</w:t>
      </w:r>
    </w:p>
    <w:p>
      <w:pPr>
        <w:spacing w:before="240" w:after="240"/>
        <w:rPr>
          <w:lang w:val="el" w:eastAsia="el"/>
        </w:rPr>
      </w:pPr>
      <w:r>
        <w:rPr>
          <w:lang w:val="el" w:eastAsia="el"/>
        </w:rPr>
        <w:t>Ανασυγχροτήσεως χαι Αναπτύξεως χαι την Ασιατική ΤράπεΓα Αναπτύξεως.</w:t>
      </w:r>
    </w:p>
    <w:p>
      <w:pPr>
        <w:spacing w:before="240" w:after="240"/>
        <w:rPr>
          <w:lang w:val="el" w:eastAsia="el"/>
        </w:rPr>
      </w:pPr>
      <w:r>
        <w:rPr>
          <w:lang w:val="el" w:eastAsia="el"/>
        </w:rPr>
        <w:t>Η παρακράτηση του φόρου Θα γίνεται από το διαχειριστή του δανείου ή από το νόμιμο εκπρόσωπο του εκδότη στην Ελλάδα, ή από άλλο εξουσιοδοτημένο για το σκοπό αυτό πρόσωπο, κατά το χρόνο της λήξης χαι εξόφλησης των τοκομεριδίων ή κατά την λήξη των τίτλων, όταν πρόκειται για ομόλογα χωρίς τοκομερίδια.</w:t>
      </w:r>
    </w:p>
    <w:p>
      <w:pPr>
        <w:spacing w:before="240" w:after="240"/>
        <w:rPr>
          <w:lang w:val="el" w:eastAsia="el"/>
        </w:rPr>
      </w:pPr>
      <w:r>
        <w:rPr>
          <w:lang w:val="el" w:eastAsia="el"/>
        </w:rPr>
        <w:t>Ο παρακρατούμενος, σύμφωνα με τα πιο πάνω, φόρος θα αποδίδεται με εφάπαξ καταβολή στο Δημόσιο με την υποβολή δήλωσης, 'από το πρόσωπο που διενήργησε την παρακράτηση στη ΔΟΥ στην περιφέρεια της οποίας αυτό έχει την έδρα του, μέσα στο πρώτο δεκαπενθήμερο του επόμενου μήνα που έγινε η παρακράτηση φόρου.</w:t>
      </w:r>
    </w:p>
    <w:p>
      <w:pPr>
        <w:spacing w:before="240" w:after="240"/>
        <w:rPr>
          <w:lang w:val="el" w:eastAsia="el"/>
        </w:rPr>
      </w:pPr>
      <w:r>
        <w:rPr>
          <w:lang w:val="el" w:eastAsia="el"/>
        </w:rPr>
        <w:t>Η δήλωση απόδοσης του φόρου, πρέπει να περιέχει τα στοιχεία του υποχρέου απόδοσης του φόρου, το συνολικό ποσό των τόκων, το μήνα εξαργύρωσης των τοκομεριδίων, καθώς και το ποσό τού φόρου που παρακρατήθηκε και αποδίδεται στο Δημόσιο.</w:t>
      </w:r>
    </w:p>
    <w:p>
      <w:pPr>
        <w:pStyle w:val="MainText"/>
        <w:spacing w:before="120" w:after="0"/>
        <w:rPr>
          <w:lang w:val="el" w:eastAsia="el"/>
        </w:rPr>
      </w:pPr>
      <w:r>
        <w:rPr>
          <w:b/>
          <w:bCs/>
          <w:lang w:val="el" w:eastAsia="el"/>
        </w:rPr>
        <w:t>2.</w:t>
      </w:r>
      <w:r>
        <w:rPr>
          <w:lang w:val="el" w:eastAsia="el"/>
        </w:rPr>
        <w:t xml:space="preserve"> Με την παράγραφο 2 του άρθρου αυτού επιβλήθηκε φόρος με συντελεστή 3 στις πωλήσεις μετοχών εισηγμένων στο Χρηματιστήριο Αξιών Αθηνών για συναλλαγές που πραγματοποιούνται μέσω αυτού. 0 φόρος αυτός υπολογίζεται επί της αξίας των πωλουμένων μετοχών, όπως αυτή αναγράφεται στο πινακίδιο, που εκδίδει η χρηματιστηριακή εταιρία και βαρύνει τον πωλητή χωρίς καμία εξαίρεση ως προς τη νομική προσωπικότητά του, την ιθαγένεια, τη μόνιμη κατοικία, έδρα ή το φορολογικό καθεστώς από το οποίο δι έπεται.</w:t>
      </w:r>
    </w:p>
    <w:p>
      <w:pPr>
        <w:spacing w:before="240" w:after="240"/>
        <w:rPr>
          <w:lang w:val="el" w:eastAsia="el"/>
        </w:rPr>
      </w:pPr>
      <w:r>
        <w:rPr>
          <w:lang w:val="el" w:eastAsia="el"/>
        </w:rPr>
        <w:t>Από τα ανωτέρω προκύπτει ότι ο φόρος 3 δεν επιβάλλεται στον αγοραστή μετοχών εισηγμένων στο Χρηματιστήριο Αθηνών, Περαιτέρω, επειδή κατά ρητή διατύπωση του νόμου ο φόρος επιβλήθηκε στις πωλήσεις των μετοχών συνάγεται ότι, βαρύνει αυτές και κατά συνέπεια, οι επιχειρήσεις που τηρούν βιβλία Γ' κατηγορίας του ΚΒΣ και προβαίνουν αε πωλήσεις μετοχών εισηγμένων στο Χρηματιστήριο Αθηνών δεν Θα αφαιρουν τον εν λόγω φόρο από τα ακαθάριστα έσοδά τους με βάση τις διατάξεις της περ.ε της παρ.1 του άρθρου 31 του ν.2238/1994 αλλά Θα καταχωρούν στα τηρούμενα ./.βιβλία τους ως έσοδο από την πώληση μετοχών το καθαρό ποσό που εισπράττουν από την πώληση αυτή, όπως αυτό εμφανίζεται στο πινακίδιο της χρηματιστηριακής εταιρίας.</w:t>
      </w:r>
    </w:p>
    <w:p>
      <w:pPr>
        <w:spacing w:before="240" w:after="240"/>
        <w:rPr>
          <w:lang w:val="el" w:eastAsia="el"/>
        </w:rPr>
      </w:pPr>
      <w:r>
        <w:rPr>
          <w:lang w:val="el" w:eastAsia="el"/>
        </w:rPr>
        <w:t>Περαιτέρω, προβλέπεται ότι η ΑΕ "Αποθετηρίων Τίτλων" Θα χρεώνει κάθε μέρα με τον πιο πάνω φόρο τις χρηματιστηριακές εταιρίες για λογαριασμό των πωλητών εντολέων τους κατά την εκκαθάριση των χρηματιστηριακών συναλλαγών. Η πιο πάνω εταιρία υποχρεούται να αποδίδει το φόρο που αναλογεί στις ■π^ΡΟΕΥΡατοτιο ι ούμενες κάθε μήνα πωλήσεις μετοχών, εφάπαξ στη ΔΟΥ ΦΑΕΕ Αθηνών με δήλωση που θα υποβάλλει μέχρι το τέλος του πρώτου δεκαπενθημέρου του επόμενου μήνα από αυτόν που πραγματοποιήθηκαν οι πιο πάνω συναλλαγές. Για την απόδοση του φόρου αυτού θα εκτυπωθεί ειδικό έντυπο δήλωσης. Μέχρι την εκτύπωση του εντύπου αυτού η ΑΕ "Διαχειρίσεως Τίτλων" θσ αποδίδει το φόρο με δικό της έντυπο, στο οποίο πέραν των στοιχείων της θα αναγράφεται η συνολική αξία των πωλήσεων και τον προκύπτουτα φόρο. Επίσης, δήλωση αυτή θα συνοδεύεται με αναλυτική κατάσταση των χρηματιστηριακών εταιριών με τις αντίστοιχες πωλήσεις μετοχών που πραγματοποίησε η κάθε μία.</w:t>
      </w:r>
    </w:p>
    <w:p>
      <w:pPr>
        <w:spacing w:before="240" w:after="240"/>
        <w:rPr>
          <w:lang w:val="el" w:eastAsia="el"/>
        </w:rPr>
      </w:pPr>
      <w:r>
        <w:rPr>
          <w:lang w:val="el" w:eastAsia="el"/>
        </w:rPr>
        <w:t>Επίσης, προβλέπεται ότι οι διατάξεις του άρθρου 113 του ν.2238/1994 περί διαδικασίας βεβαιώσεως του φόρου, ελέγχου κλπ., του ν.4125/60 περί ασκήσεως ενδίκων μέσων και του ν.2523/1997 περί κυρώσεων θα έχουν ανάλογη εφαρμογή για τον διαλαμβανόμενο φόρο.</w:t>
      </w:r>
    </w:p>
    <w:p>
      <w:pPr>
        <w:spacing w:before="240" w:after="240"/>
        <w:rPr>
          <w:lang w:val="el" w:eastAsia="el"/>
        </w:rPr>
      </w:pPr>
      <w:r>
        <w:rPr>
          <w:lang w:val="el" w:eastAsia="el"/>
        </w:rPr>
        <w:t>παράγραφο 3 του άρθρου αυτού, με τον πιο οι πωλήσεις μετοχών που πραγματοποιούνται από την δημοσίευση του νόμου, δηλαδή από μετά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Φορολογία μεταβίβασης αυτοκινήτων δημόσιας χρήσης</w:t>
      </w:r>
    </w:p>
    <w:p>
      <w:pPr>
        <w:spacing w:before="240" w:after="240"/>
        <w:rPr>
          <w:lang w:val="el" w:eastAsia="el"/>
        </w:rPr>
      </w:pPr>
      <w:r>
        <w:rPr>
          <w:lang w:val="el" w:eastAsia="el"/>
        </w:rPr>
        <w:t>Α. ΓΕΝΙΚΑ</w:t>
      </w:r>
    </w:p>
    <w:p>
      <w:pPr>
        <w:spacing w:before="240" w:after="240"/>
        <w:rPr>
          <w:lang w:val="el" w:eastAsia="el"/>
        </w:rPr>
      </w:pPr>
      <w:r>
        <w:rPr>
          <w:lang w:val="el" w:eastAsia="el"/>
        </w:rPr>
        <w:t xml:space="preserve">Με τις διατάξεις του άρθρου 10 του ν.2579/1998, οι οποίες έχουν περιορισμένη χρονική διάρκεια εφαρμογής, δηλαδή μέχρι 31.12.1998, κατά τη μεταβίβαση από επαχθή αιτία των αυτοκινήτων δημόσιας χρήσης όταν μεν γίνεται ι^ με την άδεια κυκλοφορίας τους (παράγραφο 1 και 2 αυτού του άρθρου) επιβάλλεται αφενός μεν εφάπαξ ποσό φόρου για τη μεταβιβαζόμενη άδεια κί^ϊο^ρίας (παράγραφος 1 ^2υτού του άρθρου) </w:t>
      </w:r>
      <w:r>
        <w:rPr>
          <w:u w:val="single"/>
          <w:lang w:val="el" w:eastAsia="el"/>
        </w:rPr>
        <w:t>αφετέρου</w:t>
      </w:r>
      <w:r>
        <w:rPr>
          <w:lang w:val="el" w:eastAsia="el"/>
        </w:rPr>
        <w:t xml:space="preserve"> εφάπαξ ποσό φόρου για το μεταβιβαζόμενο όχημα ως εμπόρευμα (παράγραφος 2 αυτού του άρθρου ) .</w:t>
      </w:r>
    </w:p>
    <w:p>
      <w:pPr>
        <w:spacing w:before="240" w:after="240"/>
        <w:rPr>
          <w:lang w:val="el" w:eastAsia="el"/>
        </w:rPr>
      </w:pPr>
      <w:r>
        <w:rPr>
          <w:lang w:val="el" w:eastAsia="el"/>
        </w:rPr>
        <w:t>Επίσης, κατά τη μεταβίβαση από επαχθή αιτία μόνο του αυτοκινήτου οχήματος ως εμπορεύματος πάγιου στοιχείου (παράγραφος 2 αυτού του άρθρου) χωρίς την άδεια κυκλοφορίας, επιβάλλεται εφάπαξ το ποσό φόρου της παραγράφου 2, με παράλληλη όμως εφαρμογή της εξαίρεσης που προβλέπεται από το άρθρο 55 του ν.1591/1986 προκειμένου για μεταβίβαση φορτηγού αυτοκινήτου δημόσιας χρήσης ‘'^’ =</w:t>
      </w:r>
      <w:r>
        <w:rPr>
          <w:u w:val="single"/>
          <w:lang w:val="el" w:eastAsia="el"/>
        </w:rPr>
        <w:t>ί^πορεύματος, εφόσον βέβαια συντρέχουν</w:t>
      </w:r>
      <w:r>
        <w:rPr>
          <w:lang w:val="el" w:eastAsia="el"/>
        </w:rPr>
        <w:t xml:space="preserve"> οι προϋποθέσεις του άρθρου 55 του ν.1591/1986, όπως έχουν ερμηνευθεί από τις Ε 5512/Π0Λ125/13.4.1987 και Ε 8852/Π0Λ2ΟΟ/19.6.1987 διαταγές του Υπουργείου Οικονομικών,</w:t>
      </w:r>
    </w:p>
    <w:p>
      <w:pPr>
        <w:spacing w:before="240" w:after="240"/>
        <w:rPr>
          <w:lang w:val="el" w:eastAsia="el"/>
        </w:rPr>
      </w:pPr>
      <w:r>
        <w:rPr>
          <w:lang w:val="el" w:eastAsia="el"/>
        </w:rPr>
        <w:t>Στις περιπτώσεις που επιβάλλεται ο φόρος αυτού του άρθρου, προβλέπεται από τις παραγράφους 6 και 7 του ίδιου άρθρου παράλληλη απαλλαγή των πωλητών από το φόρο ή τηνεισφορά που επιβάλλεται με βάση τις ισχύουσες διατάξεις στο κέρδος (υπεραξία) που προκύπτει από τη μεταβίβαση τόσο της άδειας των αυτοκινήτων αυτών όσο και από τη μεταβίβαση ως εμπορεύματος , του οχήματος (που αποτελεί πάγιο στοιχείο για τους ιδιοκτήτες του) των υπόψη αυτοκινήτων δημόσιας χρήσης.</w:t>
      </w:r>
    </w:p>
    <w:p>
      <w:pPr>
        <w:spacing w:before="240" w:after="240"/>
        <w:rPr>
          <w:lang w:val="el" w:eastAsia="el"/>
        </w:rPr>
      </w:pPr>
      <w:r>
        <w:rPr>
          <w:lang w:val="el" w:eastAsia="el"/>
        </w:rPr>
        <w:t xml:space="preserve">Τονίζεται ότι η απαλλαγή αυτή αφορά μόνο φόρο εισοδήματος, ενώ ως προς την εισφορά αφορά μόνο την εισφορά που έχει επιβληθεί με παράλληλη απαλλαγή του φόρου εισοδήματος (όπως συμβαίνει με την εισφορά του άρθρου 2Θ του ν.2119/1952 σε συνδυασμό με την παράγραφο 2 του άρθρου 2 του ν.δ. 3629/1956, που αναφέρεται σε ειδική εισφορά προς το Δημόσιο στην περίπτωση μεταβίβασης λεωφορείου ενταγμένου στο ΓΤΕΛ, για τη μεταβίβαση της άδειας του λεωφορείου και </w:t>
      </w:r>
      <w:r>
        <w:rPr>
          <w:u w:val="single"/>
          <w:lang w:val="el" w:eastAsia="el"/>
        </w:rPr>
        <w:t>δεν</w:t>
      </w:r>
      <w:r>
        <w:rPr>
          <w:lang w:val="el" w:eastAsia="el"/>
        </w:rPr>
        <w:t xml:space="preserve"> αφορά οποιοδήποτε άλλη εισφορά π.χ, δεν αφορά την εισφορά υπέρ του ΤΣΑ ούτε οποιαδήποτε άλλη επιβάρυνση π.χ. τέλος χαρτοσήμου.</w:t>
      </w:r>
    </w:p>
    <w:p>
      <w:pPr>
        <w:spacing w:before="240" w:after="240"/>
        <w:rPr>
          <w:lang w:val="el" w:eastAsia="el"/>
        </w:rPr>
      </w:pPr>
      <w:r>
        <w:rPr>
          <w:lang w:val="el" w:eastAsia="el"/>
        </w:rPr>
        <w:t xml:space="preserve">Τέλος, προκειμένου να εφαρμοσθούν οι διατάξεις της παραγράφου 8 του άρθρου 10 του κοινοποιούμενου νόμου, παρακαλούμε για διευκόλυνση των φορολογούμενων, να στείλετε </w:t>
      </w:r>
      <w:r>
        <w:rPr>
          <w:u w:val="single"/>
          <w:lang w:val="el" w:eastAsia="el"/>
        </w:rPr>
        <w:t>αμέσως</w:t>
      </w:r>
      <w:r>
        <w:rPr>
          <w:lang w:val="el" w:eastAsia="el"/>
        </w:rPr>
        <w:t xml:space="preserve"> πρόσκληση σε όλους τους φορολογούμενους που είχαν πωλήσει αυτοκίνητα δημόσιας χρήσης που μέχρι τη δημοσίευση του νόμου είχαν υποβάλει σχετική δήλωση κατά 'εφαρμογή των διατάξεων που αναφέρονται στις παραγράφους 6 και 7 του άρθρου 10 του ν.2579/1998, προκειμένου μέσα σε ανατρεπτική προθεσμία 90 ημερών από τη δημοσίευση αυτού του νόμου να υποβάλουν αίτηση για να περαιωθούν οι υποθέσεις αυτές με τις διατάξεις αυτού του άρθρου, ώστε να μη συνεχισθεί ο έλεγχος, με βάση τις διατάξεις που προύπήρχαν. Τούτο βέβαια με την προϋπόθεση ότι οι υποθέσεις αυτές δεν έχουν περαιωθεί οριστικά και οι υποθέσεις εκκρεμούν στις Δ.Ο.Υ. ή στα διοικητικά δικαστήρια.</w:t>
      </w:r>
    </w:p>
    <w:p>
      <w:pPr>
        <w:spacing w:before="240" w:after="240"/>
        <w:rPr>
          <w:lang w:val="el" w:eastAsia="el"/>
        </w:rPr>
      </w:pPr>
      <w:r>
        <w:rPr>
          <w:lang w:val="el" w:eastAsia="el"/>
        </w:rPr>
        <w:t xml:space="preserve">Επίσης, στην περίπτωση που με βάση τις δηλώσεις έχουν καταβληθεί ποσά φόρου ίσα ή μεγαλύτερα από τα ποσά που προβλέπονται από τις διατάξεις αυτού του άρθρου, ^ τονίσετε στις προσκλήσεις σας ότι είναι απαραίτητο </w:t>
      </w:r>
      <w:r>
        <w:rPr>
          <w:u w:val="single"/>
          <w:lang w:val="el" w:eastAsia="el"/>
        </w:rPr>
        <w:t>μέσα</w:t>
      </w:r>
      <w:r>
        <w:rPr>
          <w:lang w:val="el" w:eastAsia="el"/>
        </w:rPr>
        <w:t xml:space="preserve"> σε αυτή την προθεσμία να προσέλθουν και να υποβάλουν αυτή τη δήλωση και να υπογράψουν το σχετικό πρακτικό, ώστε να περαιωθούν, χωρίς να καταβάλουν επιπλέον ποσό αλλά και χωρίς να τους· επιστραφει οποιοδήποτε ποσό που είχαν καταβάλει, με βάση τη δήλωσή τους, ώστε να μη συνεχισθεί ° έλεγχος με βάση τις διατάξεις που προϊσχυαν.</w:t>
      </w:r>
    </w:p>
    <w:p>
      <w:pPr>
        <w:spacing w:before="240" w:after="240"/>
        <w:rPr>
          <w:lang w:val="el" w:eastAsia="el"/>
        </w:rPr>
      </w:pPr>
      <w:r>
        <w:rPr>
          <w:lang w:val="el" w:eastAsia="el"/>
        </w:rPr>
        <w:t xml:space="preserve">Είναι αυτονόητο ότι, στην περίπτωση που είχε πωληθεί αυτοκίνητο δημόσιας χρήσης μαζί με την άδεια κυκλοφορίας του, δεν μπορεί να γίνει διοικητική επίλυση της διαφοράς με βάση τις διατάξεις αυτού του άρθρου </w:t>
      </w:r>
      <w:r>
        <w:rPr>
          <w:u w:val="single"/>
          <w:lang w:val="el" w:eastAsia="el"/>
        </w:rPr>
        <w:t>μόνο</w:t>
      </w:r>
      <w:r>
        <w:rPr>
          <w:lang w:val="el" w:eastAsia="el"/>
        </w:rPr>
        <w:t xml:space="preserve"> ως προς τη μεταβιβαζόμενη άδεια ή μόνο ως προς το αυτοκίνητο όχημα και ως προς το άλλο σκέλος να συνεχισθεί ο ^^^Ύχος με τις προισχύσασες διατάξεις.</w:t>
      </w:r>
    </w:p>
    <w:p>
      <w:pPr>
        <w:spacing w:before="240" w:after="240"/>
        <w:rPr>
          <w:lang w:val="el" w:eastAsia="el"/>
        </w:rPr>
      </w:pPr>
      <w:r>
        <w:rPr>
          <w:lang w:val="el" w:eastAsia="el"/>
        </w:rPr>
        <w:t>Ειδικά για το θέμα αυτό αναφερόμαστε στην ερμηνεία των διατάξεων της παραγράφου 8 αυτού του άρθρου.</w:t>
      </w:r>
    </w:p>
    <w:p>
      <w:pPr>
        <w:spacing w:before="240" w:after="240"/>
        <w:rPr>
          <w:lang w:val="el" w:eastAsia="el"/>
        </w:rPr>
      </w:pPr>
      <w:r>
        <w:rPr>
          <w:lang w:val="el" w:eastAsia="el"/>
        </w:rPr>
        <w:t>Β. ΕΙΔΙΚΑ</w:t>
      </w:r>
    </w:p>
    <w:p>
      <w:pPr>
        <w:pStyle w:val="MainText"/>
        <w:spacing w:before="120" w:after="0"/>
        <w:rPr>
          <w:lang w:val="el" w:eastAsia="el"/>
        </w:rPr>
      </w:pPr>
      <w:r>
        <w:rPr>
          <w:b/>
          <w:bCs/>
          <w:lang w:val="el" w:eastAsia="el"/>
        </w:rPr>
        <w:t>1.</w:t>
      </w:r>
      <w:r>
        <w:rPr>
          <w:lang w:val="el" w:eastAsia="el"/>
        </w:rPr>
        <w:t xml:space="preserve"> Όπως προκύπτει από το συνδυασμό των διατάξεων των παραγράφων 1 και 2 αυτού του άρθρου, σε κάθε μεταβίβαση από επαχθή αιτία αυτοκινήτου δημόσιας χρήσης </w:t>
      </w:r>
      <w:r>
        <w:rPr>
          <w:u w:val="single"/>
          <w:lang w:val="el" w:eastAsia="el"/>
        </w:rPr>
        <w:t>μαζί</w:t>
      </w:r>
      <w:r>
        <w:rPr>
          <w:lang w:val="el" w:eastAsia="el"/>
        </w:rPr>
        <w:t xml:space="preserve"> με την άδεια κυκλοφορίας του που γίνεται από 17.2.1998 μέχρι 31.12.1998, επιβάλλεται αφενός μεν εφάπαξ ποσό φόρου για τη μεταβιβαζόμενη άδεια κυκλοφορίας και αφετέρου εφάπαξ ποσό φόρου για το μεταβιβαζόμενο όχημα ως εμπόρευμα (πάγιο στοιχείο).</w:t>
      </w:r>
    </w:p>
    <w:p>
      <w:pPr>
        <w:spacing w:before="240" w:after="240"/>
        <w:rPr>
          <w:lang w:val="el" w:eastAsia="el"/>
        </w:rPr>
      </w:pPr>
      <w:r>
        <w:rPr>
          <w:lang w:val="el" w:eastAsia="el"/>
        </w:rPr>
        <w:t>Ρητά στο νόμο διευκρινίζεται, προς αποφυγή αντιδικιών ότι στη μεταβίβαση από επαχθή αιτία περιλαμβάνεται και η ανταλλαγή.</w:t>
      </w:r>
    </w:p>
    <w:p>
      <w:pPr>
        <w:spacing w:before="240" w:after="240"/>
        <w:rPr>
          <w:lang w:val="el" w:eastAsia="el"/>
        </w:rPr>
      </w:pPr>
      <w:r>
        <w:rPr>
          <w:lang w:val="el" w:eastAsia="el"/>
        </w:rPr>
        <w:t>Εξάλλου “νεταβίβαση από επαχθή αιτία Θεωρείται και η μεταβίβαση αυτοκινήτου δημόσιας χρήσης, που γίνεται λόγω λύσης της εταιρίας, από την εταιρία που έχει την κυριότητα αυτού προς τα μέλη της, καθώς και η μεταβίβαση αυτοκινήτου δημόσιας χρήσης που γίνεται κατά κυριότητα από τον ιδιοκτήτη του σε εταιρία ως εισφορά του στην εταιρία για τη συμμετοχή του σε αυτή.</w:t>
      </w:r>
    </w:p>
    <w:p>
      <w:pPr>
        <w:spacing w:before="240" w:after="240"/>
        <w:rPr>
          <w:lang w:val="el" w:eastAsia="el"/>
        </w:rPr>
      </w:pPr>
      <w:r>
        <w:rPr>
          <w:lang w:val="el" w:eastAsia="el"/>
        </w:rPr>
        <w:t>Αντίθετα, δεν καταβάλλεται φόρος αυτού του άρθρου στην περίπτωση που εταιρία έχει στην κυριότητά της αυτοκινήτο δημόσιας χρήσης κατά την:</w:t>
      </w:r>
    </w:p>
    <w:p>
      <w:pPr>
        <w:pStyle w:val="StructureList1"/>
        <w:spacing w:before="120" w:after="0"/>
        <w:rPr>
          <w:lang w:val="el" w:eastAsia="el"/>
        </w:rPr>
      </w:pPr>
      <w:r>
        <w:rPr>
          <w:lang w:val="el" w:eastAsia="el"/>
        </w:rPr>
        <w:t>α)</w:t>
      </w:r>
      <w:r>
        <w:rPr>
          <w:lang w:val="en" w:eastAsia="en"/>
        </w:rPr>
        <w:tab/>
      </w:r>
      <w:r>
        <w:rPr>
          <w:lang w:val="el" w:eastAsia="el"/>
        </w:rPr>
        <w:t>μεταβίβαση εταιρικού μεριδίου κατά την είσοδο ή έξοδο από την εταιρία αυτή εταίρου χωρίς να εισφέρει σε αυτήν την εταιρεία αυτοκίνητο δημόσιας χρήσης ή να λαμβάνει από αυτήν την εταιρεία αυτοκίνητο δημόσιας χρήσης, β) μετατροπή της εταιρίας αυτής από ομόρρυθμη σε ετερόρρυθμη ή το αντίθετο.</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Σε κάθε μεταβίβαση αυτοκινήτου δημόσιας χρήσης με την άδεια κυκλοφορίας από επαχθή αιτία (κατά συνέπεια στην περίπτωση δωρεών ή κληρονομιών εξακολουθούν και εφαρμόζονται οι οικείες διατάξεις χαι όχι οι διατάξεις αυτού του άρθρου) επιβάλλεται εφάπαξ ποσό φόρου: </w:t>
      </w:r>
    </w:p>
    <w:p>
      <w:pPr>
        <w:pStyle w:val="StructureList1"/>
        <w:spacing w:before="120" w:after="0"/>
        <w:rPr>
          <w:lang w:val="el" w:eastAsia="el"/>
        </w:rPr>
      </w:pPr>
      <w:r>
        <w:rPr>
          <w:lang w:val="el" w:eastAsia="el"/>
        </w:rPr>
        <w:t>α)</w:t>
      </w:r>
      <w:r>
        <w:rPr>
          <w:lang w:val="en" w:eastAsia="en"/>
        </w:rPr>
        <w:tab/>
      </w:r>
      <w:r>
        <w:rPr>
          <w:lang w:val="el" w:eastAsia="el"/>
        </w:rPr>
        <w:t xml:space="preserve">Προκειμένου για </w:t>
      </w:r>
      <w:r>
        <w:rPr>
          <w:u w:val="single"/>
          <w:lang w:val="el" w:eastAsia="el"/>
        </w:rPr>
        <w:t>φορτηγό</w:t>
      </w:r>
      <w:r>
        <w:rPr>
          <w:lang w:val="el" w:eastAsia="el"/>
        </w:rPr>
        <w:t xml:space="preserve"> αυτοκίνητο δημόσιας χρήσης:</w:t>
      </w:r>
    </w:p>
    <w:p>
      <w:pPr>
        <w:pStyle w:val="StructureList1"/>
        <w:spacing w:before="120" w:after="0"/>
        <w:rPr>
          <w:lang w:val="el" w:eastAsia="el"/>
        </w:rPr>
      </w:pPr>
      <w:r>
        <w:rPr>
          <w:lang w:val="el" w:eastAsia="el"/>
        </w:rPr>
        <w:t>αα)</w:t>
      </w:r>
      <w:r>
        <w:rPr>
          <w:lang w:val="en" w:eastAsia="en"/>
        </w:rPr>
        <w:tab/>
      </w:r>
      <w:r>
        <w:rPr>
          <w:lang w:val="el" w:eastAsia="el"/>
        </w:rPr>
        <w:t>Προκειμένου για φορτηγό αυτοκίνητο δημόσιας χρήσης εθνικών χαι διεθνών μεταφορών 400.000 δραχμές για την άδεια και 200.000 δραχμές για το αυτοκίνητο όχημα ως εμπόρευμα (πάγιο στοιχείο) δηλαδή σύνολο 600.000 δραχμές.</w:t>
      </w:r>
    </w:p>
    <w:p>
      <w:pPr>
        <w:pStyle w:val="StructureList1"/>
        <w:spacing w:before="120" w:after="0"/>
        <w:rPr>
          <w:lang w:val="el" w:eastAsia="el"/>
        </w:rPr>
      </w:pPr>
      <w:r>
        <w:rPr>
          <w:lang w:val="el" w:eastAsia="el"/>
        </w:rPr>
        <w:t>ββ)</w:t>
      </w:r>
      <w:r>
        <w:rPr>
          <w:lang w:val="en" w:eastAsia="en"/>
        </w:rPr>
        <w:tab/>
      </w:r>
      <w:r>
        <w:rPr>
          <w:lang w:val="el" w:eastAsia="el"/>
        </w:rPr>
        <w:t>Προκειμένου για φορτηγό αυτοκίνητο δημόσιας χρήσης του V.1073/1980 (ΦΕΚ 214A') 200.000 δραχμές για την άδεια και 200.000 δραχμές για το αυτοκίνητο όχημα ως εμπόρευμα (πάγιο στοιχείο), δηλαδή συνολικά 400.000 δραχμές.</w:t>
      </w:r>
    </w:p>
    <w:p>
      <w:pPr>
        <w:pStyle w:val="StructureList1"/>
        <w:spacing w:before="120" w:after="0"/>
        <w:rPr>
          <w:lang w:val="el" w:eastAsia="el"/>
        </w:rPr>
      </w:pPr>
      <w:r>
        <w:rPr>
          <w:lang w:val="el" w:eastAsia="el"/>
        </w:rPr>
        <w:t>β)</w:t>
      </w:r>
      <w:r>
        <w:rPr>
          <w:lang w:val="en" w:eastAsia="en"/>
        </w:rPr>
        <w:tab/>
      </w:r>
      <w:r>
        <w:rPr>
          <w:lang w:val="el" w:eastAsia="el"/>
        </w:rPr>
        <w:t>Προκειμένου για επιβατικό αυτοκίνητο δημόσιας χρήσης:</w:t>
      </w:r>
    </w:p>
    <w:p>
      <w:pPr>
        <w:pStyle w:val="StructureList1"/>
        <w:spacing w:before="120" w:after="0"/>
        <w:rPr>
          <w:lang w:val="el" w:eastAsia="el"/>
        </w:rPr>
      </w:pPr>
      <w:r>
        <w:rPr>
          <w:lang w:val="el" w:eastAsia="el"/>
        </w:rPr>
        <w:t>αα)</w:t>
      </w:r>
      <w:r>
        <w:rPr>
          <w:lang w:val="en" w:eastAsia="en"/>
        </w:rPr>
        <w:tab/>
      </w:r>
      <w:r>
        <w:rPr>
          <w:lang w:val="el" w:eastAsia="el"/>
        </w:rPr>
        <w:t>Για την άδεια</w:t>
      </w:r>
    </w:p>
    <w:p>
      <w:pPr>
        <w:pStyle w:val="MainText"/>
        <w:spacing w:before="120" w:after="0"/>
        <w:rPr>
          <w:lang w:val="el" w:eastAsia="el"/>
        </w:rPr>
      </w:pPr>
      <w:r>
        <w:rPr>
          <w:b/>
          <w:bCs/>
          <w:lang w:val="el" w:eastAsia="el"/>
        </w:rPr>
        <w:t>900.000</w:t>
      </w:r>
      <w:r>
        <w:rPr>
          <w:lang w:val="el" w:eastAsia="el"/>
        </w:rPr>
        <w:t xml:space="preserve"> δραχμές για την πρώτη μεταβίβαση και 400,000 δραχμές Υ^« </w:t>
      </w:r>
      <w:r>
        <w:rPr>
          <w:u w:val="single"/>
          <w:lang w:val="el" w:eastAsia="el"/>
        </w:rPr>
        <w:t>;^θ^ Μία</w:t>
      </w:r>
      <w:r>
        <w:rPr>
          <w:lang w:val="el" w:eastAsia="el"/>
        </w:rPr>
        <w:t xml:space="preserve"> από τις μετέπειτα από αυτή (δεύτερη και για κάθε επόμενη) μεταβιβάσεις .</w:t>
      </w:r>
    </w:p>
    <w:p>
      <w:pPr>
        <w:spacing w:before="240" w:after="240"/>
        <w:rPr>
          <w:lang w:val="el" w:eastAsia="el"/>
        </w:rPr>
      </w:pPr>
      <w:r>
        <w:rPr>
          <w:lang w:val="el" w:eastAsia="el"/>
        </w:rPr>
        <w:t>Ως πρώτη μεταβίβαση Θεωρείται εκείνη που έγινε μετά την 1.1.1997</w:t>
      </w:r>
    </w:p>
    <w:p>
      <w:pPr>
        <w:spacing w:before="240" w:after="240"/>
        <w:rPr>
          <w:lang w:val="el" w:eastAsia="el"/>
        </w:rPr>
      </w:pPr>
      <w:r>
        <w:rPr>
          <w:lang w:val="el" w:eastAsia="el"/>
        </w:rPr>
        <w:t>Τα ποσά 'αυτά μειώνονται κατά ποσοστό 15% εφόσον το αυτοκίνητο έχει ως έδρα δήμο ή κοινότητα με πληθυσμό κάτω από 100.000 κατοίκους και κατά ποσοστό 25% εφόσον το αυτοκίνητο έχει ως έδρα δήμο ή κοινότητα με πληθυσμό κάτω από 5.000 κατοίκους, ββ) Για το αυτοκίνητο όχημα ως εμπόρευμα 100.000 δραχμές για κάθε μία μεταβίβαση.</w:t>
      </w:r>
    </w:p>
    <w:p>
      <w:pPr>
        <w:spacing w:before="240" w:after="240"/>
        <w:rPr>
          <w:lang w:val="el" w:eastAsia="el"/>
        </w:rPr>
      </w:pPr>
      <w:r>
        <w:rPr>
          <w:lang w:val="el" w:eastAsia="el"/>
        </w:rPr>
        <w:t>ΠΑΡΑΔΕΙΓΜΑ</w:t>
      </w:r>
    </w:p>
    <w:p>
      <w:pPr>
        <w:spacing w:before="240" w:after="240"/>
        <w:rPr>
          <w:lang w:val="el" w:eastAsia="el"/>
        </w:rPr>
      </w:pPr>
      <w:r>
        <w:rPr>
          <w:lang w:val="el" w:eastAsia="el"/>
        </w:rPr>
        <w:t>Εάν ο ιδιοκτήσης ενός επιβατικού αυτοκινήτου δημόσιας χρήσης, με έδρα την Αθήνα, πωλήσει το αυτοκίνητο αυτό μαζί με την άδεια κυκλοφορίας του στις 26/5/1998 τότε για τη μεταβίβαση αυτή Θα καταβάλει φόρο:</w:t>
      </w:r>
    </w:p>
    <w:p>
      <w:pPr>
        <w:spacing w:before="240" w:after="240"/>
        <w:rPr>
          <w:lang w:val="el" w:eastAsia="el"/>
        </w:rPr>
      </w:pPr>
      <w:r>
        <w:rPr>
          <w:lang w:val="el" w:eastAsia="el"/>
        </w:rPr>
        <w:t xml:space="preserve">2££1££^ δραχμές για τη μεταβιβαζόμενη άδεια και 100.000 δραχμές για το μεταβιβαζόμενο αυτοκίνητο όχημα ως εμπόρευμα- πάγιο στοιχείο, εάν το αυτοκίνητο αυτό </w:t>
      </w:r>
      <w:r>
        <w:rPr>
          <w:u w:val="single"/>
          <w:lang w:val="el" w:eastAsia="el"/>
        </w:rPr>
        <w:t>μαζί</w:t>
      </w:r>
      <w:r>
        <w:rPr>
          <w:lang w:val="el" w:eastAsia="el"/>
        </w:rPr>
        <w:t xml:space="preserve"> με την άδεια κυκλοφορίας του το είχε </w:t>
      </w:r>
      <w:r>
        <w:rPr>
          <w:u w:val="single"/>
          <w:lang w:val="el" w:eastAsia="el"/>
        </w:rPr>
        <w:t>αγόρασει</w:t>
      </w:r>
      <w:r>
        <w:rPr>
          <w:lang w:val="el" w:eastAsia="el"/>
        </w:rPr>
        <w:t xml:space="preserve"> από τον προηγούμενο ιδιοκτήτη ■"^θ^ την·</w:t>
      </w:r>
      <w:r>
        <w:rPr>
          <w:u w:val="single"/>
          <w:lang w:val="el" w:eastAsia="el"/>
        </w:rPr>
        <w:t>1.10»1996</w:t>
      </w:r>
      <w:r>
        <w:rPr>
          <w:lang w:val="el" w:eastAsia="el"/>
        </w:rPr>
        <w:t xml:space="preserve"> [δηλαδή πριν από την 1.1.1997) γιατί πρόκειται για την πρώτη μεταβίβαση μετά την 1,1,1997.</w:t>
      </w:r>
    </w:p>
    <w:p>
      <w:pPr>
        <w:spacing w:before="240" w:after="240"/>
        <w:rPr>
          <w:lang w:val="el" w:eastAsia="el"/>
        </w:rPr>
      </w:pPr>
      <w:r>
        <w:rPr>
          <w:lang w:val="el" w:eastAsia="el"/>
        </w:rPr>
        <w:t xml:space="preserve">^^’ 1££1£££ δραχμές για τη μεταβιβαζόμενη </w:t>
      </w:r>
      <w:r>
        <w:rPr>
          <w:u w:val="single"/>
          <w:lang w:val="el" w:eastAsia="el"/>
        </w:rPr>
        <w:t>άδεια</w:t>
      </w:r>
      <w:r>
        <w:rPr>
          <w:lang w:val="el" w:eastAsia="el"/>
        </w:rPr>
        <w:t xml:space="preserve"> και 100.000 δραχμές για το μεταβιβαζόμενο αυτοκίνητο όχημα ως εμπόρευμα-πάγιο στοιχείο, εάν το αυτοκίνητο αυτό μο^ με την ~άδ7ΤΣ ''Ίΐυ^φορίας του το είχε αγοράσει από τον προηγούμενο ιδιοκτήτη του στις 10.1.1997, γιατί πρόκειται για τη δεύτερη (μετέπειτα της πρώτης) μεταβίβαση μετά την 1.1.1997,</w:t>
      </w:r>
    </w:p>
    <w:p>
      <w:pPr>
        <w:pStyle w:val="StructureList1"/>
        <w:spacing w:before="120" w:after="0"/>
        <w:rPr>
          <w:lang w:val="el" w:eastAsia="el"/>
        </w:rPr>
      </w:pPr>
      <w:r>
        <w:rPr>
          <w:lang w:val="el" w:eastAsia="el"/>
        </w:rPr>
        <w:t>iii)</w:t>
      </w:r>
      <w:r>
        <w:rPr>
          <w:lang w:val="en" w:eastAsia="en"/>
        </w:rPr>
        <w:tab/>
      </w:r>
      <w:r>
        <w:rPr>
          <w:lang w:val="el" w:eastAsia="el"/>
        </w:rPr>
        <w:t>Εάν το αυτοκίνητο αυτό (ΕΔΧ) είχε έδρα δήμο ή κοινότητα με πληθυσμό κάτω από 5,000 κατοίκους τα ποσά του φόρου αυτού αναμορφώνονται ως εξής;</w:t>
      </w:r>
    </w:p>
    <w:p>
      <w:pPr>
        <w:spacing w:before="240" w:after="240"/>
        <w:rPr>
          <w:lang w:val="el" w:eastAsia="el"/>
        </w:rPr>
      </w:pPr>
      <w:r>
        <w:rPr>
          <w:u w:val="single"/>
          <w:lang w:val="el" w:eastAsia="el"/>
        </w:rPr>
        <w:t>στην τιερίκτωση i</w:t>
      </w:r>
      <w:r>
        <w:rPr>
          <w:lang w:val="el" w:eastAsia="el"/>
        </w:rPr>
        <w:t xml:space="preserve"> στις 675.000 (900.000 X 75%) για τη μεταβιβαζόμενη άδεια κυκλοφορίας και 100.000 για το αυτοκίνητο &lt;5χημο [ως εμπόρευμα (πάγιο στοιχείο),</w:t>
      </w:r>
    </w:p>
    <w:p>
      <w:pPr>
        <w:spacing w:before="240" w:after="240"/>
        <w:rPr>
          <w:lang w:val="el" w:eastAsia="el"/>
        </w:rPr>
      </w:pPr>
      <w:r>
        <w:rPr>
          <w:lang w:val="el" w:eastAsia="el"/>
        </w:rPr>
        <w:t>δηλαδή συνολικά 675.000+100.000 = 775.000 δραχμές,</w:t>
      </w:r>
    </w:p>
    <w:p>
      <w:pPr>
        <w:spacing w:before="240" w:after="240"/>
        <w:rPr>
          <w:lang w:val="el" w:eastAsia="el"/>
        </w:rPr>
      </w:pPr>
      <w:r>
        <w:rPr>
          <w:u w:val="single"/>
          <w:lang w:val="el" w:eastAsia="el"/>
        </w:rPr>
        <w:t>στην περίπ</w:t>
      </w:r>
      <w:r>
        <w:rPr>
          <w:lang w:val="el" w:eastAsia="el"/>
        </w:rPr>
        <w:t>τωση ϋ</w:t>
      </w:r>
    </w:p>
    <w:p>
      <w:pPr>
        <w:spacing w:before="240" w:after="240"/>
        <w:rPr>
          <w:lang w:val="el" w:eastAsia="el"/>
        </w:rPr>
      </w:pPr>
      <w:r>
        <w:rPr>
          <w:lang w:val="el" w:eastAsia="el"/>
        </w:rPr>
        <w:t>στις 300.000 δραχμές (δηλαδή 400.000X75%) φόρος για τη μεταβιβαζόμενη άδεια κυκλοφορίας και 100.000 δραχμές φόρος για το μεταβιβαζόμενο αυτοκίνητο ως εμπόρευμα (πάγιο στοιχείο), δηλαδή σύνολο φόρων 400.000 δραχμές.</w:t>
      </w:r>
    </w:p>
    <w:p>
      <w:pPr>
        <w:pStyle w:val="StructureList1"/>
        <w:spacing w:before="120" w:after="0"/>
        <w:rPr>
          <w:lang w:val="el" w:eastAsia="el"/>
        </w:rPr>
      </w:pPr>
      <w:r>
        <w:rPr>
          <w:lang w:val="el" w:eastAsia="el"/>
        </w:rPr>
        <w:t>γ)</w:t>
      </w:r>
      <w:r>
        <w:rPr>
          <w:lang w:val="en" w:eastAsia="en"/>
        </w:rPr>
        <w:tab/>
      </w:r>
      <w:r>
        <w:rPr>
          <w:lang w:val="el" w:eastAsia="el"/>
        </w:rPr>
        <w:t>Προκειμένου για τουριστικό λεωφορείο δημόσιας χρήσης:</w:t>
      </w:r>
    </w:p>
    <w:p>
      <w:pPr>
        <w:spacing w:before="240" w:after="240"/>
        <w:rPr>
          <w:lang w:val="el" w:eastAsia="el"/>
        </w:rPr>
      </w:pPr>
      <w:r>
        <w:rPr>
          <w:lang w:val="el" w:eastAsia="el"/>
        </w:rPr>
        <w:t>αα)για τη μεταβιβαζόμενη άδεια κυκλοφορίας 100.000 δραχμές,</w:t>
      </w:r>
    </w:p>
    <w:p>
      <w:pPr>
        <w:spacing w:before="240" w:after="240"/>
        <w:rPr>
          <w:lang w:val="el" w:eastAsia="el"/>
        </w:rPr>
      </w:pPr>
      <w:r>
        <w:rPr>
          <w:lang w:val="el" w:eastAsia="el"/>
        </w:rPr>
        <w:t>ββ)για το αυτοκίνητο όχημα ως εμπόρευμα (πάγιο στοιχείο) αναλογα με τον αριθμό των Θέσεων καθήμενων επιβατών του οχήματος και των ετών κυκλοφορίας του στην Ελλάδα ως εξής:</w:t>
      </w:r>
    </w:p>
    <w:p>
      <w:pPr>
        <w:spacing w:before="240" w:after="240"/>
        <w:rPr>
          <w:lang w:val="el" w:eastAsia="el"/>
        </w:rPr>
      </w:pPr>
      <w:r>
        <w:rPr>
          <w:u w:val="single"/>
          <w:lang w:val="el" w:eastAsia="el"/>
        </w:rPr>
        <w:t xml:space="preserve">Ποσό φόρου </w:t>
      </w:r>
      <w:r>
        <w:rPr>
          <w:lang w:val="el" w:eastAsia="el"/>
        </w:rPr>
        <w:t>σε δραχμές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5"/>
        <w:gridCol w:w="60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©ΕΣΕΙΕ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Έτη κυκλοφορίας αυτοκινήτου στην Ελλάδα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Ι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[μέχρι και 6| πάνω από [ πάνω από [ πάνω από</w:t>
            </w:r>
          </w:p>
          <w:p>
            <w:pPr>
              <w:spacing w:before="240" w:after="240"/>
              <w:rPr>
                <w:b w:val="0"/>
                <w:bCs w:val="0"/>
                <w:i w:val="0"/>
                <w:iCs w:val="0"/>
                <w:smallCaps w:val="0"/>
                <w:color w:val="000000"/>
                <w:lang w:val="el" w:eastAsia="el"/>
              </w:rPr>
            </w:pPr>
            <w:r>
              <w:rPr>
                <w:b w:val="0"/>
                <w:bCs w:val="0"/>
                <w:i w:val="0"/>
                <w:iCs w:val="0"/>
                <w:smallCaps w:val="0"/>
                <w:color w:val="000000"/>
                <w:lang w:val="el" w:eastAsia="el"/>
              </w:rPr>
              <w:t>[ έτη [6 και μέχρι! 13 και [ 20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 I 13 έτη ι μέχρι 20 [</w:t>
            </w:r>
          </w:p>
          <w:p>
            <w:pPr>
              <w:spacing w:before="240"/>
              <w:rPr>
                <w:b w:val="0"/>
                <w:bCs w:val="0"/>
                <w:i w:val="0"/>
                <w:iCs w:val="0"/>
                <w:smallCaps w:val="0"/>
                <w:color w:val="000000"/>
                <w:lang w:val="el" w:eastAsia="el"/>
              </w:rPr>
            </w:pPr>
            <w:r>
              <w:rPr>
                <w:b w:val="0"/>
                <w:bCs w:val="0"/>
                <w:i w:val="0"/>
                <w:iCs w:val="0"/>
                <w:smallCaps w:val="0"/>
                <w:color w:val="000000"/>
                <w:lang w:val="el" w:eastAsia="el"/>
              </w:rPr>
              <w:t>Ι Ι [ έτη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[ 120.000 Ι 165.000 | 110.000 | 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26 μέχρι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38Ι 140.000 ι 330.000 | 220.000 \ 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39 μέχρι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180.000 1 560.000 | 420.000 ) 210.000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53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200.000 J 650.000 | 500.000 j 280-000</w:t>
            </w:r>
          </w:p>
        </w:tc>
      </w:tr>
    </w:tbl>
    <w:p>
      <w:pPr>
        <w:spacing w:before="240" w:after="240"/>
        <w:rPr>
          <w:lang w:val="el" w:eastAsia="el"/>
        </w:rPr>
      </w:pPr>
      <w:r>
        <w:rPr>
          <w:lang w:val="el" w:eastAsia="el"/>
        </w:rPr>
        <w:t>Έτσι για τη μεταβίβαση ενός τουριστικού λεωφορείου δημόσιας χρήσης 39 Θέσεων καθήμενων επιβατών το οποίο κυκλοφόρησε στην Ελλάδα για πρώτη φορά το έτος 1992 και το έτος 199Θ πωλείται Θα καταβληθεί για φόρο:</w:t>
      </w:r>
    </w:p>
    <w:p>
      <w:pPr>
        <w:pStyle w:val="MainText"/>
        <w:spacing w:before="120" w:after="0"/>
        <w:rPr>
          <w:lang w:val="el" w:eastAsia="el"/>
        </w:rPr>
      </w:pPr>
      <w:r>
        <w:rPr>
          <w:b/>
          <w:bCs/>
          <w:lang w:val="el" w:eastAsia="el"/>
        </w:rPr>
        <w:t>100.000</w:t>
      </w:r>
      <w:r>
        <w:rPr>
          <w:lang w:val="el" w:eastAsia="el"/>
        </w:rPr>
        <w:t xml:space="preserve"> δραχμές για τη μεταβιβαζόμενη άδεια και 560.000 δραχμές για το αυτοκίνητο όχημα ως εμκόρευμσ.</w:t>
      </w:r>
    </w:p>
    <w:p>
      <w:pPr>
        <w:pStyle w:val="StructureList1"/>
        <w:spacing w:before="120" w:after="0"/>
        <w:rPr>
          <w:lang w:val="el" w:eastAsia="el"/>
        </w:rPr>
      </w:pPr>
      <w:r>
        <w:rPr>
          <w:lang w:val="el" w:eastAsia="el"/>
        </w:rPr>
        <w:t>δ)</w:t>
      </w:r>
      <w:r>
        <w:rPr>
          <w:lang w:val="en" w:eastAsia="en"/>
        </w:rPr>
        <w:tab/>
      </w:r>
      <w:r>
        <w:rPr>
          <w:lang w:val="el" w:eastAsia="el"/>
        </w:rPr>
        <w:t>Προκειμένου για λεωφορείο δημόσιας χρήσης που εκτελεί μεταφορές σε αστικές ή υπεραστικές επιβατικές γραμμές:</w:t>
      </w:r>
    </w:p>
    <w:p>
      <w:pPr>
        <w:spacing w:before="240" w:after="240"/>
        <w:rPr>
          <w:lang w:val="el" w:eastAsia="el"/>
        </w:rPr>
      </w:pPr>
      <w:r>
        <w:rPr>
          <w:lang w:val="el" w:eastAsia="el"/>
        </w:rPr>
        <w:t xml:space="preserve">αα)Για τη μεταβιβαζόμενη άδεια λεωφορείου δημόσιας χρήσης, που ανήκει σε φυσικό πρόσωπο η σε επιχείρηση οποιοσδήποτε νομικής μορφής ή σε κοινοπραξία ή σε κοινωνία και το λεωφορείο αυτό είναι ενταγμένο σε Κ.Τ.Ε.Λ. και εκτελεί μεταφορές με κόμιστρο σε </w:t>
      </w:r>
      <w:r>
        <w:rPr>
          <w:u w:val="single"/>
          <w:lang w:val="el" w:eastAsia="el"/>
        </w:rPr>
        <w:t>υπεραστικές</w:t>
      </w:r>
      <w:r>
        <w:rPr>
          <w:lang w:val="el" w:eastAsia="el"/>
        </w:rPr>
        <w:t xml:space="preserve"> επιβατικές γραμμές, καταβάλλεται φόρος για την μεταβιβαζόμενη άδεια κυκλοφορίας, ανάλογα με το ύφος του μερίσματος που διανεμήθηκε για το μεταβιβαζόμενο λεωφορείο στο προηγούμενο έτος από τη μεταβίβαση, ως εξής:</w:t>
      </w:r>
    </w:p>
    <w:p>
      <w:pPr>
        <w:spacing w:before="240" w:after="240"/>
        <w:rPr>
          <w:lang w:val="el" w:eastAsia="el"/>
        </w:rPr>
      </w:pPr>
      <w:r>
        <w:rPr>
          <w:lang w:val="el" w:eastAsia="el"/>
        </w:rPr>
        <w:t>| Φόρος για την μεταβι-</w:t>
      </w:r>
    </w:p>
    <w:p>
      <w:pPr>
        <w:spacing w:before="240" w:after="240"/>
        <w:rPr>
          <w:lang w:val="el" w:eastAsia="el"/>
        </w:rPr>
      </w:pPr>
      <w:r>
        <w:rPr>
          <w:lang w:val="el" w:eastAsia="el"/>
        </w:rPr>
        <w:t>|βαζόμενη άδεια σε δραχμές</w:t>
      </w:r>
    </w:p>
    <w:p>
      <w:pPr>
        <w:spacing w:before="240" w:after="240"/>
        <w:rPr>
          <w:lang w:val="el" w:eastAsia="el"/>
        </w:rPr>
      </w:pPr>
      <w:r>
        <w:rPr>
          <w:lang w:val="el" w:eastAsia="el"/>
        </w:rPr>
        <w:t>μέχρι και 10.000.000J πάιω από 10.000.000 μέχρι και 15.000.000 | πάνω από 15.000.000ί</w:t>
      </w:r>
    </w:p>
    <w:p>
      <w:pPr>
        <w:spacing w:before="240" w:after="240"/>
        <w:rPr>
          <w:lang w:val="el" w:eastAsia="el"/>
        </w:rPr>
      </w:pPr>
      <w:r>
        <w:rPr>
          <w:lang w:val="el" w:eastAsia="el"/>
        </w:rPr>
        <w:t>Εαν το παραπάνω λεωφορείο εκτελεί μεταφορές σε αστικές επιβατικές γραμμές καταβάλλεται φόρος για τη μεταβιβαζόμενη άδεια κυκλοφορίας 500.000 δραχμές.</w:t>
      </w:r>
    </w:p>
    <w:p>
      <w:pPr>
        <w:spacing w:before="240" w:after="240"/>
        <w:rPr>
          <w:lang w:val="el" w:eastAsia="el"/>
        </w:rPr>
      </w:pPr>
      <w:r>
        <w:rPr>
          <w:lang w:val="el" w:eastAsia="el"/>
        </w:rPr>
        <w:t>Τέλος, προκειμένου για άδεια λεωφορείου δημόσιας χρήσης που ανήκει στον Οργανισμό Αστικών Συγκοινωνιών Θεσσαλονίκης (Ο.Α.Σ.Θ.) καταβάλλεται φόρος, για τη μεταβιβαζόμενη άδεια κυκλοφορίας 1.000.000 δραχμές.</w:t>
      </w:r>
    </w:p>
    <w:p>
      <w:pPr>
        <w:pStyle w:val="StructureList1"/>
        <w:spacing w:before="120" w:after="0"/>
        <w:rPr>
          <w:lang w:val="el" w:eastAsia="el"/>
        </w:rPr>
      </w:pPr>
      <w:r>
        <w:rPr>
          <w:lang w:val="el" w:eastAsia="el"/>
        </w:rPr>
        <w:t>ββ)</w:t>
      </w:r>
      <w:r>
        <w:rPr>
          <w:lang w:val="en" w:eastAsia="en"/>
        </w:rPr>
        <w:tab/>
      </w:r>
      <w:r>
        <w:rPr>
          <w:lang w:val="el" w:eastAsia="el"/>
        </w:rPr>
        <w:t xml:space="preserve">Για τη μεταβίβαση του αυτοκινήτου (λεωφορείου αυτής της περίπτωσης) ως εμπορεύματος (πάγιο στοιχείο) καταβάλλεται </w:t>
      </w:r>
      <w:r>
        <w:rPr>
          <w:i/>
          <w:iCs/>
          <w:lang w:val="el" w:eastAsia="el"/>
        </w:rPr>
        <w:t>^&gt;άpιoc ;</w:t>
      </w:r>
      <w:r>
        <w:rPr>
          <w:lang w:val="el" w:eastAsia="el"/>
        </w:rPr>
        <w:t>400.000 δραχμές.</w:t>
      </w:r>
    </w:p>
    <w:p>
      <w:pPr>
        <w:spacing w:before="240" w:after="240"/>
        <w:rPr>
          <w:lang w:val="el" w:eastAsia="el"/>
        </w:rPr>
      </w:pPr>
      <w:r>
        <w:rPr>
          <w:lang w:val="el" w:eastAsia="el"/>
        </w:rPr>
        <w:t>Στην περίπτωση που από το έτος της πρώτης κυκλοφορίας του λεωφορείου στην Ελλάδα έχουν παρέλθει πάνω από δέκα έτη, ως πρώτου έτους λαμβανομένου του έτους της πρώτης κυκλοφορίας του στην Ελλάδα, το πιο πάνω ποσό μειώνεται στις διακόσιες χιλιάδες (200.000) δραχμές.</w:t>
      </w:r>
    </w:p>
    <w:p>
      <w:pPr>
        <w:spacing w:before="240" w:after="240"/>
        <w:rPr>
          <w:lang w:val="el" w:eastAsia="el"/>
        </w:rPr>
      </w:pPr>
      <w:r>
        <w:rPr>
          <w:lang w:val="el" w:eastAsia="el"/>
        </w:rPr>
        <w:t>Τα ίδια ποσά φόρου (400.000 ή 200.000 κατά περίπτωση, γ^^ -ο αυτοκίνητο όχημα ως εμπόρευμα (πάγιο οτοιχείο)καταβ4Χλοντοι και στην περίπτωση που το λεωφορείο δημόσιας χρήσης δεν είναι ενταγμόνο σε Κ.Τ.Ε.Λ. ή στον Ο.Α.ϊ.β. αλλά ανήκει σε επιχείρηση με οποιαδηποτε νομική μορφή ή κοινοπραξία ή κοινωνία (για παράδειγμα σε δημοτική επιχείρηση, οπότε δεν μεταβιβάζεται και η άδεια κυκλοφορίας τους| εφόσον το λεωφορείο αυτό εκτελεί ή εκτελούσε πριν τη μεταβίβαση του, ενόσω δηλαδή βρισκόταν στην κυριότητα του πωλητή, μεταφορές σε αστικός ή υπεραστικές γραμμές.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8"/>
        <w:gridCol w:w="7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Ποσό φόρου σε</w:t>
            </w:r>
            <w:r>
              <w:rPr>
                <w:b w:val="0"/>
                <w:bCs w:val="0"/>
                <w:i w:val="0"/>
                <w:iCs w:val="0"/>
                <w:smallCaps w:val="0"/>
                <w:color w:val="000000"/>
                <w:lang w:val="el" w:eastAsia="el"/>
              </w:rPr>
              <w:t xml:space="preserve"> δραχμές</w:t>
            </w:r>
          </w:p>
          <w:p>
            <w:pPr>
              <w:spacing w:before="240"/>
              <w:rPr>
                <w:b w:val="0"/>
                <w:bCs w:val="0"/>
                <w:i w:val="0"/>
                <w:iCs w:val="0"/>
                <w:smallCaps w:val="0"/>
                <w:color w:val="000000"/>
                <w:lang w:val="el" w:eastAsia="el"/>
              </w:rPr>
            </w:pPr>
            <w:r>
              <w:rPr>
                <w:b w:val="0"/>
                <w:bCs w:val="0"/>
                <w:i w:val="0"/>
                <w:iCs w:val="0"/>
                <w:smallCaps w:val="0"/>
                <w:color w:val="000000"/>
                <w:lang w:val="el" w:eastAsia="el"/>
              </w:rPr>
              <w:t>( Έτη κυκλοφορίας αυτοκινήτου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{μέχρι και 6) πάνω από | πάνω από j πάνω από Ι έτη |6 και μέχριj 13 και j 20 έτη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Ι 13 έτη | μέχρι 20 J</w:t>
            </w:r>
          </w:p>
          <w:p>
            <w:pPr>
              <w:spacing w:before="240"/>
              <w:rPr>
                <w:b w:val="0"/>
                <w:bCs w:val="0"/>
                <w:i w:val="0"/>
                <w:iCs w:val="0"/>
                <w:smallCaps w:val="0"/>
                <w:color w:val="000000"/>
                <w:lang w:val="el" w:eastAsia="el"/>
              </w:rPr>
            </w:pPr>
            <w:r>
              <w:rPr>
                <w:b w:val="0"/>
                <w:bCs w:val="0"/>
                <w:i w:val="0"/>
                <w:iCs w:val="0"/>
                <w:smallCaps w:val="0"/>
                <w:color w:val="000000"/>
                <w:lang w:val="el" w:eastAsia="el"/>
              </w:rPr>
              <w:t>Ι ί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1 120.000 I 165.000 \ 110,000 | 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26 μέχρι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 140.000 ( 330.000 | 220.000 | 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39 μέχρι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 j 180.000 [ 560.000 J 420.000 j 210.000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53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 200.000 Ι 650.000 j 500.000 | 280.000</w:t>
            </w:r>
          </w:p>
        </w:tc>
      </w:tr>
    </w:tbl>
    <w:p>
      <w:pPr>
        <w:spacing w:before="240" w:after="240"/>
        <w:rPr>
          <w:lang w:val="el" w:eastAsia="el"/>
        </w:rPr>
      </w:pPr>
      <w:r>
        <w:rPr>
          <w:lang w:val="el" w:eastAsia="el"/>
        </w:rPr>
        <w:t>6} Για λεωφορβίο δημόσιας χρήσης, που είναι ενταγμενο σε Ε.Τ.Ε.Λ. ή ανήκει σε επιχείρηση με οποιαδήποτε νομική μορφή ή κοινοπραξία ή κοινωνία, το οποίο εκτελεί ή εκτελούσε μεταφορές σε αστικές ή υπεραστικές επιβατικές γραμμές, ποσό 400.000 δραχμές. Στην περίπτωση που από το έτος της πρώτης κυκλοφορίας του λεωφορείου στην Ελλάδα έχουν παρέλθει πάνω από δέκα έτη, ως πρώτου έτους λαμβανομένου του έτους της πρώτης κυκλοφορίας - του στην Ελλάδα, το πιο πάνω ποσό φόρου μειώνεται στις 200.000 δραχμές.</w:t>
      </w:r>
    </w:p>
    <w:p>
      <w:pPr>
        <w:spacing w:before="240" w:after="240"/>
        <w:rPr>
          <w:lang w:val="el" w:eastAsia="el"/>
        </w:rPr>
      </w:pPr>
      <w:r>
        <w:rPr>
          <w:lang w:val="el" w:eastAsia="el"/>
        </w:rPr>
        <w:t>^·“ ^^° κάθε μεταβίβαση ποσοστού συνιδιοκτησίας τα ποσά φόρου που προαναφέρθηκαν στις προηγούμενες παραγράφους του παρόντος, περιορίζονται ανάλογα. Έτσι για παράδειγμα εάν πωλείται το 1/4 ή ποσοστό 25% του αυτοκινήτου τα πιο πάνω ποσά φόρου (τόσο για την αδεια όσο και για το αυτοκίνητο όχημα ως εμπόρευμα) περιορίζονται στο 25%.</w:t>
      </w:r>
    </w:p>
    <w:p>
      <w:pPr>
        <w:spacing w:before="240" w:after="240"/>
        <w:rPr>
          <w:lang w:val="el" w:eastAsia="el"/>
        </w:rPr>
      </w:pPr>
      <w:r>
        <w:rPr>
          <w:lang w:val="el" w:eastAsia="el"/>
        </w:rPr>
        <w:t>Τα ποσά φόρου που προαναφέρθηκαν στις προηγούμενες παραγράφους επιβάλλονται για μεταβιβάσεις που πραγματοποιούνται από 17/2/1998, ημερομηνία δημοσίευσης του νόμου αυτού στην ^ΨΠρερίδα της Κυβερνήσεως, μέχρι και 31/12/1998.</w:t>
      </w:r>
    </w:p>
    <w:p>
      <w:pPr>
        <w:pStyle w:val="MainText"/>
        <w:spacing w:before="120" w:after="0"/>
        <w:rPr>
          <w:lang w:val="el" w:eastAsia="el"/>
        </w:rPr>
      </w:pPr>
      <w:r>
        <w:rPr>
          <w:b/>
          <w:bCs/>
          <w:lang w:val="el" w:eastAsia="el"/>
        </w:rPr>
        <w:t>4.</w:t>
      </w:r>
      <w:r>
        <w:rPr>
          <w:lang w:val="el" w:eastAsia="el"/>
        </w:rPr>
        <w:t xml:space="preserve"> - Επισήμαίνέται, λαμβανομένων υπόψη και των παραγράφων 6 και 7 αυτου του άρθρου, ότι για μεταβίβαση που θα γίνει από 1/1/1999 Θα ισχύουν οι προισχύσασες διατάξεις.</w:t>
      </w:r>
    </w:p>
    <w:p>
      <w:pPr>
        <w:spacing w:before="240" w:after="240"/>
        <w:rPr>
          <w:lang w:val="el" w:eastAsia="el"/>
        </w:rPr>
      </w:pPr>
      <w:r>
        <w:rPr>
          <w:lang w:val="el" w:eastAsia="el"/>
        </w:rPr>
        <w:t>Οι διατάξεις αυτού του άρθρου δεν επηρρεάζουν άμεσα ή έμμεσα ούτε άλλες διατάξεις της φορολογίας εισοδήματος {π.χ.τεκμήριο δαπάνης αγοράς αυτοκινήτου ή επιχείρησης, με εξαίρεση βέβαιό τις διατάξεις για τη φορολογία υπεραξίας) ούτε διατάξεις άλλων φορολογιών (κληρονομιών, δωρεών κτλ).</w:t>
      </w:r>
    </w:p>
    <w:p>
      <w:pPr>
        <w:pStyle w:val="MainText"/>
        <w:spacing w:before="120" w:after="0"/>
        <w:rPr>
          <w:lang w:val="el" w:eastAsia="el"/>
        </w:rPr>
      </w:pPr>
      <w:r>
        <w:rPr>
          <w:b/>
          <w:bCs/>
          <w:lang w:val="el" w:eastAsia="el"/>
        </w:rPr>
        <w:t>5.</w:t>
      </w:r>
      <w:r>
        <w:rPr>
          <w:lang w:val="el" w:eastAsia="el"/>
        </w:rPr>
        <w:t xml:space="preserve"> Τα ποσα των φόρων των προηγούμενων παραγράφων, σύμφωνα με την παράγραφο 3 του άρθρου 10 του ν.2579/1998, βαρύνουν τον πωλητή και καταβάλλονται από αυτόν εφάπαξ με την υποβολή σχετικής δήλωσης στη δημόσια οικονομική υπηρεσία που είναι αρμόδια για τη φορολογία του εισοδήματός του. Η δήλωση αυτή υπογράφεται από όλους τους συμβαλλόμενους και υποβάλλεται σε τέσσερα (4) αντίτυπα, από τα οποία τα δύο επιστρέφονται Θεωρημένα στον αγοραστή και το ένα στον πωλητή. Με τις ίδιες διατάξεις παρέχεται εξουσιοδότηση στον Υπουργό Οικονομικών όπως με αποφάσεις του καθορίζει τον τύπο και το περιεχόμενο της δήλωσης αυτής, καθώς και τις λεπτομέρειες εφαρμογής αυτού του άρθρου.</w:t>
      </w:r>
    </w:p>
    <w:p>
      <w:pPr>
        <w:spacing w:before="240" w:after="240"/>
        <w:rPr>
          <w:lang w:val="el" w:eastAsia="el"/>
        </w:rPr>
      </w:pPr>
      <w:r>
        <w:rPr>
          <w:lang w:val="el" w:eastAsia="el"/>
        </w:rPr>
        <w:t xml:space="preserve">Όταν μεταβιβάζεται η άδεια του αυτοκινήτου δημόσιας χρήσης. Θα υποβάλλεται μία μόνο δήλωση για την καταβολή τσυ φόρου τόσο για τη μεταβιβαζόμενη άδεια </w:t>
      </w:r>
      <w:r>
        <w:rPr>
          <w:u w:val="single"/>
          <w:lang w:val="el" w:eastAsia="el"/>
        </w:rPr>
        <w:t>όσο</w:t>
      </w:r>
      <w:r>
        <w:rPr>
          <w:lang w:val="el" w:eastAsia="el"/>
        </w:rPr>
        <w:t xml:space="preserve"> και για το μεταβιβαζόμενο όχημα ως εμπόρευμα, ^ εάν μεταβιβάζεται </w:t>
      </w:r>
      <w:r>
        <w:rPr>
          <w:u w:val="single"/>
          <w:lang w:val="el" w:eastAsia="el"/>
        </w:rPr>
        <w:t>μόνο</w:t>
      </w:r>
      <w:r>
        <w:rPr>
          <w:lang w:val="el" w:eastAsia="el"/>
        </w:rPr>
        <w:t xml:space="preserve"> το αυτοκίνητο όχημα, στο έντυπο της δήλωσης αυτής Θα γράφεται μεταξύ των άλλων ότι μεταβιβάζεται ^άνο το αυτοκίνητο όχημα και </w:t>
      </w:r>
      <w:r>
        <w:rPr>
          <w:u w:val="single"/>
          <w:lang w:val="el" w:eastAsia="el"/>
        </w:rPr>
        <w:t>όχι</w:t>
      </w:r>
      <w:r>
        <w:rPr>
          <w:lang w:val="el" w:eastAsia="el"/>
        </w:rPr>
        <w:t xml:space="preserve"> και η άδεια και Θα καταβάλλεται ο φόρος μόνο για το αυτοκίνητο όχημα (πάγιο στοιχείο).</w:t>
      </w:r>
    </w:p>
    <w:p>
      <w:pPr>
        <w:spacing w:before="240" w:after="240"/>
        <w:rPr>
          <w:lang w:val="el" w:eastAsia="el"/>
        </w:rPr>
      </w:pPr>
      <w:r>
        <w:rPr>
          <w:lang w:val="el" w:eastAsia="el"/>
        </w:rPr>
        <w:t>Μέχρι την εκτύπωση των νέων εντύπων αυτής της δήλωσης και τη διανομή τους στις Δ.Ο.Υ., θα χρησιμοποιούνται τα έντυπα για τη φορολογία της υπεραξίας των αυτοκινήτων, αφού προηγούμενα επιφέρουν σ'αυτά χειρόγραφα τις αναγκαίες μεταβολές, καθόσον, όπως προαναφέρθηκε, οι διατάξεις αυτού του άρθρου και κατά συνέπεια και η καταβολή των σχετικών φόρων άρχισε από 17/2/1998.</w:t>
      </w:r>
    </w:p>
    <w:p>
      <w:pPr>
        <w:pStyle w:val="MainText"/>
        <w:spacing w:before="120" w:after="0"/>
        <w:rPr>
          <w:lang w:val="el" w:eastAsia="el"/>
        </w:rPr>
      </w:pPr>
      <w:r>
        <w:rPr>
          <w:b/>
          <w:bCs/>
          <w:lang w:val="el" w:eastAsia="el"/>
        </w:rPr>
        <w:t>6.</w:t>
      </w:r>
      <w:r>
        <w:rPr>
          <w:lang w:val="el" w:eastAsia="el"/>
        </w:rPr>
        <w:t xml:space="preserve"> Me τις διατάξεις της παραγράφου 4 του άρθρου 10 του ν.2579/1998 απαγορεύεται η σύνταξη συμβολαιογραφικών εγγράφων, καθώς και η καταχώρηση σε δημόσια βιβλία ή έγγραφα συμβολαιογραφικού ή ιδιωτικού συμφωνητικού για δικαι απραξία των παραγράφων 1 και 2 αυτού του άρθρου (δηλαδή για δικαιοπραξία για μεταβίβαση από επαχθή αιτία αυτοκινήτου δημόσιας χρήσης είτε μόνου του είτε'μαζί με την άδεια κυκλοφορίας του), καθώς και η έκδοση οποιουδήποτε δημόσιου εγγράφου που να βεβαιώνει οτιδήποτε που να προκύπτει από αυτή τη δικαιοπραξία, χωρίς την υποβολή θεωρημένου από την αρμόδια δημόσια οικονομική υπηρεσία αντιτύπου της δήλωσης αυτού του άρθρου. Τα πρόσωπα που παραβαίνουν τις υποχρεώσεις που προβλέπονται από αυτό το άρθρο (συμβολαιογράφοι, αντισυμβαλλόμενοι, υπάλληλοι κτλ.) υπόκεινται και στο πρόστιμο της παραγράφου 1 του άρθρου 4 του ν.2523/1997 (δηλαδή 40.000400.000 δραχμές),</w:t>
      </w:r>
    </w:p>
    <w:p>
      <w:pPr>
        <w:pStyle w:val="MainText"/>
        <w:spacing w:before="120" w:after="0"/>
        <w:rPr>
          <w:lang w:val="el" w:eastAsia="el"/>
        </w:rPr>
      </w:pPr>
      <w:r>
        <w:rPr>
          <w:b/>
          <w:bCs/>
          <w:lang w:val="el" w:eastAsia="el"/>
        </w:rPr>
        <w:t>7.</w:t>
      </w:r>
      <w:r>
        <w:rPr>
          <w:lang w:val="el" w:eastAsia="el"/>
        </w:rPr>
        <w:t xml:space="preserve"> Με τις διατάξεις της παραγράφου 5 του άρθρου 10 του ν.2579/1998 ορίζεται ότι, οι αρμόδιες υπηρεσίες του Υπουργείου Μεταφορών και Επικοινωνιών, πριν από τη μεταβίβαση αυτοκινήτου που αναφέρεται στις παραγράφους 1 και 2 αυτού του άρθρου, ύστερα από αίτηση του πωλητή, θα εκδίδουν βεβαίωση σχετικά με κάθε πληροφορία που είναι αναγκαία για τον υπολογισμό των ποσών φόρου αυτου του άρθρου. Αυτό βέβαια με την -προϋπόθεση ότι η πληροφορία αυτή δεν αναγράφεται στην άδεια κυκλοφορίας του αυτοκινήτου.</w:t>
      </w:r>
    </w:p>
    <w:p>
      <w:pPr>
        <w:pStyle w:val="MainText"/>
        <w:spacing w:before="120" w:after="0"/>
        <w:rPr>
          <w:lang w:val="el" w:eastAsia="el"/>
        </w:rPr>
      </w:pPr>
      <w:r>
        <w:rPr>
          <w:b/>
          <w:bCs/>
          <w:lang w:val="el" w:eastAsia="el"/>
        </w:rPr>
        <w:t>8.</w:t>
      </w:r>
      <w:r>
        <w:rPr>
          <w:lang w:val="el" w:eastAsia="el"/>
        </w:rPr>
        <w:t xml:space="preserve"> Με τις διατάξεις των παραγράφων 6 και 7 του άρθρου 10 του ν.2579/1996 ορίζεται ότι, κατά το χρονικό διάστημα ισχύος αυτού του άρθρου, </w:t>
      </w:r>
      <w:r>
        <w:rPr>
          <w:u w:val="single"/>
          <w:lang w:val="el" w:eastAsia="el"/>
        </w:rPr>
        <w:t>δεν εφαρμόζονται</w:t>
      </w:r>
      <w:r>
        <w:rPr>
          <w:lang w:val="el" w:eastAsia="el"/>
        </w:rPr>
        <w:t xml:space="preserve"> κατά τις μεταβιβάσεις αυτών των αυτοκινήτων δημόσιας χρήσης;</w:t>
      </w:r>
    </w:p>
    <w:p>
      <w:pPr>
        <w:pStyle w:val="StructureList1"/>
        <w:spacing w:before="120" w:after="0"/>
        <w:rPr>
          <w:lang w:val="el" w:eastAsia="el"/>
        </w:rPr>
      </w:pPr>
      <w:r>
        <w:rPr>
          <w:lang w:val="el" w:eastAsia="el"/>
        </w:rPr>
        <w:t>α)</w:t>
      </w:r>
      <w:r>
        <w:rPr>
          <w:lang w:val="en" w:eastAsia="en"/>
        </w:rPr>
        <w:tab/>
      </w:r>
      <w:r>
        <w:rPr>
          <w:lang w:val="el" w:eastAsia="el"/>
        </w:rPr>
        <w:t>Οι διατάξεις που αναφέρονται στην παράγραφο 6 του άρθρου 10, μόνο όμως κατά το μέρος που αφορούν φόρο υπεραξίας για τη</w:t>
      </w:r>
    </w:p>
    <w:p>
      <w:pPr>
        <w:spacing w:before="240" w:after="240"/>
        <w:rPr>
          <w:lang w:val="el" w:eastAsia="el"/>
        </w:rPr>
      </w:pPr>
      <w:r>
        <w:rPr>
          <w:lang w:val="el" w:eastAsia="el"/>
        </w:rPr>
        <w:t>μεταβιβαζόμενη άδεια δημόσιας χρήσης χυχλοφορίας αυτοκινήτου ή εισφορά του άρθρου 28 του ν,2119/1952 (για μεταβίβαση άδειας λεωφορείου ενταγμένου στο Κ.Τ.Ε.Λ. κτλ}.</w:t>
      </w:r>
    </w:p>
    <w:p>
      <w:pPr>
        <w:spacing w:before="240" w:after="240"/>
        <w:rPr>
          <w:lang w:val="el" w:eastAsia="el"/>
        </w:rPr>
      </w:pPr>
      <w:r>
        <w:rPr>
          <w:lang w:val="el" w:eastAsia="el"/>
        </w:rPr>
        <w:t>Επισημαίνεται ότι από τυπογραφικό λάθος αναφέρεται το προεδρικό διάταμα 697/1977 ενώ το ορθό είναι 694/1977.</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περίπτωσης ζ' της παραγράφου 3 του άρθρου 28 του ν.2238/1994 και του δεύτερου και επομένων αυτού εδαφίων της παραγράφου 2 του άρθρου 5 του ν.δ/τος 1146/1976, όπως βέβαια έχει τροποποιηθεί με την παράγραφο 3 του άρθρου 7 του ν.1160/1981 και με μεταγενέστερους νόμους, μό^ όμως κατά το μέρος που αφορούν το φόρο υπεραξία'ς για το αυτοκίνητο όχημα ως εμπόρευμα (πάγιο στοιχείο).</w:t>
      </w:r>
    </w:p>
    <w:p>
      <w:pPr>
        <w:spacing w:before="240" w:after="240"/>
        <w:rPr>
          <w:lang w:val="el" w:eastAsia="el"/>
        </w:rPr>
      </w:pPr>
      <w:r>
        <w:rPr>
          <w:lang w:val="el" w:eastAsia="el"/>
        </w:rPr>
        <w:t xml:space="preserve">Είναι αυτονόητο ότι οι διατάξεις αυτές </w:t>
      </w:r>
      <w:r>
        <w:rPr>
          <w:u w:val="single"/>
          <w:lang w:val="el" w:eastAsia="el"/>
        </w:rPr>
        <w:t>εξακολουθούν</w:t>
      </w:r>
      <w:r>
        <w:rPr>
          <w:lang w:val="el" w:eastAsia="el"/>
        </w:rPr>
        <w:t xml:space="preserve"> να εφαρμόζονται για τις </w:t>
      </w:r>
      <w:r>
        <w:rPr>
          <w:u w:val="single"/>
          <w:lang w:val="el" w:eastAsia="el"/>
        </w:rPr>
        <w:t>άλλες κατηγορίες</w:t>
      </w:r>
      <w:r>
        <w:rPr>
          <w:lang w:val="el" w:eastAsia="el"/>
        </w:rPr>
        <w:t xml:space="preserve"> αυτοκινήτων (π.χ. αυτοκίνητα ιδιωτικής χρήσης που αποτελούν πάγιο στοιχείο του πωλητή).</w:t>
      </w:r>
    </w:p>
    <w:p>
      <w:pPr>
        <w:pStyle w:val="MainText"/>
        <w:spacing w:before="120" w:after="0"/>
        <w:rPr>
          <w:lang w:val="el" w:eastAsia="el"/>
        </w:rPr>
      </w:pPr>
      <w:r>
        <w:rPr>
          <w:b/>
          <w:bCs/>
          <w:lang w:val="el" w:eastAsia="el"/>
        </w:rPr>
        <w:t>9.</w:t>
      </w:r>
      <w:r>
        <w:rPr>
          <w:lang w:val="el" w:eastAsia="el"/>
        </w:rPr>
        <w:t xml:space="preserve"> Με τις διατάξεις της παραγράφου 8 του άρθρου 10 του ν.2579/1998 ορίζεται ότι, υποθέσεις που αφορούν αυτοκίνητα δημόσιας χρήσης αυτού του άρθρου και οι σχετικές δηλώσεις είχαν υποβληθεί με τις προϊσχύουσες διατάξεις ή ο έλεγχος είχε διενεργηθεί με τις προϊσχύουσες διατάξεις και δεν έχουν περαιωθεί οριστικά μέχρι και τις 16/2/1998, δηλαδή οι δηλώσεις που έχουν υποβληθεί και παραμένουν ανέλεγκτες, είτε έχουν ελεγχθεί και δεν έχουν περαιωθεί οριστικά και εκκρεμούν στις δημόσιες οικονομικές υπηρεσίες ή ενώπιον των διοικητικών δικαστηρίων, κρίνονται με βάση τις διατάξεις αυτού του άρθρου, εφόσον οι ενδιαφερόμενοι με αίτησή τους, που υποβάλλεται στον αρμόδιο προϊστάμενο της δημόσιας οικονομικής υπηρεσίας, μέσα σε </w:t>
      </w:r>
      <w:r>
        <w:rPr>
          <w:u w:val="single"/>
          <w:lang w:val="el" w:eastAsia="el"/>
        </w:rPr>
        <w:t>ανατρεπτική</w:t>
      </w:r>
      <w:r>
        <w:rPr>
          <w:lang w:val="el" w:eastAsia="el"/>
        </w:rPr>
        <w:t xml:space="preserve"> προθεσμία 90 ημερών απ0 τη δημοσίευση αυτού του νόμου δηλαδή από 17/2/1998, ζητήσουν τη διοικητική επίλυση της διαφοράς και συγχρόνως καταβάλουν εφάπαξ το ποσό του φόρου που προκύπτει από την εφαρμογή αυτού του άρθρου.</w:t>
      </w:r>
    </w:p>
    <w:p>
      <w:pPr>
        <w:spacing w:before="240" w:after="240"/>
        <w:rPr>
          <w:lang w:val="el" w:eastAsia="el"/>
        </w:rPr>
      </w:pPr>
      <w:r>
        <w:rPr>
          <w:lang w:val="el" w:eastAsia="el"/>
        </w:rPr>
        <w:t>Όπως προκύπτει από το συνδυασμό των διατάξεων της παραγράφου 8 του άρθρου 10 του ν.2579/1998 και της περίπτωσης β' της παραγράφου 1 του ίδιου άρθρου, προκειμένου για επιβατικά ^^τοκ</w:t>
      </w:r>
      <w:r>
        <w:rPr>
          <w:u w:val="single"/>
          <w:lang w:val="el" w:eastAsia="el"/>
        </w:rPr>
        <w:t>ίνητα δημόσιας χρήσης</w:t>
      </w:r>
      <w:r>
        <w:rPr>
          <w:lang w:val="el" w:eastAsia="el"/>
        </w:rPr>
        <w:t xml:space="preserve">, εάν η μεταβίβαση έγινε μετά την 1/1/1997 μέχρι και 16/2/1998 και βεν είχε προηγηθεί άλλη μεταβίβαοη μέρα στο ίβιο χρονικό διάστημα, Θεωρείται πρώτη μεταβίβαση hol κατά συνέπεια για τη </w:t>
      </w:r>
      <w:r>
        <w:rPr>
          <w:u w:val="single"/>
          <w:lang w:val="el" w:eastAsia="el"/>
        </w:rPr>
        <w:t xml:space="preserve">μεταβιβαζόμενη άδεια </w:t>
      </w:r>
      <w:r>
        <w:rPr>
          <w:lang w:val="el" w:eastAsia="el"/>
        </w:rPr>
        <w:t>επιβατικών αυτοκινήτων δημόσιας χρήσης που έχει έδρα δφΙΣ^ πληθυσμό πάνω από 100.000 κατοίκους Θα πρέπει να καταβληθεί εφάπαξ το ποσό των 900.000 δραχμών για την άδεια και των 100.000 για το αυτοκίνητο όχημα ως εμπόρευμα.</w:t>
      </w:r>
    </w:p>
    <w:p>
      <w:pPr>
        <w:spacing w:before="240" w:after="240"/>
        <w:rPr>
          <w:lang w:val="el" w:eastAsia="el"/>
        </w:rPr>
      </w:pPr>
      <w:r>
        <w:rPr>
          <w:lang w:val="el" w:eastAsia="el"/>
        </w:rPr>
        <w:t>Δ</w:t>
      </w:r>
      <w:r>
        <w:rPr>
          <w:u w:val="single"/>
          <w:lang w:val="el" w:eastAsia="el"/>
        </w:rPr>
        <w:t xml:space="preserve">εδομένου ότι οι μεταβιβάσεις που έχουν γίνει ^ρίν από την </w:t>
      </w:r>
      <w:r>
        <w:rPr>
          <w:lang w:val="el" w:eastAsia="el"/>
        </w:rPr>
        <w:t>2/^^^^^^ ^^"^ μπορούν να θεωρηθούν "μετέπειτα" μεταβιβάσεις, Θα</w:t>
      </w:r>
    </w:p>
    <w:p>
      <w:pPr>
        <w:spacing w:before="240" w:after="240"/>
        <w:rPr>
          <w:lang w:val="el" w:eastAsia="el"/>
        </w:rPr>
      </w:pPr>
      <w:r>
        <w:rPr>
          <w:u w:val="single"/>
          <w:lang w:val="el" w:eastAsia="el"/>
        </w:rPr>
        <w:t xml:space="preserve">Χ«ί γι'αυτές τα ποσά που ισχύουν για την </w:t>
      </w:r>
      <w:r>
        <w:rPr>
          <w:i/>
          <w:iCs/>
          <w:u w:val="single"/>
          <w:lang w:val="el" w:eastAsia="el"/>
        </w:rPr>
        <w:t>ηρύτ</w:t>
      </w:r>
      <w:r>
        <w:rPr>
          <w:i/>
          <w:iCs/>
          <w:lang w:val="el" w:eastAsia="el"/>
        </w:rPr>
        <w:t xml:space="preserve">τ^ </w:t>
      </w:r>
      <w:r>
        <w:rPr>
          <w:u w:val="single"/>
          <w:lang w:val="el" w:eastAsia="el"/>
        </w:rPr>
        <w:t>μεταβίβαση τ</w:t>
      </w:r>
      <w:r>
        <w:rPr>
          <w:lang w:val="el" w:eastAsia="el"/>
        </w:rPr>
        <w:t>ης άδειας.</w:t>
      </w:r>
    </w:p>
    <w:p>
      <w:pPr>
        <w:spacing w:before="240" w:after="240"/>
        <w:rPr>
          <w:lang w:val="el" w:eastAsia="el"/>
        </w:rPr>
      </w:pPr>
      <w:r>
        <w:rPr>
          <w:lang w:val="el" w:eastAsia="el"/>
        </w:rPr>
        <w:t>Αντίθετα προκειμένου για μεταβίβαση που έγινε στο χρονικό διάστημα 1/1/1997 μέχρι και τις 16/2/1998 π.χ. στις 12/1/1998, εάν το μεταβιβαζόμενο ΕΔΧ αυτοκίνητο είχε αγορασθεί μέσα στο ίδιο χρονικό διάστημα π.χ. στις 3/4/1997 με την άδεια κυκλοφορίας του, τότε η μεταβίβαση που έγινε στις 12/1/1998 υπάγεται στην έννοια της "μετέπειτα" μεταβίβασης και για τη μεταβίβαση αυτή για την άδεια θα καταβληθεί εφάπαξ το μειωμένο ποσό φόρου που προβλέπεται και το ποσό φόρου που προβλέπεται για τη μεταβίβαση του αυτοκινήτου οχήματος ως εμπορεύματος.</w:t>
      </w:r>
    </w:p>
    <w:p>
      <w:pPr>
        <w:spacing w:before="240" w:after="240"/>
        <w:rPr>
          <w:lang w:val="el" w:eastAsia="el"/>
        </w:rPr>
      </w:pPr>
      <w:r>
        <w:rPr>
          <w:lang w:val="el" w:eastAsia="el"/>
        </w:rPr>
        <w:t>Για τη διοικητική επίλυση της διαφοράς υπογράφεται σχετικό πρακτικό από τον προϊστάμενο της αρμόδιας δημόσιας οικονομικής υπηρεσίας και από το φορολογούμενο που έχει υποβάλει την οικεία δήλωση υπεραξίας ή κατά του οποίου έχει εκδοθεί φύλλο ελέγχου, μέσα σε δύο εργάσιμες ημέρες από την υποβολή της αίτησης για τη διοικητική επίλυση της διαφοράς. Το πρακτικό αυτό, προκειμένου για υποθέσεις που εκκρεμούν ενώπιον των διοικητικών δικαστηρίων, διαβιβάζεται στη γραμματεία του αρμόδιου διοικητικού δικαστηρίου για την περσι-ωση της δίκης. Για τις υποθέσεις που περαιώθηκαν με βάση τις διατάξεις του άρθρου 10 του νόμου αυτού δεν επιβάλλεται πρόσθετη επιβάρυνση. Ποσά φόρου που βεβαιώθηκαν με βάση τη δήλωση της οικείας υπεραξίας συμψηφίζονται με τα ποσά του φόρου που προκύπτουν από την εφαρμογή αυτού του άρθρου και τα τυχόν επιπλέον ποσά δεν επιστρέφονται. Για τις υποθέσεις που περαιώνονται με τις διατάξεις αυτού του άρθρου, τα ποσά που βεβαιώθηκαν λόγω άσκησης προσφυγής ή με βάση απόφαση του διοικητικού πρωτοδικείου (εφόσον βέβαια η απόφαση αυτή δεν οριστικοποιήθηκε είτε λόγω άσκησης έφεσης είτε γιατί δεν πσρήλθε η προθεσμία για την άσκηση έφεσης και έτσι είναι δυνατή η περαίωση τους με βάση τις διατάξεις αυτού του άρθρου), ./.</w:t>
      </w:r>
    </w:p>
    <w:p>
      <w:pPr>
        <w:spacing w:before="240" w:after="240"/>
        <w:rPr>
          <w:lang w:val="el" w:eastAsia="el"/>
        </w:rPr>
      </w:pPr>
      <w:r>
        <w:rPr>
          <w:lang w:val="el" w:eastAsia="el"/>
        </w:rPr>
        <w:t xml:space="preserve">συμψηφίζονται με τα ποσά φόρου που προκύπτουν από την εφαρμογή αυτού του άρθρου και τα τυχόν επιπλέον ποσά δεν επιστρέφονται. Σε περίπτωση που δεν υποβληθεί αίτηση για την περαίωση της υπόθεσης μέχρι τη λήξη της σχετικής προθεσμίας υποβολής της αίτησης (90 ημέρες από τη δημοσίευση του ν.2579/1998), </w:t>
      </w:r>
      <w:r>
        <w:rPr>
          <w:u w:val="single"/>
          <w:lang w:val="el" w:eastAsia="el"/>
        </w:rPr>
        <w:t>αλλά</w:t>
      </w:r>
      <w:r>
        <w:rPr>
          <w:lang w:val="el" w:eastAsia="el"/>
        </w:rPr>
        <w:t xml:space="preserve"> και αν υποβληθεί μεν εμπρόθεσμα η σχετική αίτηση, αλλά δεν επιτευχθεί η διοικητική επίλυση της διαφοράς μέσα σε δύο ημέρες από την υποβολή της αίτησης, έχουν εφαρμογή οι γενικές διατάξεις φορολογίας του εισοδήματος, όπως αυτές ίσχυαν κατά το χρόνο μεταβίβασης .</w:t>
      </w:r>
    </w:p>
    <w:p>
      <w:pPr>
        <w:spacing w:before="240" w:after="240"/>
        <w:rPr>
          <w:lang w:val="el" w:eastAsia="el"/>
        </w:rPr>
      </w:pPr>
      <w:r>
        <w:rPr>
          <w:lang w:val="el" w:eastAsia="el"/>
        </w:rPr>
        <w:t>Στις σχετικές -προσκλήσεις, που Θα στείλετε στους φορολογούμενους, πρεπει να τονίσετε ότι και αν ακόμη με την αρχική δήλωση που έχουν υποβάλει έχουν καταβάλει ποσά φόρου ίσα ή και μεγαλύτερα από αυτά που ορίζονται σ'αυτό το άρθρο, είναι απαραίτητη η υποβολή αίτησης και η υπογραφή των σχετικών πρακτικών διοικητικής επίλυσης της διαφοράς, προκειμένου να θεωρηθεί η υπόθεση περαιωμένη.</w:t>
      </w:r>
    </w:p>
    <w:p>
      <w:pPr>
        <w:spacing w:before="240" w:after="240"/>
        <w:rPr>
          <w:lang w:val="el" w:eastAsia="el"/>
        </w:rPr>
      </w:pPr>
      <w:r>
        <w:rPr>
          <w:lang w:val="el" w:eastAsia="el"/>
        </w:rPr>
        <w:t>Επισημαινεται ότι η υποβολή σχετικής αίτησης για περαίωση της υπόθεσης δεν είναι υποχρεωτική.</w:t>
      </w:r>
    </w:p>
    <w:p>
      <w:pPr>
        <w:pStyle w:val="MainText"/>
        <w:spacing w:before="120" w:after="0"/>
        <w:rPr>
          <w:lang w:val="el" w:eastAsia="el"/>
        </w:rPr>
      </w:pPr>
      <w:r>
        <w:rPr>
          <w:b/>
          <w:bCs/>
          <w:lang w:val="el" w:eastAsia="el"/>
        </w:rPr>
        <w:t>10.</w:t>
      </w:r>
      <w:r>
        <w:rPr>
          <w:lang w:val="el" w:eastAsia="el"/>
        </w:rPr>
        <w:t xml:space="preserve"> - Τέλος, με την παράγραφο 9 του άρθρου 10 του ν,2579/1998, ορίζεται ότι, τα ποσά φόρου που καταβάλλονται με βάση τις διατάξεις αυτού του άρθρου, δεν αναγνωρίζονται για έκπτωση από το εισόδημα αυτού που τα καταβάλλει.</w:t>
      </w:r>
    </w:p>
    <w:p>
      <w:pPr>
        <w:pStyle w:val="StructureList1"/>
        <w:spacing w:before="120" w:after="0"/>
        <w:rPr>
          <w:lang w:val="el" w:eastAsia="el"/>
        </w:rPr>
      </w:pPr>
      <w:r>
        <w:rPr>
          <w:lang w:val="el" w:eastAsia="el"/>
        </w:rPr>
        <w:t>-</w:t>
      </w:r>
      <w:r>
        <w:rPr>
          <w:lang w:val="en" w:eastAsia="en"/>
        </w:rPr>
        <w:tab/>
      </w:r>
      <w:r>
        <w:rPr>
          <w:lang w:val="el" w:eastAsia="el"/>
        </w:rPr>
        <w:t>36 -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■^'^ζΠ*^Π **εφ*ϊλθίίου εταιριών</w:t>
      </w:r>
    </w:p>
    <w:p>
      <w:pPr>
        <w:spacing w:before="240" w:after="240"/>
        <w:rPr>
          <w:lang w:val="el" w:eastAsia="el"/>
        </w:rPr>
      </w:pPr>
      <w:r>
        <w:rPr>
          <w:lang w:val="el" w:eastAsia="el"/>
        </w:rPr>
        <w:t>Τροποποίηση διατάξεων του ν.θ. 1297/1972</w:t>
      </w:r>
    </w:p>
    <w:p>
      <w:pPr>
        <w:pStyle w:val="MainText"/>
        <w:spacing w:before="120" w:after="0"/>
        <w:rPr>
          <w:lang w:val="el" w:eastAsia="el"/>
        </w:rPr>
      </w:pPr>
      <w:r>
        <w:rPr>
          <w:b/>
          <w:bCs/>
          <w:lang w:val="el" w:eastAsia="el"/>
        </w:rPr>
        <w:t>1.</w:t>
      </w:r>
      <w:r>
        <w:rPr>
          <w:lang w:val="el" w:eastAsia="el"/>
        </w:rPr>
        <w:t xml:space="preserve"> Με την παράγραφο 1 του άρθρου αυτού, αντιχαταστάθηκε η παράγραφος 2 του άρθρου 8 του κν. 2190/1920. Με τις νέες ιατ ξεις, ως ελάχιστο όριο του ολοσχερώς καταβεβλημένου κεφαλαίου, των ιδρυομένων, από τη δημοσίευση του νόμου, δηλαδη αΓπ:ό 17.2.1998 και μετά, ημεδαπών ανωνύμων εταιριών, ορίζεται το ποσό των 20.000.000 δραχμών έναντι 10.000.000 δραχμών, που προεβλέπετο από τις αντικατασταθείσες διατάξεις,</w:t>
      </w:r>
    </w:p>
    <w:p>
      <w:pPr>
        <w:pStyle w:val="MainText"/>
        <w:spacing w:before="120" w:after="0"/>
        <w:rPr>
          <w:lang w:val="el" w:eastAsia="el"/>
        </w:rPr>
      </w:pPr>
      <w:r>
        <w:rPr>
          <w:b/>
          <w:bCs/>
          <w:lang w:val="el" w:eastAsia="el"/>
        </w:rPr>
        <w:t>2.</w:t>
      </w:r>
      <w:r>
        <w:rPr>
          <w:lang w:val="el" w:eastAsia="el"/>
        </w:rPr>
        <w:t xml:space="preserve"> Με την'παράγραφο 2 του άρθρου αυτού προβλέπεται ότι, για τις υφιστάμενες, κατά την 17 Φεβρουάριου 1998, ανώνυμες εταιρίες, με κεφάλαιο μικρότερο των 20.000.000 δραχμών, Θα έχουν εφαρμογή οι διατάξεις των παραγρ. 3 και 4 του άρθρου β του ν. 2190/20. Δηλαδή, Θα πρέπει μέσα σε δύο χρόνια (μέχρι και 16 Φεβρουάριού 2000) να αυξήσουν το κεφάλαιό τους τουλάχιστον μέχρι 20.000.000 δρχ.</w:t>
      </w:r>
    </w:p>
    <w:p>
      <w:pPr>
        <w:spacing w:before="240" w:after="240"/>
        <w:rPr>
          <w:lang w:val="el" w:eastAsia="el"/>
        </w:rPr>
      </w:pPr>
      <w:r>
        <w:rPr>
          <w:lang w:val="el" w:eastAsia="el"/>
        </w:rPr>
        <w:t>Η αύξηση του κεφαλαίου, μπορεί να γίνει, με την καταβολή μετρητών, εισφορά σε είδος, κεφαλαιοποίηση εκτατών αποθεματικών ή με οποιουδήποτε άλλο τρόπο αποφασίσει η εταιρία.</w:t>
      </w:r>
    </w:p>
    <w:p>
      <w:pPr>
        <w:spacing w:before="240" w:after="240"/>
        <w:rPr>
          <w:lang w:val="el" w:eastAsia="el"/>
        </w:rPr>
      </w:pPr>
      <w:r>
        <w:rPr>
          <w:lang w:val="el" w:eastAsia="el"/>
        </w:rPr>
        <w:t>Οι ανώνυμες εταιρίες που δεν επιθυμούν να αυξήσουν, σύμφωνα με τα πιο πάνω το κεφάλαιό τους, μπορούν να μετατραπούν σε εταιρία άλλου τύπου (ΕΠΕ, ομόρρυθμη κλπ.) πριν από την 17 Φεβρουάριου 2000.</w:t>
      </w:r>
    </w:p>
    <w:p>
      <w:pPr>
        <w:spacing w:before="240" w:after="240"/>
        <w:rPr>
          <w:lang w:val="el" w:eastAsia="el"/>
        </w:rPr>
      </w:pPr>
      <w:r>
        <w:rPr>
          <w:lang w:val="el" w:eastAsia="el"/>
        </w:rPr>
        <w:t>Η μετατροπή αυτή, γίνεται με απόφαση της γενικής συνέλευσης των μετόχων,.η οποία λαμβάνεται, σύμφωνα με τα οριζόμενα από τις διατάξεις της παραγράφου 3 του άρθρου 29 και της παρ. 2 του άρθρου 31 του κ.ν. 2190/1920 {κ.ν 2190/20 άρθρο 8 παρ. 4). Σε περίπτωση κατά την οποία δεν θα αυξήσουν το κεφάλαιό τους ή δεν θα μετατραπούν σε εταιρία άλλου τύπου, ανακαλείται η άδεια σύστασης τους (κ.ν. 2190/20 άρθρο 8 παρ. 3).</w:t>
      </w:r>
    </w:p>
    <w:p>
      <w:pPr>
        <w:pStyle w:val="MainText"/>
        <w:spacing w:before="120" w:after="0"/>
        <w:rPr>
          <w:lang w:val="el" w:eastAsia="el"/>
        </w:rPr>
      </w:pPr>
      <w:r>
        <w:rPr>
          <w:b/>
          <w:bCs/>
          <w:lang w:val="el" w:eastAsia="el"/>
        </w:rPr>
        <w:t>3.</w:t>
      </w:r>
      <w:r>
        <w:rPr>
          <w:lang w:val="el" w:eastAsia="el"/>
        </w:rPr>
        <w:t xml:space="preserve"> Με την παράγραφο 3 του άρθρου αυτού, αντίκαταστάθηκε η παράγραφος 1 του άρθρου 4 του ν. 3190/1955. Σύμφωνα με τις νέες αυτές διατάξεις, το κεφάλαιο της εταιρίας περιορισμένης ευθύνης, δεν μπορεί να είναι κατώτερο των 6.000.000 δραχμών, ολοσχερώς καταβεβλημένο κατά την κατάρτιση της εταιρικής συμβάσεως, έναντι των 3.000.000 δρχμών, που προεβλέπετο από τις προισχύσασες διατάξεις.</w:t>
      </w:r>
    </w:p>
    <w:p>
      <w:pPr>
        <w:spacing w:before="240" w:after="240"/>
        <w:rPr>
          <w:lang w:val="el" w:eastAsia="el"/>
        </w:rPr>
      </w:pPr>
      <w:r>
        <w:rPr>
          <w:lang w:val="el" w:eastAsia="el"/>
        </w:rPr>
        <w:t>To ήμισυ τουλάχιστον του πιο πάνω ποσού του κεφαλαίου, πρέπει να είναι καταβεβλημένο σε μετρητά.</w:t>
      </w:r>
    </w:p>
    <w:p>
      <w:pPr>
        <w:spacing w:before="240" w:after="240"/>
        <w:rPr>
          <w:lang w:val="el" w:eastAsia="el"/>
        </w:rPr>
      </w:pPr>
      <w:r>
        <w:rPr>
          <w:lang w:val="el" w:eastAsia="el"/>
        </w:rPr>
        <w:t>Περαιτέρω, με το τρίτο εδάφιο της νέας παραγράφου 1 του άρθρου 4 του ν. 3190/1955 ορίζεται άτι, οι υφιστάμενες κατά την 17.2.1998 εταιρίες περιορισμένης ευθύνης, που έχουν κεφάλαιο μικρότερο των 6.000.000 δραχμών, πρέπει υποχρεωτικά να αυξήσουν αυτό, μέχρι του ισχύοντος νέου κατωτάτου ορίου, μέσα σε δύο χρόνια, από την έναρξη ισχύος του ν. 2579/1998, δηλαδή μέχρι και 16.2.2000. ‘ Η ΛΡΐ και</w:t>
      </w:r>
    </w:p>
    <w:p>
      <w:pPr>
        <w:spacing w:before="240" w:after="240"/>
        <w:rPr>
          <w:lang w:val="el" w:eastAsia="el"/>
        </w:rPr>
      </w:pPr>
      <w:r>
        <w:rPr>
          <w:lang w:val="el" w:eastAsia="el"/>
        </w:rPr>
        <w:t>Σε περίπτωση, που το πιο πάνω ελάχιστο όριο, δεν επαρκεί για τη συνδρομή τών προϋποθέσεων της παραγράφου 2 του άρθρου 4 του ν. 3190/55, σύμφωνα μα την οποία - η μερίς συμμετοχής του εταίρου δεν μπορεί να ορισθεί κατώτερα των 10.000 δραχμών ή πολλαπλασίου του ανωτέρω ποσού - το ελάχιστο όριο κεφαλαίου πρέπει να αυξηθεί κατά το αναγκαίο ποσό. Το κεφάλαιο της εταιρίας, μετά την αύξηση, πρεπει να καλύπτεται με μετρητά κατά ποσοστό 50% και άνω, όπως συμβαίνει και με τις νεοϊδρυόμενες ΕΠΕ.</w:t>
      </w:r>
    </w:p>
    <w:p>
      <w:pPr>
        <w:pStyle w:val="MainText"/>
        <w:spacing w:before="120" w:after="0"/>
        <w:rPr>
          <w:lang w:val="el" w:eastAsia="el"/>
        </w:rPr>
      </w:pPr>
      <w:r>
        <w:rPr>
          <w:b/>
          <w:bCs/>
          <w:lang w:val="el" w:eastAsia="el"/>
        </w:rPr>
        <w:t>4.</w:t>
      </w:r>
      <w:r>
        <w:rPr>
          <w:lang w:val="el" w:eastAsia="el"/>
        </w:rPr>
        <w:t xml:space="preserve"> Με τις διατάξεις της παραγράφου 4, προβλέπεται η επιβολή προστίμου ενός εκατομμυρίου δραχμών (1.000.000), σε βάρος των υφισταμένων εταιριών περιορισμένης ευθύνης, που δεν συμμορφώνονται με τα αναφερόμενα στην προηγούμενη παράγραφο. Το ανωτέρω πρόστιμο, επιβάλλεται με απόφαση του προϊσταμένου της αρμόδιας δημόσιας οικονομικής υπηρεσίας στη χωρική αρμοδιότητα της οποίας, υπάγεται η εταιρία, κατά το χρόνο που διαπιστώνεται η πιο πάνω παράλειψη. Για την επιβολή του προστίμου, εφαρμόζονται οι διατάξεις του άρθρου 9 του ν. 2523/1997, αλλά σε περίπτωση εξωδικης λύσης (διοικητικής επίλυσης) της διαφοράς, δεν επέρχεται χαμμία μείωση αυτού, δηλαδή δεν έχει εφαρμογή η παρ. 6 του ανωτέρω άρθρου που προβλέπει συμβιβασμό (περιορισμό) του προστίμου στο ένα τρίτο (1/3 αυτού).</w:t>
      </w:r>
    </w:p>
    <w:p>
      <w:pPr>
        <w:pStyle w:val="MainText"/>
        <w:spacing w:before="120" w:after="0"/>
        <w:rPr>
          <w:lang w:val="el" w:eastAsia="el"/>
        </w:rPr>
      </w:pPr>
      <w:r>
        <w:rPr>
          <w:b/>
          <w:bCs/>
          <w:lang w:val="el" w:eastAsia="el"/>
        </w:rPr>
        <w:t>5.</w:t>
      </w:r>
      <w:r>
        <w:rPr>
          <w:lang w:val="el" w:eastAsia="el"/>
        </w:rPr>
        <w:t xml:space="preserve"> Με την παράγραφο 5 του άρθρου αυτού, αντικαταστάθηκε η παράγραφος 3 του άρθρου 41 του ν. 3190/1955. Σύμφωνα με τις νέες διατάξεις, το εταιρικό κεφάλαιο της εταιρίας περιορισμένης ευθυνης, δεν μπορεί να μειωθεί κάτω από τα 6.000.000 δραχμές και τα εταιρικά μερίδια κάτω από τις 10.000 δραχμές.</w:t>
      </w:r>
    </w:p>
    <w:p>
      <w:pPr>
        <w:pStyle w:val="MainText"/>
        <w:spacing w:before="120" w:after="0"/>
        <w:rPr>
          <w:lang w:val="el" w:eastAsia="el"/>
        </w:rPr>
      </w:pPr>
      <w:r>
        <w:rPr>
          <w:b/>
          <w:bCs/>
          <w:lang w:val="el" w:eastAsia="el"/>
        </w:rPr>
        <w:t>6.</w:t>
      </w:r>
      <w:r>
        <w:rPr>
          <w:lang w:val="el" w:eastAsia="el"/>
        </w:rPr>
        <w:t xml:space="preserve"> Με τις διατάξεις της παραγράφου 6, προβλέπεται ότι, τα ποσά που καταβάλλουν οι εταίροι, για την αύξηση του κεφαλαίου υφιστάμενων εταιριών περιορισμένης ευθύνης μέχρι του ποσού των ./.</w:t>
      </w:r>
    </w:p>
    <w:p>
      <w:pPr>
        <w:pStyle w:val="MainText"/>
        <w:spacing w:before="120" w:after="0"/>
        <w:rPr>
          <w:lang w:val="el" w:eastAsia="el"/>
        </w:rPr>
      </w:pPr>
      <w:r>
        <w:rPr>
          <w:b/>
          <w:bCs/>
          <w:lang w:val="el" w:eastAsia="el"/>
        </w:rPr>
        <w:t>6.000.000</w:t>
      </w:r>
      <w:r>
        <w:rPr>
          <w:lang w:val="el" w:eastAsia="el"/>
        </w:rPr>
        <w:t xml:space="preserve"> δρχ. δεν λαμβάνονται υπόψη για το τεκμαρτό προσδιορισμό του φορολογητέου εισοδήματός τους, που προβλέπουν οι διατάξεις του άρθρου 17 του ν. 2238/1994.</w:t>
      </w:r>
    </w:p>
    <w:p>
      <w:pPr>
        <w:spacing w:before="240" w:after="240"/>
        <w:rPr>
          <w:lang w:val="el" w:eastAsia="el"/>
        </w:rPr>
      </w:pPr>
      <w:r>
        <w:rPr>
          <w:lang w:val="el" w:eastAsia="el"/>
        </w:rPr>
        <w:t>Εξάλλου και τα ποσά που Θα καταβάλλουν οι μέτοχοι για την αύξηση του μετοχικού κεφαλαίου των ανωνύμων εταιριών, δεν αποτελούν με βάση τις διατάξεις της περιπτ. β- του άρθρου 17 του ν. 2238/94, τεκμήριο απόκτησης περιουσιακών στοιχείων.</w:t>
      </w:r>
    </w:p>
    <w:p>
      <w:pPr>
        <w:pStyle w:val="MainText"/>
        <w:spacing w:before="120" w:after="0"/>
        <w:rPr>
          <w:lang w:val="el" w:eastAsia="el"/>
        </w:rPr>
      </w:pPr>
      <w:r>
        <w:rPr>
          <w:b/>
          <w:bCs/>
          <w:lang w:val="el" w:eastAsia="el"/>
        </w:rPr>
        <w:t>7.</w:t>
      </w:r>
      <w:r>
        <w:rPr>
          <w:lang w:val="el" w:eastAsia="el"/>
        </w:rPr>
        <w:t xml:space="preserve"> Με την παράγραφο 7, αντ ικαταστάθηκε η περ. α' του άρθρου 4 του ν.δ/τος 1297/1972.</w:t>
      </w:r>
    </w:p>
    <w:p>
      <w:pPr>
        <w:spacing w:before="240" w:after="240"/>
        <w:rPr>
          <w:lang w:val="el" w:eastAsia="el"/>
        </w:rPr>
      </w:pPr>
      <w:r>
        <w:rPr>
          <w:lang w:val="el" w:eastAsia="el"/>
        </w:rPr>
        <w:t>Σύμφωνα με τις νέες διατάξεις, αυξάνονται τα κατώτερα όρια του μετοχικού -ήεταιρικού κεφαλαίου των ανωνύμων εταιριών και ΕΠΕ αντίστοιχα, που προέρχονται από μετατροπή ή συγχώνευση με τις διατάξεις του ν.δ. 1297/72.</w:t>
      </w:r>
    </w:p>
    <w:p>
      <w:pPr>
        <w:spacing w:before="240" w:after="240"/>
        <w:rPr>
          <w:lang w:val="el" w:eastAsia="el"/>
        </w:rPr>
      </w:pPr>
      <w:r>
        <w:rPr>
          <w:lang w:val="el" w:eastAsia="el"/>
        </w:rPr>
        <w:t>Ειδικότερα, προβλέπεται, ότι το ελάχιστο όριο του ολοσχερώς καταβεβλημένου κεφαλαίου, που πρέπει να έχει η προαναφερόμενη ε·'τιχείρηση κατά το χρόνο της συγχώνευσης ή σύστασή της είναι:</w:t>
      </w:r>
    </w:p>
    <w:p>
      <w:pPr>
        <w:spacing w:before="240" w:after="240"/>
        <w:rPr>
          <w:lang w:val="el" w:eastAsia="el"/>
        </w:rPr>
      </w:pPr>
      <w:r>
        <w:rPr>
          <w:lang w:val="el" w:eastAsia="el"/>
        </w:rPr>
        <w:t>Οί) Τ^α τις ανώνυμες εταιρίες εκατό εκατομμύρια (100.000.000) δραχμές αντί των εξήντα εκατομμύριων (60.000.000) δραχμών, που ί^^Χ'^ε μέχρι σήμερα.</w:t>
      </w:r>
    </w:p>
    <w:p>
      <w:pPr>
        <w:pStyle w:val="StructureList1"/>
        <w:spacing w:before="120" w:after="0"/>
        <w:rPr>
          <w:lang w:val="el" w:eastAsia="el"/>
        </w:rPr>
      </w:pPr>
      <w:r>
        <w:rPr>
          <w:lang w:val="el" w:eastAsia="el"/>
        </w:rPr>
        <w:t>β)</w:t>
      </w:r>
      <w:r>
        <w:rPr>
          <w:lang w:val="en" w:eastAsia="en"/>
        </w:rPr>
        <w:tab/>
      </w:r>
      <w:r>
        <w:rPr>
          <w:lang w:val="el" w:eastAsia="el"/>
        </w:rPr>
        <w:t>για τις εταιρίες περιορισμένης ευθύνης, πενήντα εκατομμύρια (50.000.000) δραχμές, αντί των τριάντα εκατομμυρίων (30.000.000) δραχμών, που ίσχυε μέχρι σήμερα.</w:t>
      </w:r>
    </w:p>
    <w:p>
      <w:pPr>
        <w:pStyle w:val="MainText"/>
        <w:spacing w:before="120" w:after="0"/>
        <w:rPr>
          <w:lang w:val="el" w:eastAsia="el"/>
        </w:rPr>
      </w:pPr>
      <w:r>
        <w:rPr>
          <w:b/>
          <w:bCs/>
          <w:lang w:val="el" w:eastAsia="el"/>
        </w:rPr>
        <w:t>8.</w:t>
      </w:r>
      <w:r>
        <w:rPr>
          <w:lang w:val="el" w:eastAsia="el"/>
        </w:rPr>
        <w:t xml:space="preserve"> Με τις διατάξεις της παραγράφου 8 αντ ι καταστάθηκε η παράγραφος 5 του άρθρου 2 του ν. 2166/1993. Σύμφωνα με τις νέες διατάξεις, το ελάχιστο όριο κεφαλαίου της προερχόμενης από μετασχηματισμό εταιρίας, με βάση τις.διατάξεις του ν. 2166/93, ορίζεται στο ποσό των εκατό εκατομμυρίων (100.000,000) δραχμών, προκειμένου για ανώνυμη εταιρία και πενήντα εκατομμυρίων (50.000.000} δραχμών για εταιρία περιορισμένης ευθύνης.</w:t>
      </w:r>
    </w:p>
    <w:p>
      <w:pPr>
        <w:spacing w:before="240" w:after="240"/>
        <w:rPr>
          <w:lang w:val="el" w:eastAsia="el"/>
        </w:rPr>
      </w:pPr>
      <w:r>
        <w:rPr>
          <w:lang w:val="el" w:eastAsia="el"/>
        </w:rPr>
        <w:t>Με τον τρόπο αυτό, επέρχεται εξομοίωση, ως προς το ύψος του απαι τουμενου Κεφαλαίου, για τις επιχειρήσεις, που προέρχονται από μετασχηματισμό, με τις διατάξεις του ν.δ. 1297/72 και ν. 2166/93.</w:t>
      </w:r>
    </w:p>
    <w:p>
      <w:pPr>
        <w:spacing w:before="240" w:after="240"/>
        <w:rPr>
          <w:lang w:val="el" w:eastAsia="el"/>
        </w:rPr>
      </w:pPr>
      <w:r>
        <w:rPr>
          <w:lang w:val="el" w:eastAsia="el"/>
        </w:rPr>
        <w:t>9j, Με την παράγραφο 9, αντι καταστάθηκε η παράγραφος 1 του άρθρου 4 του ν. 2166/1993.</w:t>
      </w:r>
    </w:p>
    <w:p>
      <w:pPr>
        <w:spacing w:before="240" w:after="240"/>
        <w:rPr>
          <w:lang w:val="el" w:eastAsia="el"/>
        </w:rPr>
      </w:pPr>
      <w:r>
        <w:rPr>
          <w:lang w:val="el" w:eastAsia="el"/>
        </w:rPr>
        <w:t xml:space="preserve">Με τις διατάξεις αυτές ορίζεται ότι, η ανώνυμη εταιρία στην οποία εισφέρεται κλάδος ή τμήμα άλλης επιχείρησης με τις διατάξω.ς του ν. 2166/93, χρέχο. να </w:t>
      </w:r>
      <w:r>
        <w:rPr>
          <w:lang w:val="el" w:eastAsia="el"/>
        </w:rPr>
        <w:t>&lt;,β,</w:t>
      </w:r>
      <w:r>
        <w:rPr>
          <w:lang w:val="el" w:eastAsia="el"/>
        </w:rPr>
        <w:t xml:space="preserve"> μετώ την βιοφορί. </w:t>
      </w:r>
    </w:p>
    <w:p>
      <w:pPr>
        <w:spacing w:before="240" w:after="240"/>
        <w:rPr>
          <w:lang w:val="el" w:eastAsia="el"/>
        </w:rPr>
      </w:pPr>
      <w:r>
        <w:rPr>
          <w:lang w:val="el" w:eastAsia="el"/>
        </w:rPr>
        <w:t>μετοχικό κεφάλαιο τουλάχιστον εκατό εκατομμυρίων {100.000.000} δραχμών και αν πρόκειται για εταιρία περιορισμένης ευθυνης πενήντα εκατομμύρια (50.000.000) δραχμές, όπως ισχύει και για τις τ^Ρθερχ&lt;5μενες από μετασχηματισμό εταιρίες.</w:t>
      </w:r>
    </w:p>
    <w:p>
      <w:pPr>
        <w:spacing w:before="240" w:after="240"/>
        <w:rPr>
          <w:lang w:val="el" w:eastAsia="el"/>
        </w:rPr>
      </w:pPr>
      <w:r>
        <w:rPr>
          <w:lang w:val="el" w:eastAsia="el"/>
        </w:rPr>
        <w:t>Παράλληλα, το κεφάλαιο της εισφέρουσας τον κλάδο ή το τμήμα εταιρίας, δεν μπορεί, μετά την εισφορά, να είναι μικρότερο από τα κατώτατα όρια που προβλέπονται από τις διατάξεις της παραγράφου 1 του άρθρου αυτού, δηλαδή 20.000,000 και 6.000.000 αντίστοιχα.</w:t>
      </w:r>
    </w:p>
    <w:p>
      <w:pPr>
        <w:pStyle w:val="MainText"/>
        <w:spacing w:before="120" w:after="0"/>
        <w:rPr>
          <w:lang w:val="el" w:eastAsia="el"/>
        </w:rPr>
      </w:pPr>
      <w:r>
        <w:rPr>
          <w:b/>
          <w:bCs/>
          <w:lang w:val="el" w:eastAsia="el"/>
        </w:rPr>
        <w:t>10.</w:t>
      </w:r>
      <w:r>
        <w:rPr>
          <w:lang w:val="el" w:eastAsia="el"/>
        </w:rPr>
        <w:t xml:space="preserve"> Με την παράγραφο 10 του άρθρου αυτού αντίκαταστάθηκε η παράγραφος 4 του άρθρου 5 του ν.δ. 1297/72.</w:t>
      </w:r>
    </w:p>
    <w:p>
      <w:pPr>
        <w:spacing w:before="240" w:after="240"/>
        <w:rPr>
          <w:lang w:val="el" w:eastAsia="el"/>
        </w:rPr>
      </w:pPr>
      <w:r>
        <w:rPr>
          <w:lang w:val="el" w:eastAsia="el"/>
        </w:rPr>
        <w:t>Με βάση τίς αντ ικατασταθείσες διατάξεις, οι προβλεπόμενες από τις παραγράφους 1 και 2 του άρθρου 5 του ν.δ. 1297/72 κυρώσεις δεν επιβάλλονται σε βάρος της προελθούσας από τη μετατροπή ή συγχώνευση εταιρίας (ή της απορροφήσασας), όταν αυτή διαλύεται μέσα σε πέντε χρόνια μετά τη μετατροπή (ή συγχώνευση ή απορρόφηση) με σκοπό την περαιτέρω συγχώνευση της με άλλη επιχείρηση με σκοπό την ίδρυση, σύμφωνα με τις προϋποθέσεις του άρθρου 4 του ν.δ. 1297/72, καινούργιας ανώνυμης εταιρίας, ή όταν διασπάται με το π.δ 498/1987 για την ίδρυση ανώνυμης εταιρίας, ή όταν εισφέρει κλάδο ή τμήμα της σε νεοϊδρυόμενη ανώνυμη εταιρία με βάση τα οριζόμενα από την παρ. 2 του άρθρου 7 του ν.δ. 1297/72 (1028579/ΠΟΛ 1062/1989 ερμην. εγκύκλιος του ν. 1828/1989).</w:t>
      </w:r>
    </w:p>
    <w:p>
      <w:pPr>
        <w:spacing w:before="240" w:after="240"/>
        <w:rPr>
          <w:lang w:val="el" w:eastAsia="el"/>
        </w:rPr>
      </w:pPr>
      <w:r>
        <w:rPr>
          <w:lang w:val="el" w:eastAsia="el"/>
        </w:rPr>
        <w:t xml:space="preserve">Ήδη, με τις νέες διατάξεις, διατηρούνται σε ισχύ τα πιο πάνω και παράλληλα </w:t>
      </w:r>
      <w:r>
        <w:rPr>
          <w:u w:val="single"/>
          <w:lang w:val="el" w:eastAsia="el"/>
        </w:rPr>
        <w:t>επεκτείνεται</w:t>
      </w:r>
      <w:r>
        <w:rPr>
          <w:lang w:val="el" w:eastAsia="el"/>
        </w:rPr>
        <w:t xml:space="preserve"> η διατήρηση των ευεργετημάτων του ν.δ. 1297/1972, και όταν η προελθούσα από το μετασχηματισμό εταιρία λυθεί, πριν από την παρέλευση -της πενταετίας με σκοπό, είτε τη συγχώνευση αυτής με άλλη επιχείρηση για τη δημιουργία καινούργιου νομικού προσώπου, σύμφωνα με τις διατάξεις του ν. 2166/1993 ή του ν. 2386/1996 (ΣΗΜ: η συγχώνευση ανώνυμης εταιρίας με οποιασδήποτε μορφής επιχείρηση δεν είναι εφικτή με τις διατάξεις του ν. 2386/1996), είτε την απορρόφησή της από άλλη ανώνυμη εταιρία ή ΕΠΕ, σύμφωνα με τους όρους και προϋποθέσεις του ν.δ. 1297/1972 ή του ν^ 2166/1993.·</w:t>
      </w:r>
    </w:p>
    <w:p>
      <w:pPr>
        <w:spacing w:before="240" w:after="240"/>
        <w:rPr>
          <w:lang w:val="el" w:eastAsia="el"/>
        </w:rPr>
      </w:pPr>
      <w:r>
        <w:rPr>
          <w:lang w:val="el" w:eastAsia="el"/>
        </w:rPr>
        <w:t>Σημειώνεται ότι με βάση τις διατάξεις της παραγράφου 12 του άρθρου αυτού, τα πιο πάνω ισχύουν και για τις εταιρίες που προήλθαν κατ' εφαρμογή των διατάξεων του ν.δ. 1297/72 μέχρι την 17.2.1998.</w:t>
      </w:r>
    </w:p>
    <w:p>
      <w:pPr>
        <w:pStyle w:val="MainText"/>
        <w:spacing w:before="120" w:after="0"/>
        <w:rPr>
          <w:lang w:val="el" w:eastAsia="el"/>
        </w:rPr>
      </w:pPr>
      <w:r>
        <w:rPr>
          <w:b/>
          <w:bCs/>
          <w:lang w:val="el" w:eastAsia="el"/>
        </w:rPr>
        <w:t>11.</w:t>
      </w:r>
      <w:r>
        <w:rPr>
          <w:lang w:val="el" w:eastAsia="el"/>
        </w:rPr>
        <w:t xml:space="preserve"> άρθρου 4 Με</w:t>
      </w:r>
    </w:p>
    <w:p>
      <w:pPr>
        <w:spacing w:before="240" w:after="240"/>
        <w:rPr>
          <w:lang w:val="el" w:eastAsia="el"/>
        </w:rPr>
      </w:pPr>
      <w:r>
        <w:rPr>
          <w:lang w:val="el" w:eastAsia="el"/>
        </w:rPr>
        <w:t>Με</w:t>
      </w:r>
    </w:p>
    <w:p>
      <w:pPr>
        <w:spacing w:before="240" w:after="240"/>
        <w:rPr>
          <w:lang w:val="el" w:eastAsia="el"/>
        </w:rPr>
      </w:pPr>
      <w:r>
        <w:rPr>
          <w:lang w:val="el" w:eastAsia="el"/>
        </w:rPr>
        <w:t>του</w:t>
      </w:r>
    </w:p>
    <w:p>
      <w:pPr>
        <w:spacing w:before="240" w:after="240"/>
        <w:rPr>
          <w:lang w:val="el" w:eastAsia="el"/>
        </w:rPr>
      </w:pPr>
      <w:r>
        <w:rPr>
          <w:lang w:val="el" w:eastAsia="el"/>
        </w:rPr>
        <w:t>τις</w:t>
      </w:r>
    </w:p>
    <w:p>
      <w:pPr>
        <w:spacing w:before="240" w:after="240"/>
        <w:rPr>
          <w:lang w:val="el" w:eastAsia="el"/>
        </w:rPr>
      </w:pPr>
      <w:r>
        <w:rPr>
          <w:lang w:val="el" w:eastAsia="el"/>
        </w:rPr>
        <w:t xml:space="preserve">την παράγραφο 11 αντ </w:t>
      </w:r>
      <w:r>
        <w:rPr>
          <w:lang w:val="el" w:eastAsia="el"/>
        </w:rPr>
        <w:t>l</w:t>
      </w:r>
      <w:r>
        <w:rPr>
          <w:lang w:val="el" w:eastAsia="el"/>
        </w:rPr>
        <w:t xml:space="preserve"> καταστάθηκε ν.δ. 1297/1972.</w:t>
      </w:r>
    </w:p>
    <w:p>
      <w:pPr>
        <w:spacing w:before="240" w:after="240"/>
        <w:rPr>
          <w:lang w:val="el" w:eastAsia="el"/>
        </w:rPr>
      </w:pPr>
      <w:r>
        <w:rPr>
          <w:lang w:val="el" w:eastAsia="el"/>
        </w:rPr>
        <w:t>νεες διατάξεις προβλέπεται ότι</w:t>
      </w:r>
    </w:p>
    <w:p>
      <w:pPr>
        <w:spacing w:before="240" w:after="240"/>
        <w:rPr>
          <w:lang w:val="el" w:eastAsia="el"/>
        </w:rPr>
      </w:pPr>
      <w:r>
        <w:rPr>
          <w:lang w:val="el" w:eastAsia="el"/>
        </w:rPr>
        <w:t>η περιπτ. β ^o„</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μετατροπής ατομικής επιχείρησης ή προσωπικής εταιρίας η ρπΕ σε ανώνυμη εταιρία ή εισφοράς κλάδου από τις επιχειρήσεις αυτές σε ανώνυμη εταιρία ή συγχώνευσης αυτών με ανώνυμη εταιρία, εκτός από την περίπτωση .συγχώνευσης ανωνύμων .εταιριών^ ou. μετοχές τ</w:t>
      </w:r>
    </w:p>
    <w:p>
      <w:pPr>
        <w:spacing w:before="240" w:after="240"/>
        <w:rPr>
          <w:lang w:val="el" w:eastAsia="el"/>
        </w:rPr>
      </w:pPr>
      <w:r>
        <w:rPr>
          <w:lang w:val="el" w:eastAsia="el"/>
        </w:rPr>
        <w:t>ανώνυμης εταιρ-ίας,</w:t>
      </w:r>
    </w:p>
    <w:p>
      <w:pPr>
        <w:spacing w:before="240" w:after="240"/>
        <w:rPr>
          <w:lang w:val="el" w:eastAsia="el"/>
        </w:rPr>
      </w:pPr>
      <w:r>
        <w:rPr>
          <w:lang w:val="el" w:eastAsia="el"/>
        </w:rPr>
        <w:t>κεφαλαίου, θα μη μεταβάσιμες</w:t>
      </w:r>
    </w:p>
    <w:p>
      <w:pPr>
        <w:spacing w:before="240" w:after="240"/>
        <w:rPr>
          <w:lang w:val="el" w:eastAsia="el"/>
        </w:rPr>
      </w:pPr>
      <w:r>
        <w:rPr>
          <w:lang w:val="el" w:eastAsia="el"/>
        </w:rPr>
        <w:t>που σντ,ιστοιχούν στην;αξία του</w:t>
      </w:r>
    </w:p>
    <w:p>
      <w:pPr>
        <w:pStyle w:val="StructureList1"/>
        <w:spacing w:before="120" w:after="0"/>
        <w:rPr>
          <w:lang w:val="el" w:eastAsia="el"/>
        </w:rPr>
      </w:pPr>
      <w:r>
        <w:rPr>
          <w:lang w:val="el" w:eastAsia="el"/>
        </w:rPr>
        <w:t>-</w:t>
      </w:r>
      <w:r>
        <w:rPr>
          <w:lang w:val="en" w:eastAsia="en"/>
        </w:rPr>
        <w:tab/>
      </w:r>
      <w:r>
        <w:rPr>
          <w:lang w:val="el" w:eastAsia="el"/>
        </w:rPr>
        <w:t>- εισφερόμενου</w:t>
      </w:r>
    </w:p>
    <w:p>
      <w:pPr>
        <w:spacing w:before="240" w:after="240"/>
        <w:rPr>
          <w:lang w:val="el" w:eastAsia="el"/>
        </w:rPr>
      </w:pPr>
      <w:r>
        <w:rPr>
          <w:lang w:val="el" w:eastAsia="el"/>
        </w:rPr>
        <w:t>είναι υποχρεωτικά ονομαστικές στο σύνολό</w:t>
      </w:r>
    </w:p>
    <w:p>
      <w:pPr>
        <w:spacing w:before="240" w:after="240"/>
        <w:rPr>
          <w:lang w:val="el" w:eastAsia="el"/>
        </w:rPr>
      </w:pPr>
      <w:r>
        <w:rPr>
          <w:lang w:val="el" w:eastAsia="el"/>
        </w:rPr>
        <w:t>κατά ποσοστό 75% του συνόλου</w:t>
      </w:r>
    </w:p>
    <w:p>
      <w:pPr>
        <w:spacing w:before="240" w:after="240"/>
        <w:rPr>
          <w:lang w:val="el" w:eastAsia="el"/>
        </w:rPr>
      </w:pPr>
      <w:r>
        <w:rPr>
          <w:lang w:val="el" w:eastAsia="el"/>
        </w:rPr>
        <w:t>τους και</w:t>
      </w:r>
    </w:p>
    <w:p>
      <w:pPr>
        <w:spacing w:before="240" w:after="240"/>
        <w:rPr>
          <w:lang w:val="el" w:eastAsia="el"/>
        </w:rPr>
      </w:pPr>
      <w:r>
        <w:rPr>
          <w:lang w:val="el" w:eastAsia="el"/>
        </w:rPr>
        <w:t>τους πενταετία από το χρόνο της σαγχώνεοσης ή μετατροπής.</w:t>
      </w:r>
    </w:p>
    <w:p>
      <w:pPr>
        <w:spacing w:before="240" w:after="240"/>
        <w:rPr>
          <w:lang w:val="el" w:eastAsia="el"/>
        </w:rPr>
      </w:pPr>
      <w:r>
        <w:rPr>
          <w:lang w:val="el" w:eastAsia="el"/>
        </w:rPr>
        <w:t>Από</w:t>
      </w:r>
    </w:p>
    <w:p>
      <w:pPr>
        <w:spacing w:before="240" w:after="240"/>
        <w:rPr>
          <w:lang w:val="el" w:eastAsia="el"/>
        </w:rPr>
      </w:pPr>
      <w:r>
        <w:rPr>
          <w:lang w:val="el" w:eastAsia="el"/>
        </w:rPr>
        <w:t>τις διατάξεις αυτές</w:t>
      </w:r>
    </w:p>
    <w:p>
      <w:pPr>
        <w:spacing w:before="240" w:after="240"/>
        <w:rPr>
          <w:lang w:val="el" w:eastAsia="el"/>
        </w:rPr>
      </w:pPr>
      <w:r>
        <w:rPr>
          <w:lang w:val="el" w:eastAsia="el"/>
        </w:rPr>
        <w:t>ανωνύμων εταιριών με βάση τις οποιαδηποτε τρόπο, δηλαδή ε προσώπου, είτε με απορρόφηση, να εκδοθούν ανώνυμες μετοχές.</w:t>
      </w:r>
    </w:p>
    <w:p>
      <w:pPr>
        <w:spacing w:before="240" w:after="240"/>
        <w:rPr>
          <w:lang w:val="el" w:eastAsia="el"/>
        </w:rPr>
      </w:pPr>
      <w:r>
        <w:rPr>
          <w:lang w:val="el" w:eastAsia="el"/>
        </w:rPr>
        <w:t>προκύπτει διατάξε ι ς</w:t>
      </w:r>
    </w:p>
    <w:p>
      <w:pPr>
        <w:spacing w:before="240" w:after="240"/>
        <w:rPr>
          <w:lang w:val="el" w:eastAsia="el"/>
        </w:rPr>
      </w:pPr>
      <w:r>
        <w:rPr>
          <w:lang w:val="el" w:eastAsia="el"/>
        </w:rPr>
        <w:t>ότι</w:t>
      </w:r>
    </w:p>
    <w:p>
      <w:pPr>
        <w:spacing w:before="240" w:after="240"/>
        <w:rPr>
          <w:lang w:val="el" w:eastAsia="el"/>
        </w:rPr>
      </w:pPr>
      <w:r>
        <w:rPr>
          <w:lang w:val="el" w:eastAsia="el"/>
        </w:rPr>
        <w:t>του</w:t>
      </w:r>
    </w:p>
    <w:p>
      <w:pPr>
        <w:spacing w:before="240" w:after="240"/>
        <w:rPr>
          <w:lang w:val="el" w:eastAsia="el"/>
        </w:rPr>
      </w:pPr>
      <w:r>
        <w:rPr>
          <w:lang w:val="el" w:eastAsia="el"/>
        </w:rPr>
        <w:t>επί ν.δ.</w:t>
      </w:r>
    </w:p>
    <w:p>
      <w:pPr>
        <w:spacing w:before="240" w:after="240"/>
        <w:rPr>
          <w:lang w:val="el" w:eastAsia="el"/>
        </w:rPr>
      </w:pPr>
      <w:r>
        <w:rPr>
          <w:lang w:val="el" w:eastAsia="el"/>
        </w:rPr>
        <w:t>με τη δημιουργία</w:t>
      </w:r>
    </w:p>
    <w:p>
      <w:pPr>
        <w:spacing w:before="240" w:after="240"/>
        <w:rPr>
          <w:lang w:val="el" w:eastAsia="el"/>
        </w:rPr>
      </w:pPr>
      <w:r>
        <w:rPr>
          <w:lang w:val="el" w:eastAsia="el"/>
        </w:rPr>
        <w:t>θ'-Ύχωνεύσεως ί29//72 με νέου νομικού</w:t>
      </w:r>
    </w:p>
    <w:p>
      <w:pPr>
        <w:spacing w:before="240" w:after="240"/>
        <w:rPr>
          <w:lang w:val="el" w:eastAsia="el"/>
        </w:rPr>
      </w:pPr>
      <w:r>
        <w:rPr>
          <w:lang w:val="el" w:eastAsia="el"/>
        </w:rPr>
        <w:t>για το εισφερόμενο κεφάλαιο μπορού</w:t>
      </w:r>
    </w:p>
    <w:p>
      <w:pPr>
        <w:spacing w:before="240" w:after="240"/>
        <w:rPr>
          <w:lang w:val="el" w:eastAsia="el"/>
        </w:rPr>
      </w:pPr>
      <w:r>
        <w:rPr>
          <w:lang w:val="el" w:eastAsia="el"/>
        </w:rPr>
        <w:t>εταιρίες έχουν</w:t>
      </w:r>
    </w:p>
    <w:p>
      <w:pPr>
        <w:spacing w:before="240" w:after="240"/>
        <w:rPr>
          <w:lang w:val="el" w:eastAsia="el"/>
        </w:rPr>
      </w:pPr>
      <w:r>
        <w:rPr>
          <w:lang w:val="el" w:eastAsia="el"/>
        </w:rPr>
        <w:t>ανεξάρτητα αν</w:t>
      </w:r>
    </w:p>
    <w:p>
      <w:pPr>
        <w:spacing w:before="240" w:after="240"/>
        <w:rPr>
          <w:lang w:val="el" w:eastAsia="el"/>
        </w:rPr>
      </w:pPr>
      <w:r>
        <w:rPr>
          <w:lang w:val="el" w:eastAsia="el"/>
        </w:rPr>
        <w:t>ονομαστικές ή ανώνυμες μετοχές.</w:t>
      </w:r>
    </w:p>
    <w:p>
      <w:pPr>
        <w:spacing w:before="240" w:after="240"/>
        <w:rPr>
          <w:lang w:val="el" w:eastAsia="el"/>
        </w:rPr>
      </w:pPr>
      <w:r>
        <w:rPr>
          <w:lang w:val="el" w:eastAsia="el"/>
        </w:rPr>
        <w:t>προισχύσασες διατάξεις δεν υπήρχε η</w:t>
      </w:r>
    </w:p>
    <w:p>
      <w:pPr>
        <w:spacing w:before="240" w:after="240"/>
        <w:rPr>
          <w:lang w:val="el" w:eastAsia="el"/>
        </w:rPr>
      </w:pPr>
      <w:r>
        <w:rPr>
          <w:lang w:val="el" w:eastAsia="el"/>
        </w:rPr>
        <w:t>συγχωνευόμενες ενώ με βάση τις</w:t>
      </w:r>
    </w:p>
    <w:p>
      <w:pPr>
        <w:spacing w:before="240" w:after="240"/>
        <w:rPr>
          <w:lang w:val="el" w:eastAsia="el"/>
        </w:rPr>
      </w:pPr>
      <w:r>
        <w:rPr>
          <w:lang w:val="el" w:eastAsia="el"/>
        </w:rPr>
        <w:t>μετοχών μόνο σε περίπτωση που οι</w:t>
      </w:r>
    </w:p>
    <w:p>
      <w:pPr>
        <w:spacing w:before="240" w:after="240"/>
        <w:rPr>
          <w:lang w:val="el" w:eastAsia="el"/>
        </w:rPr>
      </w:pPr>
      <w:r>
        <w:rPr>
          <w:lang w:val="el" w:eastAsia="el"/>
        </w:rPr>
        <w:t>υποχρέωση έκδοσης ονομαστικών</w:t>
      </w:r>
    </w:p>
    <w:p>
      <w:pPr>
        <w:spacing w:before="240" w:after="240"/>
        <w:rPr>
          <w:lang w:val="el" w:eastAsia="el"/>
        </w:rPr>
      </w:pPr>
      <w:r>
        <w:rPr>
          <w:lang w:val="el" w:eastAsia="el"/>
        </w:rPr>
        <w:t>είχαν ανώνυμες μετοχές.</w:t>
      </w:r>
    </w:p>
    <w:p>
      <w:pPr>
        <w:spacing w:before="240" w:after="240"/>
        <w:rPr>
          <w:lang w:val="el" w:eastAsia="el"/>
        </w:rPr>
      </w:pPr>
      <w:r>
        <w:rPr>
          <w:lang w:val="el" w:eastAsia="el"/>
        </w:rPr>
        <w:t>Μετά την παραπάνω εταιριών παύει να ισχύει για μια πενταετία της εταιρίας. Διευκρινίζεται</w:t>
      </w:r>
    </w:p>
    <w:p>
      <w:pPr>
        <w:spacing w:before="240" w:after="240"/>
        <w:rPr>
          <w:lang w:val="el" w:eastAsia="el"/>
        </w:rPr>
      </w:pPr>
      <w:r>
        <w:rPr>
          <w:lang w:val="el" w:eastAsia="el"/>
        </w:rPr>
        <w:t>συγχωνευόμενες</w:t>
      </w:r>
    </w:p>
    <w:p>
      <w:pPr>
        <w:spacing w:before="240" w:after="240"/>
        <w:rPr>
          <w:lang w:val="el" w:eastAsia="el"/>
        </w:rPr>
      </w:pPr>
      <w:r>
        <w:rPr>
          <w:lang w:val="el" w:eastAsia="el"/>
        </w:rPr>
        <w:t>χειρήσει ς</w:t>
      </w:r>
    </w:p>
    <w:p>
      <w:pPr>
        <w:spacing w:before="240" w:after="240"/>
        <w:rPr>
          <w:lang w:val="el" w:eastAsia="el"/>
        </w:rPr>
      </w:pPr>
      <w:r>
        <w:rPr>
          <w:lang w:val="el" w:eastAsia="el"/>
        </w:rPr>
        <w:t>ρύθμιση,</w:t>
      </w:r>
    </w:p>
    <w:p>
      <w:pPr>
        <w:spacing w:before="240" w:after="240"/>
        <w:rPr>
          <w:lang w:val="el" w:eastAsia="el"/>
        </w:rPr>
      </w:pPr>
      <w:r>
        <w:rPr>
          <w:lang w:val="el" w:eastAsia="el"/>
        </w:rPr>
        <w:t>στις συγχωνεύσεις</w:t>
      </w:r>
    </w:p>
    <w:p>
      <w:pPr>
        <w:spacing w:before="240" w:after="240"/>
        <w:rPr>
          <w:lang w:val="el" w:eastAsia="el"/>
        </w:rPr>
      </w:pPr>
      <w:r>
        <w:rPr>
          <w:lang w:val="el" w:eastAsia="el"/>
        </w:rPr>
        <w:t>των μετοχών παρέχεται ονομαστικές μετοχές.</w:t>
      </w:r>
    </w:p>
    <w:p>
      <w:pPr>
        <w:spacing w:before="240" w:after="240"/>
        <w:rPr>
          <w:lang w:val="el" w:eastAsia="el"/>
        </w:rPr>
      </w:pPr>
      <w:r>
        <w:rPr>
          <w:lang w:val="el" w:eastAsia="el"/>
        </w:rPr>
        <w:t>και το αμεταβίβαστο του 75% των προερχόμενης από τη συγχώνευση ότι η δυνατότητα μεταβιβάσεως</w:t>
      </w:r>
    </w:p>
    <w:p>
      <w:pPr>
        <w:spacing w:before="240" w:after="240"/>
        <w:rPr>
          <w:lang w:val="el" w:eastAsia="el"/>
        </w:rPr>
      </w:pPr>
      <w:r>
        <w:rPr>
          <w:lang w:val="el" w:eastAsia="el"/>
        </w:rPr>
        <w:t>και</w:t>
      </w:r>
    </w:p>
    <w:p>
      <w:pPr>
        <w:spacing w:before="240" w:after="240"/>
        <w:rPr>
          <w:lang w:val="el" w:eastAsia="el"/>
        </w:rPr>
      </w:pPr>
      <w:r>
        <w:rPr>
          <w:lang w:val="el" w:eastAsia="el"/>
        </w:rPr>
        <w:t>στην περίπτωση κατά</w:t>
      </w:r>
    </w:p>
    <w:p>
      <w:pPr>
        <w:spacing w:before="240" w:after="240"/>
        <w:rPr>
          <w:lang w:val="el" w:eastAsia="el"/>
        </w:rPr>
      </w:pPr>
      <w:r>
        <w:rPr>
          <w:lang w:val="el" w:eastAsia="el"/>
        </w:rPr>
        <w:t>σποία</w:t>
      </w:r>
    </w:p>
    <w:p>
      <w:pPr>
        <w:spacing w:before="240" w:after="240"/>
        <w:rPr>
          <w:lang w:val="el" w:eastAsia="el"/>
        </w:rPr>
      </w:pPr>
      <w:r>
        <w:rPr>
          <w:lang w:val="el" w:eastAsia="el"/>
        </w:rPr>
        <w:t>ανωνύμων μετοχών ανώνυμης του 75% εκδοθούν</w:t>
      </w:r>
    </w:p>
    <w:p>
      <w:pPr>
        <w:pStyle w:val="StructureList1"/>
        <w:spacing w:before="120" w:after="0"/>
        <w:rPr>
          <w:lang w:val="el" w:eastAsia="el"/>
        </w:rPr>
      </w:pPr>
      <w:r>
        <w:rPr>
          <w:lang w:val="el" w:eastAsia="el"/>
        </w:rPr>
        <w:t>-</w:t>
      </w:r>
      <w:r>
        <w:rPr>
          <w:lang w:val="en" w:eastAsia="en"/>
        </w:rPr>
        <w:tab/>
      </w:r>
      <w:r>
        <w:rPr>
          <w:lang w:val="el" w:eastAsia="el"/>
        </w:rPr>
        <w:t>Λε Ε.Υ. ,Ο ΓΕΝΙΚΟΣ ΓΡΑΜΜΑΤΕΑΣ</w:t>
      </w:r>
    </w:p>
    <w:p>
      <w:pPr>
        <w:spacing w:before="240" w:after="240"/>
        <w:rPr>
          <w:lang w:val="el" w:eastAsia="el"/>
        </w:rPr>
      </w:pPr>
      <w:r>
        <w:rPr>
          <w:lang w:val="el" w:eastAsia="el"/>
        </w:rPr>
        <w:t>ΧΑΡ. ΑΛΑΜΑΝΟΣ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 xml:space="preserve">^ ' </w:t>
      </w:r>
      <w:r>
        <w:rPr>
          <w:u w:val="single"/>
          <w:lang w:val="el" w:eastAsia="el"/>
        </w:rPr>
        <w:t>'^^θ'ΔΕΚΐΈΣ ΓΐΑ ΕΝΕΡΓΕ</w:t>
      </w:r>
      <w:r>
        <w:rPr>
          <w:lang w:val="el" w:eastAsia="el"/>
        </w:rPr>
        <w:t>ΙΑ</w:t>
      </w:r>
    </w:p>
    <w:p>
      <w:pPr>
        <w:pStyle w:val="MainText"/>
        <w:spacing w:before="120" w:after="0"/>
        <w:rPr>
          <w:lang w:val="el" w:eastAsia="el"/>
        </w:rPr>
      </w:pPr>
      <w:r>
        <w:rPr>
          <w:b/>
          <w:bCs/>
          <w:lang w:val="el" w:eastAsia="el"/>
        </w:rPr>
        <w:t>1.</w:t>
      </w:r>
      <w:r>
        <w:rPr>
          <w:lang w:val="el" w:eastAsia="el"/>
        </w:rPr>
        <w:t xml:space="preserve"> Οικονομικές Επιθεωρήσεις</w:t>
      </w:r>
    </w:p>
    <w:p>
      <w:pPr>
        <w:pStyle w:val="MainText"/>
        <w:spacing w:before="120" w:after="0"/>
        <w:rPr>
          <w:lang w:val="el" w:eastAsia="el"/>
        </w:rPr>
      </w:pPr>
      <w:r>
        <w:rPr>
          <w:b/>
          <w:bCs/>
          <w:lang w:val="el" w:eastAsia="el"/>
        </w:rPr>
        <w:t>2.</w:t>
      </w:r>
      <w:r>
        <w:rPr>
          <w:lang w:val="el" w:eastAsia="el"/>
        </w:rPr>
        <w:t xml:space="preserve"> ·0Χοος τους Οιχον. Επι Θβωρητίς ατ^ς έδρες τους</w:t>
      </w:r>
    </w:p>
    <w:p>
      <w:pPr>
        <w:pStyle w:val="MainText"/>
        <w:spacing w:before="120" w:after="0"/>
        <w:rPr>
          <w:lang w:val="el" w:eastAsia="el"/>
        </w:rPr>
      </w:pPr>
      <w:r>
        <w:rPr>
          <w:b/>
          <w:bCs/>
          <w:lang w:val="el" w:eastAsia="el"/>
        </w:rPr>
        <w:t>3.</w:t>
      </w:r>
      <w:r>
        <w:rPr>
          <w:lang w:val="el" w:eastAsia="el"/>
        </w:rPr>
        <w:t xml:space="preserve"> Δημόσιες Οιπου.Υκηρεσίες</w:t>
      </w:r>
    </w:p>
    <w:p>
      <w:pPr>
        <w:spacing w:before="240" w:after="240"/>
        <w:rPr>
          <w:lang w:val="el" w:eastAsia="el"/>
        </w:rPr>
      </w:pPr>
      <w:r>
        <w:rPr>
          <w:lang w:val="el" w:eastAsia="el"/>
        </w:rPr>
        <w:t xml:space="preserve">^^· </w:t>
      </w:r>
      <w:r>
        <w:rPr>
          <w:lang w:val="el" w:eastAsia="el"/>
        </w:rPr>
        <w:t>:^οδεκτες</w:t>
      </w:r>
      <w:r>
        <w:rPr>
          <w:lang w:val="el" w:eastAsia="el"/>
        </w:rPr>
        <w:t xml:space="preserve"> ΓΙΑ </w:t>
      </w:r>
      <w:r>
        <w:rPr>
          <w:lang w:val="el" w:eastAsia="el"/>
        </w:rPr>
        <w:t>κοινοποίηση</w:t>
      </w:r>
    </w:p>
    <w:p>
      <w:pPr>
        <w:spacing w:before="240" w:after="240"/>
        <w:rPr>
          <w:lang w:val="el" w:eastAsia="el"/>
        </w:rPr>
      </w:pPr>
      <w:r>
        <w:rPr>
          <w:lang w:val="el" w:eastAsia="el"/>
        </w:rPr>
        <w:t>1· Ολα τα Υπουργεία</w:t>
      </w:r>
    </w:p>
    <w:p>
      <w:pPr>
        <w:spacing w:before="240" w:after="240"/>
        <w:rPr>
          <w:lang w:val="el" w:eastAsia="el"/>
        </w:rPr>
      </w:pPr>
      <w:r>
        <w:rPr>
          <w:lang w:val="el" w:eastAsia="el"/>
        </w:rPr>
        <w:t>και Επικοινωνιών με την παράκληση να όλες τις Κεντρικε'ς και Περιφερειακές</w:t>
      </w:r>
    </w:p>
    <w:p>
      <w:pPr>
        <w:pStyle w:val="MainText"/>
        <w:spacing w:before="120" w:after="0"/>
        <w:rPr>
          <w:lang w:val="el" w:eastAsia="el"/>
        </w:rPr>
      </w:pPr>
      <w:r>
        <w:rPr>
          <w:b/>
          <w:bCs/>
          <w:lang w:val="el" w:eastAsia="el"/>
        </w:rPr>
        <w:t>3.</w:t>
      </w:r>
      <w:r>
        <w:rPr>
          <w:lang w:val="el" w:eastAsia="el"/>
        </w:rPr>
        <w:t xml:space="preserve"> Νομάρχες, ·Επαρχο. και Περ.φέρε ,άρχε, ^χ,, ^,, . Ειδικές Επιθ/ρεις Υπουργείου Οικονομικών</w:t>
      </w:r>
    </w:p>
    <w:p>
      <w:pPr>
        <w:pStyle w:val="MainText"/>
        <w:spacing w:before="120" w:after="0"/>
        <w:rPr>
          <w:lang w:val="el" w:eastAsia="el"/>
        </w:rPr>
      </w:pPr>
      <w:r>
        <w:rPr>
          <w:b/>
          <w:bCs/>
          <w:lang w:val="el" w:eastAsia="el"/>
        </w:rPr>
        <w:t>5.</w:t>
      </w:r>
      <w:r>
        <w:rPr>
          <w:lang w:val="el" w:eastAsia="el"/>
        </w:rPr>
        <w:t xml:space="preserve"> Συμβούλιο της Επικράτειας</w:t>
      </w:r>
    </w:p>
    <w:p>
      <w:pPr>
        <w:pStyle w:val="MainText"/>
        <w:spacing w:before="120" w:after="0"/>
        <w:rPr>
          <w:lang w:val="el" w:eastAsia="el"/>
        </w:rPr>
      </w:pPr>
      <w:r>
        <w:rPr>
          <w:b/>
          <w:bCs/>
          <w:lang w:val="el" w:eastAsia="el"/>
        </w:rPr>
        <w:t>6.</w:t>
      </w:r>
      <w:r>
        <w:rPr>
          <w:lang w:val="el" w:eastAsia="el"/>
        </w:rPr>
        <w:t xml:space="preserve"> Άρειο Πάγο-Τ.Θ.1055-Τ.Κ.10110-ΑΘΗΝΑ</w:t>
      </w:r>
    </w:p>
    <w:p>
      <w:pPr>
        <w:pStyle w:val="MainText"/>
        <w:spacing w:before="120" w:after="0"/>
        <w:rPr>
          <w:lang w:val="el" w:eastAsia="el"/>
        </w:rPr>
      </w:pPr>
      <w:r>
        <w:rPr>
          <w:b/>
          <w:bCs/>
          <w:lang w:val="el" w:eastAsia="el"/>
        </w:rPr>
        <w:t>7.</w:t>
      </w:r>
      <w:r>
        <w:rPr>
          <w:lang w:val="el" w:eastAsia="el"/>
        </w:rPr>
        <w:t xml:space="preserve"> Ελεγκτικό Συνέδριο</w:t>
      </w:r>
    </w:p>
    <w:p>
      <w:pPr>
        <w:pStyle w:val="MainText"/>
        <w:spacing w:before="120" w:after="0"/>
        <w:rPr>
          <w:lang w:val="el" w:eastAsia="el"/>
        </w:rPr>
      </w:pPr>
      <w:r>
        <w:rPr>
          <w:b/>
          <w:bCs/>
          <w:lang w:val="el" w:eastAsia="el"/>
        </w:rPr>
        <w:t>4.</w:t>
      </w:r>
      <w:r>
        <w:rPr>
          <w:lang w:val="el" w:eastAsia="el"/>
        </w:rPr>
        <w:t xml:space="preserve"> Ενωση Ασφαλιστικών Εταίρε ιών-Ξενοφώντος 10-Τ.Κ.</w:t>
      </w:r>
      <w:r>
        <w:rPr>
          <w:lang w:val="el" w:eastAsia="el"/>
        </w:rPr>
        <w:t>10557-αΘΗΝΑ Χ05772αΧΓ"™"®'“</w:t>
      </w:r>
      <w:r>
        <w:rPr>
          <w:lang w:val="el" w:eastAsia="el"/>
        </w:rPr>
        <w:t xml:space="preserve"> Ε^αγγελματιων Βιοτβχνων ΕλΧα6α,Τ^.^τζ</w:t>
      </w:r>
    </w:p>
    <w:p>
      <w:pPr>
        <w:pStyle w:val="MainText"/>
        <w:spacing w:before="120" w:after="0"/>
        <w:rPr>
          <w:lang w:val="el" w:eastAsia="el"/>
        </w:rPr>
      </w:pPr>
      <w:r>
        <w:rPr>
          <w:b/>
          <w:bCs/>
          <w:lang w:val="el" w:eastAsia="el"/>
        </w:rPr>
        <w:t>26.</w:t>
      </w:r>
      <w:r>
        <w:rPr>
          <w:lang w:val="el" w:eastAsia="el"/>
        </w:rPr>
        <w:t xml:space="preserve"> ΠΑΣΕΓΕΣ Σοφοκλέους 41-10552-ΑΘΗΝΑ</w:t>
      </w:r>
    </w:p>
    <w:p>
      <w:pPr>
        <w:pStyle w:val="MainText"/>
        <w:spacing w:before="120" w:after="0"/>
        <w:rPr>
          <w:lang w:val="el" w:eastAsia="el"/>
        </w:rPr>
      </w:pPr>
      <w:r>
        <w:rPr>
          <w:b/>
          <w:bCs/>
          <w:lang w:val="el" w:eastAsia="el"/>
        </w:rPr>
        <w:t>27.</w:t>
      </w:r>
      <w:r>
        <w:rPr>
          <w:lang w:val="el" w:eastAsia="el"/>
        </w:rPr>
        <w:t xml:space="preserve"> ΠΟΕ-ΔΟΥ, Ομήρου 18-10672 -ΑΘΗΝΑ</w:t>
      </w:r>
    </w:p>
    <w:p>
      <w:pPr>
        <w:pStyle w:val="MainText"/>
        <w:spacing w:before="120" w:after="0"/>
        <w:rPr>
          <w:lang w:val="el" w:eastAsia="el"/>
        </w:rPr>
      </w:pPr>
      <w:r>
        <w:rPr>
          <w:b/>
          <w:bCs/>
          <w:lang w:val="el" w:eastAsia="el"/>
        </w:rPr>
        <w:t>28.</w:t>
      </w:r>
      <w:r>
        <w:rPr>
          <w:lang w:val="el" w:eastAsia="el"/>
        </w:rPr>
        <w:t xml:space="preserve"> Ένωση Φοροτεχνικών Ελευθέρων Επαγγελματ ιών (ΕΦΕΕ)</w:t>
      </w:r>
    </w:p>
    <w:p>
      <w:pPr>
        <w:spacing w:before="240" w:after="240"/>
        <w:rPr>
          <w:lang w:val="el" w:eastAsia="el"/>
        </w:rPr>
      </w:pPr>
      <w:r>
        <w:rPr>
          <w:lang w:val="el" w:eastAsia="el"/>
        </w:rPr>
        <w:t>Λ.Αλεξάνδρας 60-11473 - ΑΘΗΝΑ</w:t>
      </w:r>
    </w:p>
    <w:p>
      <w:pPr>
        <w:pStyle w:val="MainText"/>
        <w:spacing w:before="120" w:after="0"/>
        <w:rPr>
          <w:lang w:val="el" w:eastAsia="el"/>
        </w:rPr>
      </w:pPr>
      <w:r>
        <w:rPr>
          <w:b/>
          <w:bCs/>
          <w:lang w:val="el" w:eastAsia="el"/>
        </w:rPr>
        <w:t>29.</w:t>
      </w:r>
      <w:r>
        <w:rPr>
          <w:lang w:val="el" w:eastAsia="el"/>
        </w:rPr>
        <w:t xml:space="preserve"> Ομοσπονδίες. Επαγγελματιών κατ Βιοτεχνών -</w:t>
      </w:r>
    </w:p>
    <w:p>
      <w:pPr>
        <w:pStyle w:val="MainText"/>
        <w:spacing w:before="120" w:after="0"/>
        <w:rPr>
          <w:lang w:val="el" w:eastAsia="el"/>
        </w:rPr>
      </w:pPr>
      <w:r>
        <w:rPr>
          <w:b/>
          <w:bCs/>
          <w:lang w:val="el" w:eastAsia="el"/>
        </w:rPr>
        <w:t>30.</w:t>
      </w:r>
      <w:r>
        <w:rPr>
          <w:lang w:val="el" w:eastAsia="el"/>
        </w:rPr>
        <w:t xml:space="preserve"> Κ.Υ. ΣΔΟΕ και περιφερειακές</w:t>
      </w:r>
    </w:p>
    <w:p>
      <w:pPr>
        <w:spacing w:before="240" w:after="240"/>
        <w:rPr>
          <w:lang w:val="el" w:eastAsia="el"/>
        </w:rPr>
      </w:pPr>
      <w:r>
        <w:rPr>
          <w:lang w:val="el" w:eastAsia="el"/>
        </w:rPr>
        <w:t xml:space="preserve">m· </w:t>
      </w:r>
      <w:r>
        <w:rPr>
          <w:u w:val="single"/>
          <w:lang w:val="el" w:eastAsia="el"/>
        </w:rPr>
        <w:t>ΕΣΩΤΕΡΙΚΗ ΔΙΑΝ</w:t>
      </w:r>
      <w:r>
        <w:rPr>
          <w:lang w:val="el" w:eastAsia="el"/>
        </w:rPr>
        <w:t>ΟΜΗ:</w:t>
      </w:r>
    </w:p>
    <w:p>
      <w:pPr>
        <w:pStyle w:val="MainText"/>
        <w:spacing w:before="120" w:after="0"/>
        <w:rPr>
          <w:lang w:val="el" w:eastAsia="el"/>
        </w:rPr>
      </w:pPr>
      <w:r>
        <w:rPr>
          <w:b/>
          <w:bCs/>
          <w:lang w:val="el" w:eastAsia="el"/>
        </w:rPr>
        <w:t>1.</w:t>
      </w:r>
      <w:r>
        <w:rPr>
          <w:lang w:val="el" w:eastAsia="el"/>
        </w:rPr>
        <w:t xml:space="preserve"> Γραφείο κ.Υπουργού Οικονομικών</w:t>
      </w:r>
    </w:p>
    <w:p>
      <w:pPr>
        <w:pStyle w:val="MainText"/>
        <w:spacing w:before="120" w:after="0"/>
        <w:rPr>
          <w:lang w:val="el" w:eastAsia="el"/>
        </w:rPr>
      </w:pPr>
      <w:r>
        <w:rPr>
          <w:b/>
          <w:bCs/>
          <w:lang w:val="el" w:eastAsia="el"/>
        </w:rPr>
        <w:t>2.</w:t>
      </w:r>
      <w:r>
        <w:rPr>
          <w:lang w:val="el" w:eastAsia="el"/>
        </w:rPr>
        <w:t xml:space="preserve"> Γραφείο κ.κ.Υφυπουργών Οικονομικών</w:t>
      </w:r>
    </w:p>
    <w:p>
      <w:pPr>
        <w:pStyle w:val="MainText"/>
        <w:spacing w:before="120" w:after="0"/>
        <w:rPr>
          <w:lang w:val="el" w:eastAsia="el"/>
        </w:rPr>
      </w:pPr>
      <w:r>
        <w:rPr>
          <w:b/>
          <w:bCs/>
          <w:lang w:val="el" w:eastAsia="el"/>
        </w:rPr>
        <w:t>3.</w:t>
      </w:r>
      <w:r>
        <w:rPr>
          <w:lang w:val="el" w:eastAsia="el"/>
        </w:rPr>
        <w:t xml:space="preserve"> Γραφείο κ.κ. Γενικών Γραμματέων</w:t>
      </w:r>
    </w:p>
    <w:p>
      <w:pPr>
        <w:pStyle w:val="MainText"/>
        <w:spacing w:before="120" w:after="0"/>
        <w:rPr>
          <w:lang w:val="el" w:eastAsia="el"/>
        </w:rPr>
      </w:pPr>
      <w:r>
        <w:rPr>
          <w:b/>
          <w:bCs/>
          <w:lang w:val="el" w:eastAsia="el"/>
        </w:rPr>
        <w:t>4.</w:t>
      </w:r>
      <w:r>
        <w:rPr>
          <w:lang w:val="el" w:eastAsia="el"/>
        </w:rPr>
        <w:t xml:space="preserve"> Γραφεία κ.κ.Γενικών Δ/ντών Φορολογίας {2)</w:t>
      </w:r>
    </w:p>
    <w:p>
      <w:pPr>
        <w:pStyle w:val="MainText"/>
        <w:spacing w:before="120" w:after="0"/>
        <w:rPr>
          <w:lang w:val="el" w:eastAsia="el"/>
        </w:rPr>
      </w:pPr>
      <w:r>
        <w:rPr>
          <w:b/>
          <w:bCs/>
          <w:lang w:val="el" w:eastAsia="el"/>
        </w:rPr>
        <w:t>5.</w:t>
      </w:r>
      <w:r>
        <w:rPr>
          <w:lang w:val="el" w:eastAsia="el"/>
        </w:rPr>
        <w:t xml:space="preserve"> Όλες τις Φορολογικές Διευθύνσεις και Τμήματα</w:t>
      </w:r>
    </w:p>
    <w:p>
      <w:pPr>
        <w:spacing w:before="240" w:after="240"/>
        <w:rPr>
          <w:lang w:val="el" w:eastAsia="el"/>
        </w:rPr>
      </w:pPr>
      <w:r>
        <w:rPr>
          <w:lang w:val="el" w:eastAsia="el"/>
        </w:rPr>
        <w:t>Γραφείο Τύπου και Δημ.Σχέσεων (20)</w:t>
      </w:r>
    </w:p>
    <w:p>
      <w:pPr>
        <w:pStyle w:val="MainText"/>
        <w:spacing w:before="120" w:after="0"/>
        <w:rPr>
          <w:lang w:val="el" w:eastAsia="el"/>
        </w:rPr>
      </w:pPr>
      <w:r>
        <w:rPr>
          <w:b/>
          <w:bCs/>
          <w:lang w:val="el" w:eastAsia="el"/>
        </w:rPr>
        <w:t>7.</w:t>
      </w:r>
      <w:r>
        <w:rPr>
          <w:lang w:val="el" w:eastAsia="el"/>
        </w:rPr>
        <w:t xml:space="preserve"> Δ/νση 12η-Τμήμα Α' (60), β' (30) και Γ- (5)</w:t>
      </w:r>
    </w:p>
    <w:p>
      <w:pPr>
        <w:spacing w:before="240" w:after="240"/>
        <w:rPr>
          <w:lang w:val="el" w:eastAsia="el"/>
        </w:rPr>
      </w:pPr>
      <w:r>
        <w:rPr>
          <w:lang w:val="el" w:eastAsia="el"/>
        </w:rPr>
        <w:t>θ. Δ/νση Νομοθετ,κού Συντονισμού και Κωδικοποιήσβων</w:t>
      </w:r>
    </w:p>
    <w:p>
      <w:pPr>
        <w:spacing w:before="240" w:after="240"/>
        <w:rPr>
          <w:lang w:val="el" w:eastAsia="el"/>
        </w:rPr>
      </w:pPr>
      <w:r>
        <w:rPr>
          <w:lang w:val="el" w:eastAsia="el"/>
        </w:rPr>
        <w:t>• ραφείο Επικοινωνίας και Πληροφόρησης Πολιτών</w:t>
      </w:r>
    </w:p>
    <w:p>
      <w:pPr>
        <w:spacing w:before="240" w:after="240"/>
        <w:rPr>
          <w:lang w:val="el" w:eastAsia="el"/>
        </w:rPr>
      </w:pPr>
      <w:r>
        <w:rPr>
          <w:lang w:val="el" w:eastAsia="el"/>
        </w:rPr>
        <w:t>Η. Π. 15.04 . 98/Ε.Μ.</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