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Γ5054272ΕΞ2011</w:t>
      </w:r>
    </w:p>
    <w:p>
      <w:pPr>
        <w:pStyle w:val="PreambelText"/>
        <w:spacing w:before="240" w:after="240"/>
        <w:rPr>
          <w:lang w:val="el" w:eastAsia="el"/>
        </w:rPr>
      </w:pPr>
      <w:r>
        <w:rPr>
          <w:lang w:val="el" w:eastAsia="el"/>
        </w:rPr>
        <w:t>Όροι και προϋποθέσεις για τον χαρακτηρισμό των μικρών ανεξάρτητων ζυθοποιείων κατ’ εφαρμογή της παραγράφου 3 του άρθρου 87 του ν. 2960/01.</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3 του άρθρου 87 του ν. 2960/01 «Εθνικός Τελωνειακός Κώδικας» (ΦΕΚ 265/Α’/22.11.2001) όπως τροποποιήθηκε και ισχύει σύμφωνα με τις οποίες εφαρμόζεται μειωμένος συντελεστής Eιδικού Φόρου Κατανάλωσης (Ε.Φ.Κ.) στην μπύρα που παράγεται από μικρά ανεξάρτητα ζυθοποιεία στην χώρα μας ή στα άλλα Κράτη Μέλη της Ε. Ένωσης.</w:t>
      </w:r>
    </w:p>
    <w:p>
      <w:pPr>
        <w:pStyle w:val="PreambelText"/>
        <w:spacing w:before="240" w:after="240"/>
        <w:rPr>
          <w:lang w:val="el" w:eastAsia="el"/>
        </w:rPr>
      </w:pPr>
      <w:r>
        <w:rPr>
          <w:lang w:val="el" w:eastAsia="el"/>
        </w:rPr>
        <w:t>2. Την ανάγκη καθορισμού των λεπτομερειών για την εξασφάλιση της πλήρωσης των όρων και προϋποθέσεων για τον χαρακτηρισμό ενός εγκατεστημένου στην χώρα μας ζυθοποιείου ως μικρού και ανεξάρτητου από άλλα ζυθοποιεία κατά την έννοια των ανωτέρω διατάξεων.</w:t>
      </w:r>
    </w:p>
    <w:p>
      <w:pPr>
        <w:pStyle w:val="PreambelText"/>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98/Α’/22.04.2005).</w:t>
      </w:r>
    </w:p>
    <w:p>
      <w:pPr>
        <w:pStyle w:val="PreambelText"/>
        <w:spacing w:before="240" w:after="240"/>
        <w:rPr>
          <w:lang w:val="el" w:eastAsia="el"/>
        </w:rPr>
      </w:pPr>
      <w:r>
        <w:rPr>
          <w:lang w:val="el" w:eastAsia="el"/>
        </w:rPr>
        <w:t>4. Το π.δ. 185/2009 (ΦΕΚ 213/Α’/07.10.2009) «περί ανασύστασης του Υπουργείου Οικονομικών» και το π.δ. 189/09 «Καθορισμός και ανακατανομή αρμοδιοτήτων των Υπουργείων» (ΦΕΚ 221/Α’/05.11.2009).</w:t>
      </w:r>
    </w:p>
    <w:p>
      <w:pPr>
        <w:pStyle w:val="PreambelText"/>
        <w:spacing w:before="240" w:after="240"/>
        <w:rPr>
          <w:lang w:val="el" w:eastAsia="el"/>
        </w:rPr>
      </w:pPr>
      <w:r>
        <w:rPr>
          <w:lang w:val="el" w:eastAsia="el"/>
        </w:rPr>
        <w:t>5. Την υπ’ αριθμ. Υ25/6/12/2011 (ΦΕΚ 2792/Β’) απόφαση του Πρωθυπουργού περί καθορισμού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6. Το γεγονός ότι από τις διατάξεις τις παρούσας δεν προκύπτει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Όροι και προϋποθέσεις για τον χαρακτηρισμό ενόςζυθοποιείου ως μικρού και ανεξάρτητου</w:t>
      </w:r>
    </w:p>
    <w:p>
      <w:pPr>
        <w:spacing w:before="240" w:after="240"/>
        <w:rPr>
          <w:lang w:val="el" w:eastAsia="el"/>
        </w:rPr>
      </w:pPr>
      <w:r>
        <w:rPr>
          <w:lang w:val="el" w:eastAsia="el"/>
        </w:rPr>
        <w:t>Προκειμένου ένα εγκατεστημένο στην χώρα μας ζυθοποιείο να χαρακτηρίζεται ως μικρό και ανεξάρτητο κατά την έννοια των διατάξεων της παραγράφου 3 του άρθρου 87 του ν.2960/01 και να δικαιούται εφαρμογής μειωμένου συντελεστή Ειδικού Φόρου Κατανάλωσης (ΕΦΚ) στην μπύρα που παράγει και θέτει το ίδιο σε ανάλωση στο εσωτερικό της χώρας, οφείλει να πληροί τις προβλεπόμενες από τις διατάξεις αυτές προϋποθέσεις, η συνδρομή των οποίων ελέγχεται κατά περίπτωση ως ακολούθως :</w:t>
      </w:r>
    </w:p>
    <w:p>
      <w:pPr>
        <w:pStyle w:val="MainText"/>
        <w:spacing w:before="120" w:after="0"/>
        <w:rPr>
          <w:lang w:val="el" w:eastAsia="el"/>
        </w:rPr>
      </w:pPr>
      <w:r>
        <w:rPr>
          <w:b/>
          <w:bCs/>
          <w:lang w:val="el" w:eastAsia="el"/>
        </w:rPr>
        <w:t>1.</w:t>
      </w:r>
      <w:r>
        <w:rPr>
          <w:lang w:val="el" w:eastAsia="el"/>
        </w:rPr>
        <w:t xml:space="preserve"> Να μην παράγει ετησίως πάνω από 200.000 εκατόλιτρα μπύρας</w:t>
      </w:r>
    </w:p>
    <w:p>
      <w:pPr>
        <w:spacing w:before="240" w:after="240"/>
        <w:rPr>
          <w:lang w:val="el" w:eastAsia="el"/>
        </w:rPr>
      </w:pPr>
      <w:r>
        <w:rPr>
          <w:lang w:val="el" w:eastAsia="el"/>
        </w:rPr>
        <w:t>Για την πλήρωση της προϋπόθεσης αυτής λαμβάνεται κατ’ έτος υπόψη το συνολικό ύψος παραγωγής μπύρας του αμέσως προηγούμενου έτους, συμπεριλαμβανομένης και αυτής που παρήχθη για λογαριασμό τρίτου (φασόν κλπ) ή βάσει αδείας εκμεταλλεύσεως άλλου επιτηδευματία σύμφωνα και με όσα ειδικότερα καθορίζονται στις παραγράφους 2 και 3 του παρόντος άρθρου.</w:t>
      </w:r>
    </w:p>
    <w:p>
      <w:pPr>
        <w:spacing w:before="240" w:after="240"/>
        <w:rPr>
          <w:lang w:val="el" w:eastAsia="el"/>
        </w:rPr>
      </w:pPr>
      <w:r>
        <w:rPr>
          <w:lang w:val="el" w:eastAsia="el"/>
        </w:rPr>
        <w:t>Προκειμένου για τα ζυθοποιεία που δραστηριοποιούνται για πρώτη φορά λαμβάνεται υπόψη η εκτιμώμενη ετήσια παραγωγή κατά δήλωση του ζυθοποιού η οποία πρέπει να υπολείπεται του ως άνω ορίου. Το δικαίωμα εφαρμογής μειωμένου συντελεστή ΕΦΚ διατηρείται καθ’όλο το έτος αναφοράς, ανεξάρτητα του τελικού ύψους της παραγωγής του έτους αυτού, υπό την προϋπόθεση ότι εξακολουθούν να διατηρούνται εν ισχύ οι λοιπές προϋποθέσεις του νόμου. Σε περίπτωση που το πρώτο έτος λειτουργίας του ζυθοποιείου είναι μικρότερο των 12 μηνών, η συνολική ποσότητα που έχει παραχθεί για του μήνες λειτουργίας του, θα ανάγεται σε ετήσια βάση προκειμένου να διαπιστωθεί αν το επόμενο έτος θα διατηρηθεί το δικαίωμα υπαγωγής του στον μειωμένο συντελεστή ΕΦΚ.</w:t>
      </w:r>
    </w:p>
    <w:p>
      <w:pPr>
        <w:spacing w:before="240" w:after="240"/>
        <w:rPr>
          <w:lang w:val="el" w:eastAsia="el"/>
        </w:rPr>
      </w:pPr>
      <w:r>
        <w:rPr>
          <w:lang w:val="el" w:eastAsia="el"/>
        </w:rPr>
        <w:t>Ως «έτος αναφοράς» νοείται κάθε διαδοχική περίοδος 12 μηνών από την 1η Ιανουαρίου έως την 31</w:t>
      </w:r>
      <w:r>
        <w:rPr>
          <w:b/>
          <w:bCs/>
          <w:sz w:val="30"/>
          <w:szCs w:val="30"/>
          <w:vertAlign w:val="superscript"/>
          <w:lang w:val="el" w:eastAsia="el"/>
        </w:rPr>
        <w:t>η</w:t>
      </w:r>
      <w:r>
        <w:rPr>
          <w:b/>
          <w:bCs/>
          <w:lang w:val="el" w:eastAsia="el"/>
        </w:rPr>
        <w:t>Δεκεμβρίου με εξαίρεση το πρώτο έτος αναφοράς που αρχίζει από την ημερομηνία έναρξης των εργασιών ενός νεοσύστατου ζυθοποιείου και λήγει την 31</w:t>
      </w:r>
      <w:r>
        <w:rPr>
          <w:b/>
          <w:bCs/>
          <w:sz w:val="30"/>
          <w:szCs w:val="30"/>
          <w:vertAlign w:val="superscript"/>
          <w:lang w:val="el" w:eastAsia="el"/>
        </w:rPr>
        <w:t>η</w:t>
      </w:r>
      <w:r>
        <w:rPr>
          <w:b/>
          <w:bCs/>
          <w:lang w:val="el" w:eastAsia="el"/>
        </w:rPr>
        <w:t>Δεκεμβρίου του έτους αυτού.</w:t>
      </w:r>
    </w:p>
    <w:p>
      <w:pPr>
        <w:pStyle w:val="MainText"/>
        <w:spacing w:before="120" w:after="0"/>
        <w:rPr>
          <w:lang w:val="el" w:eastAsia="el"/>
        </w:rPr>
      </w:pPr>
      <w:r>
        <w:rPr>
          <w:b/>
          <w:bCs/>
          <w:lang w:val="el" w:eastAsia="el"/>
        </w:rPr>
        <w:t>2.</w:t>
      </w:r>
      <w:r>
        <w:rPr>
          <w:b/>
          <w:bCs/>
          <w:lang w:val="el" w:eastAsia="el"/>
        </w:rPr>
        <w:t xml:space="preserve"> Να είναι νομικώς και οικονομικώς ανεξάρτητο από οποιοδήποτε άλλο ζυθοποιείο,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συνδρομή των προϋποθέσεων αυτών οι οποίες πρέπει να πληρούνται σωρευτικά ελέγχεται,</w:t>
      </w:r>
    </w:p>
    <w:p>
      <w:pPr>
        <w:pStyle w:val="StructureList1"/>
        <w:spacing w:before="120" w:after="0"/>
        <w:rPr>
          <w:lang w:val="el" w:eastAsia="el"/>
        </w:rPr>
      </w:pPr>
      <w:r>
        <w:rPr>
          <w:b/>
          <w:bCs/>
          <w:lang w:val="el" w:eastAsia="el"/>
        </w:rPr>
        <w:t>-</w:t>
      </w:r>
      <w:r>
        <w:rPr>
          <w:b/>
          <w:bCs/>
          <w:lang w:val="en" w:eastAsia="en"/>
        </w:rPr>
        <w:tab/>
      </w:r>
      <w:r>
        <w:rPr>
          <w:b/>
          <w:bCs/>
          <w:lang w:val="el" w:eastAsia="el"/>
        </w:rPr>
        <w:t>η νομική μορφή της εταιρείας και τα στοιχεία των μετόχων, εταίρων ή ιδιοκτητών μέχρι τελικού φυσικού προσώπου,</w:t>
      </w:r>
    </w:p>
    <w:p>
      <w:pPr>
        <w:pStyle w:val="StructureList1"/>
        <w:spacing w:before="120" w:after="0"/>
        <w:rPr>
          <w:lang w:val="el" w:eastAsia="el"/>
        </w:rPr>
      </w:pPr>
      <w:r>
        <w:rPr>
          <w:b/>
          <w:bCs/>
          <w:lang w:val="el" w:eastAsia="el"/>
        </w:rPr>
        <w:t>-</w:t>
      </w:r>
      <w:r>
        <w:rPr>
          <w:b/>
          <w:bCs/>
          <w:lang w:val="en" w:eastAsia="en"/>
        </w:rPr>
        <w:tab/>
      </w:r>
      <w:r>
        <w:rPr>
          <w:b/>
          <w:bCs/>
          <w:lang w:val="el" w:eastAsia="el"/>
        </w:rPr>
        <w:t>η μετοχική σύνθεση ή τα εταιρικά μερίδια καθώς και τα δικαιώματα ψήφου των μετόχων ανάλογα με την νομική μορφή της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εάν τα πρόσωπα που συμμετέχουν στην διοίκηση της εταιρείας, συμμετέχουν με δικαίωμα ψήφου καθοριστικής σημασίας ή ασκούν σημαντικά καθήκοντα σε άλλο ζυθοποιείο με αποτέλεσμα να υπάρχει δυνατότητα επηρεασμού των εμπορικών δραστηριοτήτων αυτών,</w:t>
      </w:r>
    </w:p>
    <w:p>
      <w:pPr>
        <w:pStyle w:val="StructureList1"/>
        <w:spacing w:before="120" w:after="0"/>
        <w:rPr>
          <w:lang w:val="el" w:eastAsia="el"/>
        </w:rPr>
      </w:pPr>
      <w:r>
        <w:rPr>
          <w:b/>
          <w:bCs/>
          <w:lang w:val="el" w:eastAsia="el"/>
        </w:rPr>
        <w:t>-</w:t>
      </w:r>
      <w:r>
        <w:rPr>
          <w:b/>
          <w:bCs/>
          <w:lang w:val="en" w:eastAsia="en"/>
        </w:rPr>
        <w:tab/>
      </w:r>
      <w:r>
        <w:rPr>
          <w:b/>
          <w:bCs/>
          <w:lang w:val="el" w:eastAsia="el"/>
        </w:rPr>
        <w:t>καθώς και τα υπάρχοντα συμβόλαια ή συμφωνίες της εταιρείας για κάθε μορφής συνεργασία με τρίτους ή αδειοδότηση από τρίτους για παραγωγή ή εμφιάλωση μπύρας ή για άλλες συναφείς με το αντικείμενο δραστηριότητες.</w:t>
      </w:r>
    </w:p>
    <w:p>
      <w:pPr>
        <w:pStyle w:val="StructureList1"/>
        <w:spacing w:before="120" w:after="0"/>
        <w:rPr>
          <w:lang w:val="el" w:eastAsia="el"/>
        </w:rPr>
      </w:pPr>
      <w:r>
        <w:rPr>
          <w:b/>
          <w:bCs/>
          <w:lang w:val="el" w:eastAsia="el"/>
        </w:rPr>
        <w:t>β)</w:t>
      </w:r>
      <w:r>
        <w:rPr>
          <w:b/>
          <w:bCs/>
          <w:lang w:val="en" w:eastAsia="en"/>
        </w:rPr>
        <w:tab/>
      </w:r>
      <w:r>
        <w:rPr>
          <w:b/>
          <w:bCs/>
          <w:lang w:val="el" w:eastAsia="el"/>
        </w:rPr>
        <w:t>Το κριτήριο της ανεξαρτησίας από άλλο ζυθοποιείο θεωρείται ότι δεν πληρούται όταν οι διαρθρωτικοί δεσμοί του ζυθοποιείου ή των προσώπων που το διοικούν με άλλα ζυθοποιεία, ή το εύρος των συνεργασιών του ζυθοποιείου με άλλα ζυθοποιεία, έχουν ως αποτέλεσμα να τεκμαίρεται ότι ένα άλλο ζυθοποιείο άμεσα ή έμμεσα δύναται να επηρεάζει την εμπορική συμπεριφορά και την χρηματοοικονομική πολιτική του, και συνεπώς το υπό κρίση ζυθοποιείο δεν καθορίζει ή δύναται να μην καθορίζει κατά τρόπο αυτόνομο, ως ανταγωνιστικό προς το άλλο, την συμπεριφορά του στην αγορά.</w:t>
      </w:r>
    </w:p>
    <w:p>
      <w:pPr>
        <w:spacing w:before="240" w:after="240"/>
        <w:rPr>
          <w:lang w:val="el" w:eastAsia="el"/>
        </w:rPr>
      </w:pPr>
      <w:r>
        <w:rPr>
          <w:b/>
          <w:bCs/>
          <w:lang w:val="el" w:eastAsia="el"/>
        </w:rPr>
        <w:t>Για τον έλεγχο συνδρομής του κριτηρίου αυτού λαμβάνεται κυρίως υπόψη η παράγραφος 1 του άρθρου 3 της Σύστασης της Επιτροπής 2003/361/ΕΚ «σχετικά με τον ορισμό των πολύ μικρών, των μικρών και των μεσαίων επιχειρήσεων» για τον ορισμό της ανεξάρτητης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Με την επιφύλαξη των οριζομένων στην περίπτωση β) της παρούσας παραγράφου το κριτήριο της οικονομικής ανεξαρτησίας από άλλο ζυθοποιείο θεωρείται ότι πληρούται εάν λιγότερο από 50% της συνολικής ετήσιας παραγωγής μπύρας του υπό κρίση ζυθοποιείου, αφορά παραγωγή μπύρας βάσει αδείας εκμεταλλεύσεως άλλου επιτηδευματία ή για λογαριασμό άλλου επιτηδευματία. Ωστόσο στην παραγόμενη βάσει αδείας εκμεταλλεύσεως άλλου επιτηδευματία μπύρα καθώς και στην μπύρα που παράγεται για λογαριασμό άλλου επιτηδευματία, η κύρια δραστηριότητα του οποίου είναι η παραγωγή και εμπορία μπύρας επιβάλλεται ο κανονικός συντελεστής ΕΦΚ που προβλέπεται στην παράγραφο 2 του άρθρου 87 του ν.2960/01, εκτός αν συντρέχουν οι προϋποθέσεις εφαρμογής των παραγράφων 5 και 6 του παρόντος άρθρου.</w:t>
      </w:r>
    </w:p>
    <w:p>
      <w:pPr>
        <w:pStyle w:val="MainText"/>
        <w:spacing w:before="120" w:after="0"/>
        <w:rPr>
          <w:lang w:val="el" w:eastAsia="el"/>
        </w:rPr>
      </w:pPr>
      <w:r>
        <w:rPr>
          <w:b/>
          <w:bCs/>
          <w:lang w:val="el" w:eastAsia="el"/>
        </w:rPr>
        <w:t>3.</w:t>
      </w:r>
      <w:r>
        <w:rPr>
          <w:b/>
          <w:bCs/>
          <w:lang w:val="el" w:eastAsia="el"/>
        </w:rPr>
        <w:t xml:space="preserve"> Να μην λειτουργεί βάσει αδείας εκμεταλλεύσεως άλλου επιτηδευματία</w:t>
      </w:r>
    </w:p>
    <w:p>
      <w:pPr>
        <w:spacing w:before="240" w:after="240"/>
        <w:rPr>
          <w:lang w:val="el" w:eastAsia="el"/>
        </w:rPr>
      </w:pPr>
      <w:r>
        <w:rPr>
          <w:b/>
          <w:bCs/>
          <w:lang w:val="el" w:eastAsia="el"/>
        </w:rPr>
        <w:t>Η παραγωγή μπύρας με άδεια εκμεταλλεύσεως άλλου επιτηδευματία, (κατοχή αδείας για χρήση τεχνογνωσίας, εμπορικού σήματος κλπ που ανήκουν σε άλλον επιτηδευματία), επιτρέπεται εντός των ορίων και με τις προϋποθέσεις που προβλέπονται στην προηγούμενη περίπτωση γ’ της παραγράφου 2 του παρόντος άρθρου.</w:t>
      </w:r>
    </w:p>
    <w:p>
      <w:pPr>
        <w:pStyle w:val="MainText"/>
        <w:spacing w:before="120" w:after="0"/>
        <w:rPr>
          <w:lang w:val="el" w:eastAsia="el"/>
        </w:rPr>
      </w:pPr>
      <w:r>
        <w:rPr>
          <w:b/>
          <w:bCs/>
          <w:lang w:val="el" w:eastAsia="el"/>
        </w:rPr>
        <w:t>4.</w:t>
      </w:r>
      <w:r>
        <w:rPr>
          <w:b/>
          <w:bCs/>
          <w:lang w:val="el" w:eastAsia="el"/>
        </w:rPr>
        <w:t xml:space="preserve"> Να χρησιμοποιεί δικές του εγκαταστάσεις ανεξάρτητες από οποιοδήποτε άλλο ζυθοποιείο.</w:t>
      </w:r>
    </w:p>
    <w:p>
      <w:pPr>
        <w:pStyle w:val="MainText"/>
        <w:spacing w:before="120" w:after="0"/>
        <w:rPr>
          <w:lang w:val="el" w:eastAsia="el"/>
        </w:rPr>
      </w:pPr>
      <w:r>
        <w:rPr>
          <w:b/>
          <w:bCs/>
          <w:lang w:val="el" w:eastAsia="el"/>
        </w:rPr>
        <w:t>5.</w:t>
      </w:r>
      <w:r>
        <w:rPr>
          <w:b/>
          <w:bCs/>
          <w:lang w:val="el" w:eastAsia="el"/>
        </w:rPr>
        <w:t xml:space="preserve"> Δύο ή περισσότερα μικρά ζυθοποιεία που συνεργάζονται και δεν πληρούν τις προϋποθέσεις να χαρακτηρισθούν ως ανεξάρτητα μεταξύ τους, σύμφωνα με τα οριζόμενα στην παράγραφο 2 του παρόντος άρθρου , θεωρούνται ως ένα και μόνο ανεξάρτητο μικρό ζυθοποιείο και δικαιούνται της εφαρμογής του μειωμένου συντελεστή ΕΦΚ εφόσον η συνολική τους παραγωγή συνδυαστικά δεν ξεπερνά τα 200.000 εκατόλιτρα μπύρας ετησίως.</w:t>
      </w:r>
    </w:p>
    <w:p>
      <w:pPr>
        <w:pStyle w:val="MainText"/>
        <w:spacing w:before="120" w:after="0"/>
        <w:rPr>
          <w:lang w:val="el" w:eastAsia="el"/>
        </w:rPr>
      </w:pPr>
      <w:r>
        <w:rPr>
          <w:b/>
          <w:bCs/>
          <w:lang w:val="el" w:eastAsia="el"/>
        </w:rPr>
        <w:t>6.</w:t>
      </w:r>
      <w:r>
        <w:rPr>
          <w:b/>
          <w:bCs/>
          <w:lang w:val="el" w:eastAsia="el"/>
        </w:rPr>
        <w:t xml:space="preserve"> Ένα μικρό ανεξάρτητο ζυθοποιείο δύναται να παράγει εντός των προβλεπομένων ορίων, ήτοι κάτω από το ήμισυ της συνολικής ετήσιας παραγωγής του, μπύρα για λογαριασμό ενός άλλου μικρού και ανεξάρτητου προς αυτό ζυθοποιείου. Στην μπύρα αυτή επιβάλλεται ο μειωμένος συντελεστής ΕΦΚ, αλλά η κατ’αυτόν τον τρόπο παραγόμενη ποσότητα μπύρας προσμετράται στην συνολική ετήσια παραγωγή και των δυο ζυθοποιείων και τα εμπλεκόμενα τελωνεία συνεργάζονται εφόσον απαιτείται για τον έλεγχο.</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Αρμόδιες αρχές</w:t>
      </w:r>
    </w:p>
    <w:p>
      <w:pPr>
        <w:spacing w:before="240" w:after="240"/>
        <w:rPr>
          <w:lang w:val="el" w:eastAsia="el"/>
        </w:rPr>
      </w:pPr>
      <w:r>
        <w:rPr>
          <w:b/>
          <w:bCs/>
          <w:lang w:val="el" w:eastAsia="el"/>
        </w:rPr>
        <w:t>Διαδικασία ελέγχου των όρων και προϋποθέσεων.</w:t>
      </w:r>
    </w:p>
    <w:p>
      <w:pPr>
        <w:spacing w:before="240" w:after="240"/>
        <w:rPr>
          <w:lang w:val="el" w:eastAsia="el"/>
        </w:rPr>
      </w:pPr>
      <w:r>
        <w:rPr>
          <w:b/>
          <w:bCs/>
          <w:lang w:val="el" w:eastAsia="el"/>
        </w:rPr>
        <w:t>Αρμόδια αρχή για τον έλεγχο των όρων και προϋποθέσεων υπαγωγής ενός ζυθοποιείου στις διατάξεις της παραγράφου 3 του άρθρου 87 του ν.2960/01 είναι το Τελωνείο στην χωρική δικαιοδοσία του οποίου ανήκουν οι εγκαταστάσεις του ζυθοποιείου, το οποίο συνεπικουρείται όταν κρίνεται αναγκαίο από την κατά τόπον αρμόδια ΕΛΥΤ.</w:t>
      </w:r>
    </w:p>
    <w:p>
      <w:pPr>
        <w:spacing w:before="240" w:after="240"/>
        <w:rPr>
          <w:lang w:val="el" w:eastAsia="el"/>
        </w:rPr>
      </w:pPr>
      <w:r>
        <w:rPr>
          <w:b/>
          <w:bCs/>
          <w:lang w:val="el" w:eastAsia="el"/>
        </w:rPr>
        <w:t>Α. Νεοσύστατα Ζυθοποιεία</w:t>
      </w:r>
    </w:p>
    <w:p>
      <w:pPr>
        <w:pStyle w:val="MainText"/>
        <w:spacing w:before="120" w:after="0"/>
        <w:rPr>
          <w:lang w:val="el" w:eastAsia="el"/>
        </w:rPr>
      </w:pPr>
      <w:r>
        <w:rPr>
          <w:b/>
          <w:bCs/>
          <w:lang w:val="el" w:eastAsia="el"/>
        </w:rPr>
        <w:t>1.</w:t>
      </w:r>
      <w:r>
        <w:rPr>
          <w:b/>
          <w:bCs/>
          <w:lang w:val="el" w:eastAsia="el"/>
        </w:rPr>
        <w:t xml:space="preserve"> Ένα νεοσύστατο ζυθοποιείο που ζητά να χαρακτηρισθεί ως μικρό και ανεξάρτητο κατά την έννοια των διατάξεων της παραγράφου 3 του άρθρου 87 του ν.2960/01 οφείλει 15 τουλάχιστον ημέρες πριν την έναρξη των εργασιών του, να υποβάλλει σχετική αίτηση/ δήλωση στο αρμόδιο Τελωνείο, στην οποία εκτός των άλλων θα δηλώνει κατ’ εκτίμηση το συνολικό ύψος της παραγωγής μπύρας του ζυθοποιείου σε ετήσια βάση καθώς και το συνολικό ύψος της παραγωγής μέχρι το τέλος του έτους που υποβάλλεται η αίτηση/δήλωση. Η αίτηση/δήλωση αυτή είναι ανεξάρτητη από την αίτηση που υποβάλλεται για την έκδοση της ειδικής αδείας λειτουργίας του ζυθοποιείου που εκδίδεται από το αρμόδιο Τελωνείο, βάσει των ισχυουσών διατάξεων.</w:t>
      </w:r>
    </w:p>
    <w:p>
      <w:pPr>
        <w:spacing w:before="240" w:after="240"/>
        <w:rPr>
          <w:lang w:val="el" w:eastAsia="el"/>
        </w:rPr>
      </w:pPr>
      <w:r>
        <w:rPr>
          <w:b/>
          <w:bCs/>
          <w:lang w:val="el" w:eastAsia="el"/>
        </w:rPr>
        <w:t>Στην αίτηση / δήλωση επισυνάπτονται τα ακόλουθα: α. Τα νομιμοποιητικά έγγραφα της εταιρείας ανάλογα με την εταιρική της μορφή όπως:</w:t>
      </w:r>
    </w:p>
    <w:p>
      <w:pPr>
        <w:spacing w:before="240" w:after="240"/>
        <w:rPr>
          <w:lang w:val="el" w:eastAsia="el"/>
        </w:rPr>
      </w:pPr>
      <w:r>
        <w:rPr>
          <w:b/>
          <w:bCs/>
          <w:lang w:val="el" w:eastAsia="el"/>
        </w:rPr>
        <w:t>• Το καταστατικό της σύστασής της ή κωδικοποίηση αυτού εφόσον έχουν γίνει τροποποιήσεις.</w:t>
      </w:r>
    </w:p>
    <w:p>
      <w:pPr>
        <w:spacing w:before="240" w:after="240"/>
        <w:rPr>
          <w:lang w:val="el" w:eastAsia="el"/>
        </w:rPr>
      </w:pPr>
      <w:r>
        <w:rPr>
          <w:b/>
          <w:bCs/>
          <w:lang w:val="el" w:eastAsia="el"/>
        </w:rPr>
        <w:t>• Αντίγραφο του πρακτικού Διοικητικού Συμβουλίου στο οποίο αναφέρεται η συγκρότησή του σε σώμα και ο καθορισμός αρμοδιοτήτων και εξουσιών για την εκπροσώπηση της εταιρείας και την διαχείριση των υποθέσεών της</w:t>
      </w:r>
    </w:p>
    <w:p>
      <w:pPr>
        <w:spacing w:before="240" w:after="240"/>
        <w:rPr>
          <w:lang w:val="el" w:eastAsia="el"/>
        </w:rPr>
      </w:pPr>
      <w:r>
        <w:rPr>
          <w:b/>
          <w:bCs/>
          <w:lang w:val="el" w:eastAsia="el"/>
        </w:rPr>
        <w:t>Τα έγγραφα αυτά υποβάλλονται την πρώτη φορά που η ενδιαφερόμενη επιχείρηση αιτείται τον χαρακτηρισμό της ως ανεξάρτητου μικρού ζυθοποιείου και οπωσδήποτε άμεσα σε κάθε περίπτωση μεταγενέστερης τροποποίησής τους.</w:t>
      </w:r>
    </w:p>
    <w:p>
      <w:pPr>
        <w:spacing w:before="240" w:after="240"/>
        <w:rPr>
          <w:lang w:val="el" w:eastAsia="el"/>
        </w:rPr>
      </w:pPr>
      <w:r>
        <w:rPr>
          <w:b/>
          <w:bCs/>
          <w:lang w:val="el" w:eastAsia="el"/>
        </w:rPr>
        <w:t>Εφόσον στα στοιχεία αυτά δεν έχουν επέλθει μεταβολές, σε κάθε επόμενη επανεξέταση των όρων και προϋποθέσεων για την υπαγωγή του ζυθοποιείου στις διατάξεις της παραγράφου 3 του άρθρου 87 του ν.2960/01 μπορούν αυτά να υποκαθίστανται από απλή υπεύθυνη δήλωση του ν. 1599/86 του νομίμου εκπροσώπου του ζυθοποιείου, ότι στα εν λόγω στοιχεία δεν έχουν επέλθει μεταβολές.</w:t>
      </w:r>
    </w:p>
    <w:p>
      <w:pPr>
        <w:spacing w:before="240" w:after="240"/>
        <w:rPr>
          <w:lang w:val="el" w:eastAsia="el"/>
        </w:rPr>
      </w:pPr>
      <w:r>
        <w:rPr>
          <w:b/>
          <w:bCs/>
          <w:lang w:val="el" w:eastAsia="el"/>
        </w:rPr>
        <w:t>β. Θεωρημένα αντίγραφα όλων των συμφωνητικών ή συμβολαίων που έχει ενδεχομένως συνάψει το ζυθοποιείο για την παραγωγή μπύρας για λογαριασμό τρίτου (φασόν κλπ) ή με αδεία εκμεταλλεύσεως άλλου επιτηδευματία καθώς και για οποιασδήποτε άλλης μορφής συνεργασία με άλλα ζυθοποιεία ή τρίτους για παραγωγή ή εμφιάλωση μπύρας ή για άλλες συναφείς με το αντικείμενο δραστηριότητες.</w:t>
      </w:r>
    </w:p>
    <w:p>
      <w:pPr>
        <w:spacing w:before="240" w:after="240"/>
        <w:rPr>
          <w:lang w:val="el" w:eastAsia="el"/>
        </w:rPr>
      </w:pPr>
      <w:r>
        <w:rPr>
          <w:b/>
          <w:bCs/>
          <w:lang w:val="el" w:eastAsia="el"/>
        </w:rPr>
        <w:t>γ. Υπεύθυνη δήλωση των προσώπων που συμμετέχουν στην διοίκηση του ζυθοποιείου ότι δεν συμμετέχουν με δικαίωμα ψήφου καθοριστικής σημασίας σε άλλο ζυθοποιείο καθώς και ότι δεν ασκούν σημαντικά καθήκοντα σε άλλο ζυθοποιείο. Οποιαδήποτε ωστόσο συμμετοχή ή οποιαδήποτε μορφής συνεργασία των προσώπων αυτών με άλλο ζυθοποιείο θα πρέπει να δηλώνεται και να προσκομίζονται τα αναγκαία δικαιολογητικά για συνεκτίμηση.</w:t>
      </w:r>
    </w:p>
    <w:p>
      <w:pPr>
        <w:pStyle w:val="MainText"/>
        <w:spacing w:before="120" w:after="0"/>
        <w:rPr>
          <w:lang w:val="el" w:eastAsia="el"/>
        </w:rPr>
      </w:pPr>
      <w:r>
        <w:rPr>
          <w:b/>
          <w:bCs/>
          <w:lang w:val="el" w:eastAsia="el"/>
        </w:rPr>
        <w:t>2.</w:t>
      </w:r>
      <w:r>
        <w:rPr>
          <w:b/>
          <w:bCs/>
          <w:lang w:val="el" w:eastAsia="el"/>
        </w:rPr>
        <w:t xml:space="preserve"> Το αρμόδιο Τελωνείο προβαίνει σε έλεγχο όλων των προαναφερθέντων δικαιολογητικών καθώς και οποιουδήποτε συμπληρωματικού κρίνει αναγκαίο και ζητά να προσκομισθεί, για την επαλήθευση των δηλωθέντων. Εάν από τον έλεγχο που διενεργεί, εκτιμά ότι προκύπτουν αμφισβητήσεις για την πλήρωση των προϋποθέσεων, ιδίως αυτών της παραγράφου 2 του άρθρου 1 της παρούσας τότε το τελωνείο συνεπικουρείται από την κατά τόπον αρμόδια ΕΛΥΤ στην οποία διαβιβάζεται ο σχετικός φάκελος με σχετική εισήγηση.</w:t>
      </w:r>
    </w:p>
    <w:p>
      <w:pPr>
        <w:pStyle w:val="MainText"/>
        <w:spacing w:before="120" w:after="0"/>
        <w:rPr>
          <w:lang w:val="el" w:eastAsia="el"/>
        </w:rPr>
      </w:pPr>
      <w:r>
        <w:rPr>
          <w:b/>
          <w:bCs/>
          <w:lang w:val="el" w:eastAsia="el"/>
        </w:rPr>
        <w:t>3.</w:t>
      </w:r>
      <w:r>
        <w:rPr>
          <w:b/>
          <w:bCs/>
          <w:lang w:val="el" w:eastAsia="el"/>
        </w:rPr>
        <w:t xml:space="preserve"> Στην περίπτωση αυτή η αρμόδια ΕΛΥΤ προβαίνει στους αναγκαίους ελέγχους το συντομότερο δυνατόν και συντάσσει και αποστέλλει στο αρμόδιο τελωνείο έκθεση αποτελεσμάτων ελέγχου με δεσμευτική για το Τελωνείο αιτιολογημένη γνώμη για την συνδρομή ή μη των προϋποθέσεων υπαγωγής του ζυθοποιείου στις υπό κρίση διατάξεις.</w:t>
      </w:r>
    </w:p>
    <w:p>
      <w:pPr>
        <w:pStyle w:val="MainText"/>
        <w:spacing w:before="120" w:after="0"/>
        <w:rPr>
          <w:lang w:val="el" w:eastAsia="el"/>
        </w:rPr>
      </w:pPr>
      <w:r>
        <w:rPr>
          <w:b/>
          <w:bCs/>
          <w:lang w:val="el" w:eastAsia="el"/>
        </w:rPr>
        <w:t>4.</w:t>
      </w:r>
      <w:r>
        <w:rPr>
          <w:b/>
          <w:bCs/>
          <w:lang w:val="el" w:eastAsia="el"/>
        </w:rPr>
        <w:t xml:space="preserve"> Το τελωνείο αναλόγως των αποτελεσμάτων ελέγχου, είτε απευθείας είτε κατόπιν της έκθεσης της αρμόδιας ΕΛΥΤ, εγκρίνει ή απορρίπτει το σχετικό αίτημα για την υπαγωγή του ζυθοποιείου στις διατάξεις της παραγράφου 3 του άρθρου 87 του ν.2960/01. Η έγκριση ή απόρριψη του αιτήματος, παράγει έννομα αποτελέ</w:t>
      </w:r>
    </w:p>
    <w:p>
      <w:pPr>
        <w:spacing w:before="240" w:after="240"/>
        <w:rPr>
          <w:lang w:val="el" w:eastAsia="el"/>
        </w:rPr>
      </w:pPr>
      <w:r>
        <w:rPr>
          <w:b/>
          <w:bCs/>
          <w:lang w:val="el" w:eastAsia="el"/>
        </w:rPr>
        <w:t>σματα από την ημερομηνία έναρξης των δραστηριοτήτων του ζυθοποιείου. Μέχρι την έκδοση της σχετικής απόφασης το ζυθοποιείο καταβάλλει τις φορολογικές επιβαρύνσεις με βάση τον κανονικό συντελεστή ΕΦΚ της παρ. 2 του άρθρου 87 του ν.2960/01 και για την διαφορά των φορολογικών επιβαρύνσεων συστήνεται παρακαταθήκη. Ύστερα από την οριστική χρέωση των φορολογικών και λοιπών επιβαρύνσεων βάσει της σχετικής απόφασης η παρακαταθήκη λύεται και τα ποσά εισάγονται ως δημόσιο έσοδο ή επιστρέφονται.</w:t>
      </w:r>
    </w:p>
    <w:p>
      <w:pPr>
        <w:spacing w:before="240" w:after="240"/>
        <w:rPr>
          <w:lang w:val="el" w:eastAsia="el"/>
        </w:rPr>
      </w:pPr>
      <w:r>
        <w:rPr>
          <w:b/>
          <w:bCs/>
          <w:lang w:val="el" w:eastAsia="el"/>
        </w:rPr>
        <w:t>Η έγκριση υπαγωγής του ζυθοποιείου στις διατάξεις της παραγράφου 3 του άρθρου 87 του ν.2960/01, συνοδευόμενη από αντίγραφο της σχετικής αίτησης / δήλωσης του ενδιαφερομένου, κοινοποιείται από την εκδούσα αρχή στην κατά τόπον αρμόδια ΕΛΥΤ και στην αρμόδια Δ/νση της Γενικής Δ/νσης Τελωνείων και ΕΦΚ.</w:t>
      </w:r>
    </w:p>
    <w:p>
      <w:pPr>
        <w:pStyle w:val="MainText"/>
        <w:spacing w:before="120" w:after="0"/>
        <w:rPr>
          <w:lang w:val="el" w:eastAsia="el"/>
        </w:rPr>
      </w:pPr>
      <w:r>
        <w:rPr>
          <w:b/>
          <w:bCs/>
          <w:lang w:val="el" w:eastAsia="el"/>
        </w:rPr>
        <w:t>5.</w:t>
      </w:r>
      <w:r>
        <w:rPr>
          <w:b/>
          <w:bCs/>
          <w:lang w:val="el" w:eastAsia="el"/>
        </w:rPr>
        <w:t xml:space="preserve"> Στην περίπτωση εφαρμογής της παραγράφου 5 του άρθρου 1 υποβάλλεται από τους νόμιμους εκπροσώπους των ζυθοποιείων κοινή αίτηση/δήλωση με συνημμένα τα αναγκαία δικαιολογητικά, (όπως καταστατικά των εταιρειών από τα οποία προκύπτει συμμετοχή του ενός στο κεφάλαιο του άλλου, συνιδιοκτησία, συμφωνητικά συνεργασίας) με την οποία ζητούν να υπαχθούν από κοινού στις διατάξεις της παραγράφου 3 του άρθρου 87 του ν.2960/01 ως ένα και μόνο ανεξάρτητο μικρό ζυθοποιείο. Στην περίπτωση που τα συνεργαζόμενα ζυθοποιεία υπάγονται στην χωρική αρμοδιότητα διαφορετικών τελωνείων, η αίτηση/δήλωση και τα συνημμένα δικαιολογητικά υποβάλλονται σε όλα τα αρμόδια τελωνεία. Οι διατάξεις των παραγράφων 2 έως 4 της παρούσας Ενότητας τηρούνται κατ’αναλογία και οι προϋποθέσεις ελέγχονται για τα υπό κρίση ζυθοποιεία συνδυαστικά με την συνεργασία των αρμόδιων τελωνείων. Τα αρμόδια τελωνεία αν κριθεί αναγκαίο συνεπικουρούνται από την ή τις κατά τόπον αρμόδιες ΕΛΥΤ οι οποίες ομοίως συνεργάζονται για τη διενέργεια των αναγκαίων ελέγχων και ενεργούν αναλόγως.</w:t>
      </w:r>
    </w:p>
    <w:p>
      <w:pPr>
        <w:spacing w:before="240" w:after="240"/>
        <w:rPr>
          <w:lang w:val="el" w:eastAsia="el"/>
        </w:rPr>
      </w:pPr>
      <w:r>
        <w:rPr>
          <w:b/>
          <w:bCs/>
          <w:lang w:val="el" w:eastAsia="el"/>
        </w:rPr>
        <w:t>Β. Ετήσια Επανεξέταση</w:t>
      </w:r>
    </w:p>
    <w:p>
      <w:pPr>
        <w:pStyle w:val="MainText"/>
        <w:spacing w:before="120" w:after="0"/>
        <w:rPr>
          <w:lang w:val="el" w:eastAsia="el"/>
        </w:rPr>
      </w:pPr>
      <w:r>
        <w:rPr>
          <w:b/>
          <w:bCs/>
          <w:lang w:val="el" w:eastAsia="el"/>
        </w:rPr>
        <w:t>1.</w:t>
      </w:r>
      <w:r>
        <w:rPr>
          <w:b/>
          <w:bCs/>
          <w:lang w:val="el" w:eastAsia="el"/>
        </w:rPr>
        <w:t xml:space="preserve"> Τα ανεξάρτητα μικρά ζυθοποιεία που έχουν ήδη υπαχθεί στις διατάξεις της παραγράφου 3 του άρθρου 87 του ν. 2960/01, εφόσον εξακολουθούν να πληρούν τις προϋποθέσεις υπαγωγής τους στις υπό κρίση διατάξεις, οφείλουν μέχρι τις 15 Ιανουαρίου κάθε έτους, να υποβάλλουν σχετική αίτηση/δήλωση στο αρμόδιο Τελωνείο στην οποία θα επισυνάπτονται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Υπεύθυνη δήλωση του νομίμου εκπροσώπου της εταιρείας ότι στα νομιμοποιητικά στοιχεία της εταιρείας που έχουν ήδη κατατεθεί δεν έχουν επέλθει μεταβολές.</w:t>
      </w:r>
    </w:p>
    <w:p>
      <w:pPr>
        <w:pStyle w:val="StructureList1"/>
        <w:spacing w:before="120" w:after="0"/>
        <w:rPr>
          <w:lang w:val="el" w:eastAsia="el"/>
        </w:rPr>
      </w:pPr>
      <w:r>
        <w:rPr>
          <w:b/>
          <w:bCs/>
          <w:lang w:val="el" w:eastAsia="el"/>
        </w:rPr>
        <w:t>β)</w:t>
      </w:r>
      <w:r>
        <w:rPr>
          <w:b/>
          <w:bCs/>
          <w:lang w:val="en" w:eastAsia="en"/>
        </w:rPr>
        <w:tab/>
      </w:r>
      <w:r>
        <w:rPr>
          <w:b/>
          <w:bCs/>
          <w:lang w:val="el" w:eastAsia="el"/>
        </w:rPr>
        <w:t>Θεωρημένα αντίγραφα όλων των συμφωνητικών ή συμβολαίων που είχε ενδεχομένως συνάψει το ζυθοποιείο για την παραγωγή μπύρας για λογαριασμό τρίτου (φασόν κλπ) ή με αδεία εκμεταλλεύσεως άλλου επιτηδευματία καθώς και για οποιασδήποτε άλλης μορφής συνεργασία με άλλα ζυθοποιεία ή τρίτους για παραγωγή ή εμφιάλωση μπύρας ή για άλλες συναφείς με το αντικείμενο δραστηριότητες, που ήταν σε ισχύ κατά το προηγούμενο έτος καθώς και αυτών που εξακολουθούν να είναι σε ισχύ κατά το έτος αναφοράς εκτός εάν έχουν ήδη κατατεθεί και σε αυτά δεν έχουν επέλθει μεταβολές. Στην περίπτωση που αυτά έχουν ήδη κατατεθεί υποβάλλεται σχετική υπεύθυνη του ν. 1599/86 του νομίμου εκπροσώπου του ζυθοποιείου, ότι τα εν λόγω στοιχεία εξακολουθούν να ισχύουν και ότι σε αυτά δεν έχουν επέλθει μεταβολές.</w:t>
      </w:r>
    </w:p>
    <w:p>
      <w:pPr>
        <w:pStyle w:val="StructureList1"/>
        <w:spacing w:before="120" w:after="0"/>
        <w:rPr>
          <w:lang w:val="el" w:eastAsia="el"/>
        </w:rPr>
      </w:pPr>
      <w:r>
        <w:rPr>
          <w:b/>
          <w:bCs/>
          <w:lang w:val="el" w:eastAsia="el"/>
        </w:rPr>
        <w:t>γ)</w:t>
      </w:r>
      <w:r>
        <w:rPr>
          <w:b/>
          <w:bCs/>
          <w:lang w:val="en" w:eastAsia="en"/>
        </w:rPr>
        <w:tab/>
      </w:r>
      <w:r>
        <w:rPr>
          <w:b/>
          <w:bCs/>
          <w:lang w:val="el" w:eastAsia="el"/>
        </w:rPr>
        <w:t>Υπεύθυνη δήλωση των προσώπων που συμμετέχουν στην διοίκηση του ζυθοποιείου ότι δεν συμμετέχουν με δικαίωμα ψήφου καθοριστικής σημασίας σε άλλο ζυθοποιείο καθώς και ότι δεν ασκούν σημαντικά καθήκοντα σε άλλο ζυθοποιείο. Οποιαδήποτε ωστόσο συμμετοχή ή οποιαδήποτε μορφής συνεργασία των προσώπων αυτών με άλλο ζυθοποιείο θα πρέπει να δηλώνεται και να προσκομίζονται τα αναγκαία δικαιολογητικά για συνεκτίμηση.</w:t>
      </w:r>
    </w:p>
    <w:p>
      <w:pPr>
        <w:pStyle w:val="StructureList1"/>
        <w:spacing w:before="120" w:after="0"/>
        <w:rPr>
          <w:lang w:val="el" w:eastAsia="el"/>
        </w:rPr>
      </w:pPr>
      <w:r>
        <w:rPr>
          <w:b/>
          <w:bCs/>
          <w:lang w:val="el" w:eastAsia="el"/>
        </w:rPr>
        <w:t>δ)</w:t>
      </w:r>
      <w:r>
        <w:rPr>
          <w:b/>
          <w:bCs/>
          <w:lang w:val="en" w:eastAsia="en"/>
        </w:rPr>
        <w:tab/>
      </w:r>
      <w:r>
        <w:rPr>
          <w:b/>
          <w:bCs/>
          <w:lang w:val="el" w:eastAsia="el"/>
        </w:rPr>
        <w:t>Αναλυτική κατάσταση από την οποία θα προκύπτουν τα αποθέματα μπύρας παραγωγής του ζυθοποιείου που υπήρχαν κατά την 1 Ιανουαρίου του προηγούμενου έτους, η συνολική ποσότητα μπύρας που παρήχθη κατά το προηγούμενο έτος και η διάθεσή της στους διάφορους προορισμούς καθώς και τα αποθέματα που υπήρχαν στην εταιρεία την 31 Δεκεμβρίου του προηγούμενου έτους όπως αυτά προκύπτουν από τα τηρούμενα βιβλία και στοιχεία της εταιρείας βάσει του ΚΒΣ ή της τελωνειακής νομοθεσίας καθώς και τις μηνιαίες δηλώσεις που υποβάλλονται στην οικεία Χημική Υπηρεσία με βάση τις ισχύουσες διατάξεις.</w:t>
      </w:r>
    </w:p>
    <w:p>
      <w:pPr>
        <w:spacing w:before="240" w:after="240"/>
        <w:rPr>
          <w:lang w:val="el" w:eastAsia="el"/>
        </w:rPr>
      </w:pPr>
      <w:r>
        <w:rPr>
          <w:b/>
          <w:bCs/>
          <w:lang w:val="el" w:eastAsia="el"/>
        </w:rPr>
        <w:t>Σε ιδιαίτερη μερίδα αναφέρονται οι ποσότητες μπύρας που παρήχθησαν βάσει αδείας εκμεταλλεύσεως άλλου επιτηδευματία, για λογαριασμό τρίτου (φασόν κλπ), ή βάσει οποιασδήποτε άλλης μορφής συνεργασίας με ζυθοποιείο καθώς και ο τρόπος διάθεσης της κάθε κατηγορίας ξεχωριστά ( θέση σε ανάλωση από την ίδια με καταβολή ΕΦΚ με κανονικό ή μειωμένο συντελεστή ΕΦΚ, διακίνηση υπό καθεστώς αναστολής κλπ).</w:t>
      </w:r>
    </w:p>
    <w:p>
      <w:pPr>
        <w:pStyle w:val="MainText"/>
        <w:spacing w:before="120" w:after="0"/>
        <w:rPr>
          <w:lang w:val="el" w:eastAsia="el"/>
        </w:rPr>
      </w:pPr>
      <w:r>
        <w:rPr>
          <w:b/>
          <w:bCs/>
          <w:lang w:val="el" w:eastAsia="el"/>
        </w:rPr>
        <w:t>2.</w:t>
      </w:r>
      <w:r>
        <w:rPr>
          <w:b/>
          <w:bCs/>
          <w:lang w:val="el" w:eastAsia="el"/>
        </w:rPr>
        <w:t xml:space="preserve"> Για τον έλεγχο των προϋποθέσεων τηρούνται κατ’αναλογία τα προβλεπόμενα στις παραγράφους 2 έως 5 της ενότητας Α του παρόντος άρθρου. Η έγκριση ή η απόρριψη του αιτήματος ισχύει αναδρομικά από την 1 Ιανουαρίου του έτους που υπεβλήθη η αίτηση και παράγει έννομα αποτελέσματα από την ημερομηνία αυτή. Μέχρι την έκδοση της σχετικής απόφασης το ζυθοποιείο εξακολουθεί να αντιμετωπίζεται με τις διατάξεις της παρ. 3 του άρθρου 87 του ν.2960/01 και να καταβάλλει τις φορολογικές επιβαρύνσεις βάσει του μειωμένου συντελεστή ΕΦΚ. Σε περίπτωση απορριπτικής απόφασης το ζυθοποιείο οφείλει να καταβάλλει συμπληρωματικά τις οφειλόμενες φορολογικές και λοιπές επιβαρύνσεις μετά των νομίμων προσαυξήσεων εκπρόθεσμης καταβολής για τα προϊόντα που τέθηκαν σε ανάλωση μετά την 1η Ιανουαρίου του έτους υποβολής της αίτησης, με την επιφύλαξη του άρθρου 4 της παρούσας.</w:t>
      </w:r>
    </w:p>
    <w:p>
      <w:pPr>
        <w:spacing w:before="240" w:after="240"/>
        <w:rPr>
          <w:lang w:val="el" w:eastAsia="el"/>
        </w:rPr>
      </w:pPr>
      <w:r>
        <w:rPr>
          <w:b/>
          <w:bCs/>
          <w:lang w:val="el" w:eastAsia="el"/>
        </w:rPr>
        <w:t>Γ. Λειτουργούντα ζυθοποιεία</w:t>
      </w:r>
    </w:p>
    <w:p>
      <w:pPr>
        <w:pStyle w:val="MainText"/>
        <w:spacing w:before="120" w:after="0"/>
        <w:rPr>
          <w:lang w:val="el" w:eastAsia="el"/>
        </w:rPr>
      </w:pPr>
      <w:r>
        <w:rPr>
          <w:b/>
          <w:bCs/>
          <w:lang w:val="el" w:eastAsia="el"/>
        </w:rPr>
        <w:t>1.</w:t>
      </w:r>
      <w:r>
        <w:rPr>
          <w:b/>
          <w:bCs/>
          <w:lang w:val="el" w:eastAsia="el"/>
        </w:rPr>
        <w:t xml:space="preserve"> Τα ήδη λειτουργούντα στην χώρα ζυθοποιεία που ζητούν για πρώτη φορά την υπαγωγή τους στις διατάξεις της παραγράφου 3 του άρθρου 87 του ν.2960/01, υποβάλλουν σχετική αίτηση/δήλωση στο αρμόδιο Τελωνείο μέχρι τις 15 Ιανουαρίου του επομένου έτους, από το έτος που το ύψος της συνολικής παραγωγή τους περιορίσθηκε κάτω από το προβλεπόμενο όριο των 200.000 εκατόλιτρων ή που συνέτρεξαν έως το τέλος αυτού και οι λοιπές προϋποθέσεις του νόμου. Στην αίτηση/ δήλωση υποβάλλονται κατ’αναλογία τα προβλεπόμενα στην παράγραφο 1 της Ενότητας Β του παρόντος άρθρου δικαιολογητικά και για τον έλεγχο, την έγκριση ή απόρριψη του αιτήματος, τηρούνται κατ’αναλογία τα προβλεπόμενα στο πρώτο εδάφιο της παραγράφου 2 της ίδιας Ενότητας και άρθρου.</w:t>
      </w:r>
    </w:p>
    <w:p>
      <w:pPr>
        <w:pStyle w:val="MainText"/>
        <w:spacing w:before="120" w:after="0"/>
        <w:rPr>
          <w:lang w:val="el" w:eastAsia="el"/>
        </w:rPr>
      </w:pPr>
      <w:r>
        <w:rPr>
          <w:b/>
          <w:bCs/>
          <w:lang w:val="el" w:eastAsia="el"/>
        </w:rPr>
        <w:t>2.</w:t>
      </w:r>
      <w:r>
        <w:rPr>
          <w:b/>
          <w:bCs/>
          <w:lang w:val="el" w:eastAsia="el"/>
        </w:rPr>
        <w:t xml:space="preserve"> Η έγκριση ή η απόρριψη του αιτήματος ισχύει αναδρομικά από την 1 Ιανουαρίου του έτους που υπεβλήθη η αίτηση/δήλωση και παράγει έννομα αποτελέσματα από την ημερομηνία αυτή. Μέχρι την έκδοση της σχετικής απόφασης το ζυθοποιείο καταβάλλει τις φορολογικές επιβαρύνσεις με βάση τον κανονικό συντελεστή ΕΦΚ της παρ. 2 του άρθρου 87 του ν.2960/01 και για την διαφορά των φορολογικών επιβαρύνσεων συστήνεται παρακαταθήκη. Ύστερα από την οριστική χρέωση των φορολογικών και λοιπών επιβαρύνσεων βάσει της σχετικής απόφασης η παρακαταθήκη λύεται και τα ποσά εισάγονται ως δημόσιο έσοδο ή επιστρέφονται.</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Έλεγχος - Υποχρεώσεις</w:t>
      </w:r>
    </w:p>
    <w:p>
      <w:pPr>
        <w:pStyle w:val="MainText"/>
        <w:spacing w:before="120" w:after="0"/>
        <w:rPr>
          <w:lang w:val="el" w:eastAsia="el"/>
        </w:rPr>
      </w:pPr>
      <w:r>
        <w:rPr>
          <w:b/>
          <w:bCs/>
          <w:lang w:val="el" w:eastAsia="el"/>
        </w:rPr>
        <w:t>1.</w:t>
      </w:r>
      <w:r>
        <w:rPr>
          <w:b/>
          <w:bCs/>
          <w:lang w:val="el" w:eastAsia="el"/>
        </w:rPr>
        <w:t xml:space="preserve"> Τα ανεξάρτητα μικρά ζυθοποιεία που έχουν υπαχθεί στις διατάξεις της παραγράφου 3 του άρθρου 87 του ν.2960/01 οφείλουν να γνωστοποιούν στο αρμόδιο τελωνείο και να υποβάλλουν άμεσα τα αναγκαία δικαιολογητικά για οποιοδήποτε στοιχείο (όπως ουσιώδης μεταβολή των δραστηριοτήτων τους, σύναψη συμβάσεων και συμφωνιών με άλλα ζυθοποιεία, αλλαγή του καταστατικού και των διοικούντων προσώπων) επηρεάζει ή δύναται να επηρεάζει τους όρους και προϋποθέσεις επί των οποίων στηρίχθηκε η σχετική έγκριση. Εάν από τον έλεγχο των νέων στοιχείων διαπιστώνεται ότι έπαυσαν να ισχύουν οι όροι και οι προϋποθέσεις επί των οποίων στηρίχθηκε η σχετική έγκριση τότε αυτή ανακαλείται. Η έγκριση ανακαλείται αναδρομικά από την ημερομηνία που εξέλειψαν οι προϋποθέσεις εκτός εάν η ημερομηνία αυτή δεν μπορεί να διαπιστωθεί από τον έλεγχο, οπότε η έγκριση ανακαλείται αναδρομικά από την ημερομηνία της σχετικής διαπίστωσης.</w:t>
      </w:r>
    </w:p>
    <w:p>
      <w:pPr>
        <w:spacing w:before="240" w:after="240"/>
        <w:rPr>
          <w:lang w:val="el" w:eastAsia="el"/>
        </w:rPr>
      </w:pPr>
      <w:r>
        <w:rPr>
          <w:b/>
          <w:bCs/>
          <w:lang w:val="el" w:eastAsia="el"/>
        </w:rPr>
        <w:t>Για τα προϊόντα που τέθηκαν σε ανάλωση με μειωμένο συντελεστή ΕΦΚ μετά την ημερομηνία αυτή βεβαιώνονται και εισπράττονται συμπληρωματικά οι οφειλόμενες φορολογικές και λοιπές επιβαρύνσεις μετά των νομίμων προσαυξήσεων εκπρόθεσμης καταβολής σύμφωνα με τις διατάξεις περί συμπληρωματικής βεβαίωσης και είσπραξης του Εθνικού Τελωνειακού Κώδικα (ν.2960/01).</w:t>
      </w:r>
    </w:p>
    <w:p>
      <w:pPr>
        <w:pStyle w:val="MainText"/>
        <w:spacing w:before="120" w:after="0"/>
        <w:rPr>
          <w:lang w:val="el" w:eastAsia="el"/>
        </w:rPr>
      </w:pPr>
      <w:r>
        <w:rPr>
          <w:b/>
          <w:bCs/>
          <w:lang w:val="el" w:eastAsia="el"/>
        </w:rPr>
        <w:t>2.</w:t>
      </w:r>
      <w:r>
        <w:rPr>
          <w:b/>
          <w:bCs/>
          <w:lang w:val="el" w:eastAsia="el"/>
        </w:rPr>
        <w:t xml:space="preserve"> Κατ’ εξαίρεση και μόνο για την προϋπόθεση που αφορά το ύψος της συνολικής παραγωγής μπύρας, το δικαίωμα υπαγωγής στις υπό κρίση διατάξεις διατηρείται καθ’ όλο το έτος ακόμη και στην περίπτωση που ένα ζυθοποιείο κατά την διάρκεια του έτους αναφοράς ξεπερνά το προβλεπόμενο όριο των 200.000 εκατόλιτρων εφόσον κατά τα λοιπά εξακολουθούν να ισχύουν οι λοιπές προϋποθέσεις του νόμου για τον χαρακτηρισμό του ως ανεξάρτητο ζυθοποιείο. Στην περίπτωση αυτή δεν χορηγείται έγκριση υπαγωγής στις σχετικές διατάξεις για το επόμενο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Εάν από τον έλεγχο που διενεργούν οι αρμόδιες αρχές διαπιστωθεί ότι ένα ζυθοποιείο δεν πληροί ή έπαυσε να πληροί τις προϋποθέσεις υπαγωγής του στις διατάξεις της παραγράφου 3 του άρθρου 87 του ν.2960/01 για λόγους που οι νόμιμοι εκπρόσωποι αυτού γνώριζαν ή όφειλαν εύλογα να γνωρίζουν αλλά δεν γνωστοποίησαν εγκαίρως στην αρμόδια αρχή, η έγκριση ανακαλείται αναδρομικά από την ημερομηνία που εξέλειψαν οι προϋποθέσεις εκτός εάν η ημερομηνία αυτή δεν μπορεί να διαπιστωθεί από τον έλεγχο, οπότε η έγκριση ανακαλείται αναδρομικά από την ημερομηνία της σχετικής διαπίστωσης.</w:t>
      </w:r>
    </w:p>
    <w:p>
      <w:pPr>
        <w:pStyle w:val="MainText"/>
        <w:spacing w:before="120" w:after="0"/>
        <w:rPr>
          <w:lang w:val="el" w:eastAsia="el"/>
        </w:rPr>
      </w:pPr>
      <w:r>
        <w:rPr>
          <w:b/>
          <w:bCs/>
          <w:lang w:val="el" w:eastAsia="el"/>
        </w:rPr>
        <w:t>2.</w:t>
      </w:r>
      <w:r>
        <w:rPr>
          <w:b/>
          <w:bCs/>
          <w:lang w:val="el" w:eastAsia="el"/>
        </w:rPr>
        <w:t xml:space="preserve"> Για τα προϊόντα που τέθηκαν σε ανάλωση με μειωμένο συντελεστή ΕΦΚ μετά την ημερομηνία αυτή βεβαιώνονται και εισπράττονται συμπληρωματικά οι οφειλόμενες φορολογικές και λοιπές επιβαρύνσεις μετά των νομίμων προσαυξήσεων εκπρόθεσμης καταβολής σύμφωνα με τις διατάξεις περί συμπληρωματικής βεβαίωσης και είσπραξης του Εθνικού Τελωνειακού Κώδικα (ν.2960/01) και παράλληλα εφαρμόζονται οι διατάξεις του άρθρου 119 Α αυτού.</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Τελικές και μεταβατικές διατάξειςΈναρξη ισχύος</w:t>
      </w:r>
    </w:p>
    <w:p>
      <w:pPr>
        <w:pStyle w:val="MainText"/>
        <w:spacing w:before="120" w:after="0"/>
        <w:rPr>
          <w:lang w:val="el" w:eastAsia="el"/>
        </w:rPr>
      </w:pPr>
      <w:r>
        <w:rPr>
          <w:b/>
          <w:bCs/>
          <w:lang w:val="el" w:eastAsia="el"/>
        </w:rPr>
        <w:t>1.</w:t>
      </w:r>
      <w:r>
        <w:rPr>
          <w:b/>
          <w:bCs/>
          <w:lang w:val="el" w:eastAsia="el"/>
        </w:rPr>
        <w:t xml:space="preserve"> Κατά την πρώτη εφαρμογή της παρούσας απόφασης, τα ζυθοποιεία που έχουν υπαχθεί από τα αρμόδια τελωνεία στις διατάξεις της παραγράφου 3 του άρθρου 87 του ν. 2960/01, οφείλουν το αργότερο εντός 30 ημερών από την έναρξη ισχύος της, να υποβάλλουν σχετική αίτηση /δήλωση στο αρμόδιο Τελωνείο για την επανεξέταση των όρων και προϋποθέσεων υπαγωγής τους στις εν λόγω διατάξεις, με βάση τα προβλεπόμενα στην παρούσα απόφαση, επισυνάπτοντας όλα τα αναγκαία δικαιολογητικά σύμφωνα με τις διατάξεις της παραγράφου 1 της Ενότητας Β του άρθρου 2 της παρούσας. Κατά τα λοιπά εφαρμόζονται κατ’αναλογία τα προβλεπόμενα στις διατάξεις της παραγράφου 2 της ίδιας Ενότητας και άρθρου.</w:t>
      </w:r>
    </w:p>
    <w:p>
      <w:pPr>
        <w:pStyle w:val="MainText"/>
        <w:spacing w:before="120" w:after="0"/>
        <w:rPr>
          <w:lang w:val="el" w:eastAsia="el"/>
        </w:rPr>
      </w:pPr>
      <w:r>
        <w:rPr>
          <w:b/>
          <w:bCs/>
          <w:lang w:val="el" w:eastAsia="el"/>
        </w:rPr>
        <w:t>2.</w:t>
      </w:r>
      <w:r>
        <w:rPr>
          <w:b/>
          <w:bCs/>
          <w:lang w:val="el" w:eastAsia="el"/>
        </w:rPr>
        <w:t xml:space="preserve"> Με ευθύνη της αρμόδιας Δ/νσης της Γενικής Δ/νσης Τελωνείων και Ειδικών Φόρων Κατανάλωσης καταρτίζονται και κοινοποιούνται έντυπα υποδείγματα των προβλεπομένων από την παρούσα αιτήσεων /δηλώσεων, καταστάσεων, εγκρίσεων κλπ. για σκοπούς διευκόλυνσης και ομοιόμορφης εφαρμογής.</w:t>
      </w:r>
    </w:p>
    <w:p>
      <w:pPr>
        <w:pStyle w:val="MainText"/>
        <w:spacing w:before="120" w:after="0"/>
        <w:rPr>
          <w:lang w:val="el" w:eastAsia="el"/>
        </w:rPr>
      </w:pPr>
      <w:r>
        <w:rPr>
          <w:b/>
          <w:bCs/>
          <w:lang w:val="el" w:eastAsia="el"/>
        </w:rPr>
        <w:t>3.</w:t>
      </w:r>
      <w:r>
        <w:rPr>
          <w:b/>
          <w:bCs/>
          <w:lang w:val="el" w:eastAsia="el"/>
        </w:rPr>
        <w:t xml:space="preserve"> Η απόφαση αυτή ισχύει από δημοσιεύσεώς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28 Δεκεμβρίου 2011</w:t>
      </w:r>
    </w:p>
    <w:p>
      <w:pPr>
        <w:spacing w:before="240" w:after="240"/>
        <w:rPr>
          <w:lang w:val="el" w:eastAsia="el"/>
        </w:rPr>
      </w:pPr>
      <w:r>
        <w:rPr>
          <w:b/>
          <w:bCs/>
          <w:lang w:val="el" w:eastAsia="el"/>
        </w:rPr>
        <w:t>Ο ΑΝΑΠΛΗΡΩΤΗΣ ΥΠΟΥΡΓΟΣ</w:t>
      </w:r>
      <w:r>
        <w:rPr>
          <w:b/>
          <w:bCs/>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