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ΕΠ Ν Μ Ε Ρ Γ</w:t>
      </w:r>
      <w:r>
        <w:rPr>
          <w:b/>
          <w:bCs/>
          <w:lang w:val="el" w:eastAsia="el"/>
        </w:rPr>
        <w:t>ΣΤ Λ ΚΑ 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Η ΜΟ Ρ Τ Π Υ Ε Ο Ε Η ΓΡ ΜΜΑΤ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ΜΟ ΕΣ ) Ε Δ ΥΘ Η ΦΟ Λ ΕΛ ΓΧΩ ΡΑΞ Σ ΜΟ ΕΣ Δ Η ΠΟ Σ Ε Σ ΡΑΞ Ω μήμ Α , Ε α Δ η : Κ . Σερ 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Κώδικ 101 84 Αθή η φ : 210 3635963, 80 10 3630573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X 210 3635 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Ε Δ Η ΤΕΛ Ω &amp; Ε. .Κ Η ΤΕΛ Ω Δ Δ Α ( 19 ΜΗΜΑ Δ α Δ η : Κ . Σερ 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Κώδικ 101 84 Αθή η φ : 21 987458, 39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X 210 987 50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: α χή ι υ σ φορ η φαρ γ ι τάξ ω 3 1 ου 2648/ 9 8, όπ ισ ύου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έγ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1) </w:t>
      </w:r>
      <w:r>
        <w:rPr>
          <w:b/>
          <w:bCs/>
          <w:i/>
          <w:iCs/>
          <w:lang w:val="el" w:eastAsia="el"/>
        </w:rPr>
        <w:t>ΠΟΛ 1055/12.05.2010, Οδηγίες εφαρμογής του ν.3842/2010 (ΦΕΚ 58 Α) 2) ΠΟΛ 1170/10.08.2012 Κοινοποίηση διατάξεων παρ. 1-4 του ν.4038/2012 (ΦΕΚ 14</w:t>
      </w:r>
      <w:r>
        <w:rPr>
          <w:b/>
          <w:bCs/>
          <w:i/>
          <w:i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i/>
          <w:iCs/>
          <w:lang w:val="el" w:eastAsia="el"/>
        </w:rPr>
        <w:t xml:space="preserve">’) και α 9 του ά υ 26 ν 1 82 990 ( 43 ''') </w:t>
      </w:r>
      <w:r>
        <w:rPr>
          <w:b/>
          <w:bCs/>
          <w:lang w:val="el" w:eastAsia="el"/>
        </w:rPr>
        <w:t>ε χ ια ω τέρω γκ ω ρί ιε λ εω μημ κ ολ ω ια ά ω ω θρ 1 2648/1998 ΕΚ 38 ς σχ γω η κ ια ρα τέρω ιε ι σεις τά χε ικ ρωτήματ ω Ο.Υ ημειώ α ωθι α ία α έπ ι λ ο η σ οπ ίησ η ο ης φ ξ οκ ιμ για τη ομο όμ ρφ κ ε α α εφ γή τω α τέρω δια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ορ κ α ικ λ γη ικ ο ακ λ δε η τη η ρήγ ης ιε λ η μημ ικ α ολ ο ά ο ά τ ο τε π ιείτ χε ικ α φ η ε σημ </w:t>
      </w:r>
      <w:r>
        <w:rPr>
          <w:b/>
          <w:bCs/>
          <w:lang w:val="el" w:eastAsia="el"/>
        </w:rPr>
        <w:t xml:space="preserve">κ ιολογ τικ ου κ λου </w:t>
      </w:r>
      <w:r>
        <w:rPr>
          <w:b/>
          <w:bCs/>
          <w:lang w:val="el" w:eastAsia="el"/>
        </w:rPr>
        <w:t>τ ος ξ τα η άκ δ ι η τη η ια ρήγ η ιε η μημ ικ ολ ο μ διο ργα έπ ι ο ά στο χ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π ωτότ η η τ οφ ιλ 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ο π ωτότ π ά ολ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ιδικό ά ρίπ ω η ωμ α ιτή ια ο θρ 7 ο 648/ 998 η ο ροϊστα η Ο.Υ ο ελ ίο π ο χε ικ α τή 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ίγ α α ω η σ ω ορ λ γία ισοδή ος ω ριώ ελ α ω τώ βολ τη α τ ης)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ίγ α α σο γισμ ω ριώ ε α ω τώ α βο η τ ης) το οπ ίο θα εμ ρι χ τα κ η έκ εση ε γ ορκ το ελ γκ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ρόσφ ο δε εροβά μ ο ισοζ ιο μ το α στοιχ ο προη ο έτο • ιοδή τε το χε ο χ ι οσκομισ εί ο το οκ ιμ εκ ιω εί η οικ μι το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β λο. </w:t>
      </w:r>
      <w:r>
        <w:rPr>
          <w:b/>
          <w:bCs/>
          <w:lang w:val="el" w:eastAsia="el"/>
        </w:rPr>
        <w:t>ε κ ο θεση ια η κ οση φ ρήγ ης ιε λ η μημ ικ κ ολ ί ι ήδη ωθ ί το π οβλ π μ ά λ . τ ρίπ ωση ο διο τη είτ ιε λ η μημ ικ α ο φ ιλ ρος ω π ίω ζετ ια ώτη ορ ια ε ερη έ ς ρος ια ίτη έπ ι ά σάριθμ ά ολ ι λ ς ις ς π μ ρο ιε λ εις ίτ ρ η ης ρίτ ιε λ η ρ ς εθεί οβ π μ ά θρ 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ρ. ρ. ο 648/ 8) γγ ικ στολ ε ξ τ τ π ς τη ρίπ ωση α ή ε κ ά τα ά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«Υ οποίηση» απ φ σης χ ρ γ σης διευ λ ς τμη τικ ς κ τα λής.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</w:t>
      </w:r>
      <w:r>
        <w:rPr>
          <w:b/>
          <w:bCs/>
          <w:u w:val="single"/>
          <w:lang w:val="el" w:eastAsia="el"/>
        </w:rPr>
        <w:t>φ η ιε λ η ιείτα η ωμ η ώτη όση</w:t>
      </w:r>
      <w:r>
        <w:rPr>
          <w:b/>
          <w:bCs/>
          <w:lang w:val="el" w:eastAsia="el"/>
        </w:rPr>
        <w:t xml:space="preserve"> π ία ρεί α ματ ι εί π τεδ τε ς ριμ η κ ο η η χε ικ φ ης. ό τε π ρχ α ι μ ς π ιες ρίζο τις χε ικ ς ια ά ις ο 648/1 98, ίω α γετ α ο θρ 9. έχρι η ωμ ή της όση ο έος ε ρ ίτα μ σμ , ά η οση η α φ ης χορ η η διε λ η •</w:t>
      </w:r>
      <w:r>
        <w:rPr>
          <w:b/>
          <w:bCs/>
          <w:u w:val="single"/>
          <w:lang w:val="el" w:eastAsia="el"/>
        </w:rPr>
        <w:t xml:space="preserve"> ρώτος σχ ς η ιε λ η εω είτα ς ο ίο α ηκ π ώτη δ 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• π </w:t>
      </w:r>
      <w:r>
        <w:rPr>
          <w:b/>
          <w:bCs/>
          <w:u w:val="single"/>
          <w:lang w:val="el" w:eastAsia="el"/>
        </w:rPr>
        <w:t>ζετ τι, χε ικ φ η ε</w:t>
      </w:r>
      <w:r>
        <w:rPr>
          <w:b/>
          <w:bCs/>
          <w:lang w:val="el" w:eastAsia="el"/>
        </w:rPr>
        <w:t xml:space="preserve"> π ιηθεί σα το οβλ π μ ρίμ , </w:t>
      </w:r>
      <w:r>
        <w:rPr>
          <w:b/>
          <w:bCs/>
          <w:u w:val="single"/>
          <w:lang w:val="el" w:eastAsia="el"/>
        </w:rPr>
        <w:t>ιε λ η εω είτα σθεί</w:t>
      </w:r>
      <w:r>
        <w:rPr>
          <w:b/>
          <w:bCs/>
          <w:lang w:val="el" w:eastAsia="el"/>
        </w:rPr>
        <w:t xml:space="preserve"> , φ σο θ ίτα μ ση ο κ κ ι</w:t>
      </w:r>
      <w:r>
        <w:rPr>
          <w:b/>
          <w:bCs/>
          <w:u w:val="single"/>
          <w:lang w:val="el" w:eastAsia="el"/>
        </w:rPr>
        <w:t>μ έο α έ ι βλ εί</w:t>
      </w:r>
      <w:r>
        <w:rPr>
          <w:b/>
          <w:bCs/>
          <w:lang w:val="el" w:eastAsia="el"/>
        </w:rPr>
        <w:t xml:space="preserve"> τη η ια α δ ερ ρίτη ρίπ ωσ</w:t>
      </w:r>
      <w:r>
        <w:rPr>
          <w:b/>
          <w:bCs/>
          <w:u w:val="single"/>
          <w:lang w:val="el" w:eastAsia="el"/>
        </w:rPr>
        <w:t xml:space="preserve">η) διε η </w:t>
      </w:r>
      <w:r>
        <w:rPr>
          <w:b/>
          <w:bCs/>
          <w:lang w:val="el" w:eastAsia="el"/>
        </w:rPr>
        <w:t xml:space="preserve">χ τικ </w:t>
      </w:r>
      <w:r>
        <w:rPr>
          <w:b/>
          <w:bCs/>
          <w:u w:val="single"/>
          <w:lang w:val="el" w:eastAsia="el"/>
        </w:rPr>
        <w:t>τ η π ξέτα ης, οκ ιμ</w:t>
      </w:r>
      <w:r>
        <w:rPr>
          <w:b/>
          <w:bCs/>
          <w:lang w:val="el" w:eastAsia="el"/>
        </w:rPr>
        <w:t xml:space="preserve"> εί ιθ ς ω α ω όσεω ώτης ι</w:t>
      </w:r>
      <w:r>
        <w:rPr>
          <w:b/>
          <w:bCs/>
          <w:u w:val="single"/>
          <w:lang w:val="el" w:eastAsia="el"/>
        </w:rPr>
        <w:t>ε λ η τμημ ικ κ α ο οφ ι</w:t>
      </w:r>
      <w:r>
        <w:rPr>
          <w:b/>
          <w:bCs/>
          <w:lang w:val="el" w:eastAsia="el"/>
        </w:rPr>
        <w:t>λών επ σημαί τα 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Προϋποθέσεις - Δικαιολογητικά: </w:t>
      </w:r>
      <w:r>
        <w:rPr>
          <w:b/>
          <w:bCs/>
          <w:lang w:val="el" w:eastAsia="el"/>
        </w:rPr>
        <w:t xml:space="preserve">Για την επανεξέταση αιτήματος διευκόλυνσης απαιτείται ι δεδειγμέ ικ μι α α ολ ο σο η α α όση χ ι ρη η εί ώτη ιε λ η γω ι μι α ρεί ί ια κ χ ή ι η ρή η η η ώτ ιε λ γε γω μ τα ε στ ρης δη ή μ τα ολ τω οι μι δεδομέ ε κ ε π ρίπ ωση α ισοδήμα ο φ ιλ τη α ιπ τοι ία ός χ ι βά ι έ ι οκ ει τι λ ω τέρω όσεω η ώτης ιε λ η ίσ α α οβλ ι έως α η </w:t>
      </w:r>
      <w:r>
        <w:rPr>
          <w:b/>
          <w:bCs/>
          <w:lang w:val="el" w:eastAsia="el"/>
        </w:rPr>
        <w:t xml:space="preserve">β) </w:t>
      </w:r>
      <w:r>
        <w:rPr>
          <w:b/>
          <w:bCs/>
          <w:lang w:val="el" w:eastAsia="el"/>
        </w:rPr>
        <w:t>Κα ά τ βολ α τ ος επ ξέτα θα π έπ ι εξ τ τ : • ρώτο ά ο τη χ ι βλ εί μ ό εσμ οι ς ελ α α εμ όθεσ κ α ολ δόση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ερο ά ιε λ η μημ ικ ολ ι ργή ε χ ι λεσθεί. στα ε ερος λ γχ ς α π ι ί τ ε λ α τ ια π ξέτα ης, οι όσο ά η η η ο τή ος ο μ δ ο ργα , σο η π ίηση η φ ης η μ δια Ο.Υ , ώ π ξέτα η ω ι τέρω ια ά ις εω είτ χ ια η ρηγ είσ ώτης ιε λ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 Β ΑΝ Γ 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ΪΣΤΑΜ ΟΣ Σ ΓΡ Μ ΤΕ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 Δ ΑΝ ΜΗ</w:t>
      </w:r>
      <w:r>
        <w:rPr>
          <w:b/>
          <w:bCs/>
          <w:lang w:val="el" w:eastAsia="el"/>
        </w:rPr>
        <w:t xml:space="preserve"> . ΓΙ ΕΝΕΡ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λ ς τις Δ Ο.Υ κ τα Τε 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.Γ Π.Σ / Δ.30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 Γ Α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π δέκ ες Α ( ός τω Δ Ο.Υ κ τω Τ λ ίω . π δέκ ες . π δέκ ες Τ ε ς κ ΚΒ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 Κ Δ ΑΝ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ραφείο κ. Υ γο . ραφεία κ Υφ γο . ραφείο κ. Α ωτή π γο . ραφείο κ. Γε κ Γραμμ έα Δ σίω Εσόδ . ραφεί κ κ ε κ ρ έω . ραφεία κ κ Γε Διε . λ ς τις Δ ε εις Τμ α κ Α ξάρτ α Γ α ε α το Υπ γείο Οικ μι . ε η Σ μή α Α, Γ,Δ,Ε Κ μ ο στο ΚΕ Υ ( 0 γ α α) . ε η 19 Τελ ια Δ α ικ ιώ 10 α ρα α) 0. Ο Ο.Υ εριοδικ Φορολ γικ Ε θεώ ησ 1. ραφείο Τ κ Δη σίω Σ σεω 2. ραφείο Επ κ ι α κ Πλ οφ ρηση Πο 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