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ΘΕΜΑ : Αναφορές- καταγγελίες παραληπτών εμπορευμάτων μέσω των εταιρειώνα ορ ν ο στο ε ων μού / έκδο η ι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υν χ ι ρ π ν αι λεφω ών ν φορ ν ι τών ρ λη ν ε άτ ν π ς ρες έσω τ ι ι ν χ ετ φορ ν αι ς π φυγή σκοπ ν ών ατ τά ι λων μού των μπ ρ υ άτ ν ε άτ ν ας ρί υ ε ακόλου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λων ί βολή ς σάφησ ς έση ε λεύ ερ υ λοφορί ι αγωγή) ε άτ ν π ς ς ί χ ωμέν ξε ζει τ τ υ ι σαφιστή ς μι ου ρ λή ν όγω μπ ρ υ ά ν ύμφ ν ε ενι ές ρ ς υ ι π υ λω ι κή μο εσί αι ι δ ασί αι ι τ ρ ς ι υγκεκρ έν αθ στώς δ ι η ς ι τ ς υ ι σαφιστή ς μι ου λή ρ τ ι 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τι ά γγρ την ι τ κτ ή ν ετ φορ ών τ ι ι ν υ ρ ι σκόμι ης ς ρ ής ς ι τ κτ ής ξα τ ι φαν ς, π 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μπ ρ υ ατ ής ι κί η μα ο ι μέν ρ ετ ξ ι μετ φ ρ ων αι χ π άπ ι ν λων ι κό αν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όδ λων ί ι π τών ι ι τ τ υ ι σαφιστή ς μι ου ρ λή ε άση ί ρ τι ή ί ν τ κτ ή κτ ρ . ι δ ασί κδ σης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τι ών γγρ φω αι ς τ κτ ής ετ ξ ν υμβαλλό εν ν ερ ν την μπ ρ υ ατ ή/μ τ φορ ή υν λλα ή ι π τ ι π ενι αι ι ό ετ φορ ό ί αι και χ π την λω ι κή μο εσί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π αρ εις ξο α μο ές υ π ι ύ ι τ ι ς χ ετ φορ ν ι ν κδ ση ς ι τ κτ ής /και ν ι ν ρ ει ν π ι ύ εν ι τ σ ων ν ντ ς λων ι κή ρ ς π ν ι π υ ρ υ τ φορ ς ετ ξ ν βαλλόμεν ν τη ύμβαση ετ φο ς αι ν ε με ν λή σώπε ης ν ς λων ι κή ρ ς κτ ρ ι κά αι οι αι ματ ν ετ φορ ων αι π ι υ έτ σης ι κα ν ού υ ν ε υ άτ ς υ ί ι κτ λων ι κή μο εσί ς τ γγελί ς αι εν ότ ρ π / ν φορ ν ρ λη ν ε τ ν έσω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ι ι ν χ ετ φορ ν ι ν ι δ ασί κδ σης ς ι τ κτ ής όστο υ π άλλου ι υγκεκρ έν ς τ ι ί κφ ύ ου ν ρ ο τ τ ν ν λων ι κώ ρ ν λο ες ατ γελί ς αι ν φορ ς π ρ ύ π υ ύ ι τη νι 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μμα ί τ ν λω</w:t>
      </w:r>
      <w:r>
        <w:rPr>
          <w:u w:val="single"/>
          <w:lang w:val="el" w:eastAsia="el"/>
        </w:rPr>
        <w:t>f o ν υν</w:t>
      </w:r>
      <w:r>
        <w:rPr>
          <w:lang w:val="el" w:eastAsia="el"/>
        </w:rPr>
        <w:t xml:space="preserve"> γο τ λωτ </w:t>
      </w:r>
      <w:r>
        <w:rPr>
          <w:u w:val="single"/>
          <w:lang w:val="el" w:eastAsia="el"/>
        </w:rPr>
        <w:t>y ros n l t</w:t>
      </w:r>
      <w:r>
        <w:rPr>
          <w:u w:val="single"/>
          <w:lang w:val="el" w:eastAsia="el"/>
        </w:rPr>
        <w:t xml:space="preserve">αι ν ι ή π </w:t>
      </w:r>
      <w:r>
        <w:rPr>
          <w:lang w:val="el" w:eastAsia="el"/>
        </w:rPr>
        <w:t xml:space="preserve">λεπ οι ν χ ρ </w:t>
      </w:r>
      <w:r>
        <w:rPr>
          <w:u w:val="single"/>
          <w:lang w:val="el" w:eastAsia="el"/>
        </w:rPr>
        <w:t>εί ν e χετ ς ηρ φορί ς ι</w:t>
      </w:r>
      <w:r>
        <w:rPr>
          <w:u w:val="single"/>
          <w:lang w:val="el" w:eastAsia="el"/>
        </w:rPr>
        <w:t>λων ι κές ι δ σί ς αι</w:t>
      </w:r>
      <w:r>
        <w:rPr>
          <w:lang w:val="el" w:eastAsia="el"/>
        </w:rPr>
        <w:t xml:space="preserve"> ώσ ι αί ιο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λων ι κή ι δ ασί ς ρ χ ν του ν φερό εν υ έσω ς ι δ τ κή ης ς λ ν ι κή ρ σία </w:t>
      </w:r>
      <w:r>
        <w:rPr>
          <w:u w:val="single"/>
          <w:lang w:val="el" w:eastAsia="el"/>
        </w:rPr>
        <w:t>ustom v</w:t>
      </w:r>
      <w:r>
        <w:rPr>
          <w:lang w:val="el" w:eastAsia="el"/>
        </w:rPr>
        <w:t xml:space="preserve"> αι χετ ού χ ι ίυ λ ν ι κών δ ασι ν </w:t>
      </w:r>
      <w:r>
        <w:rPr>
          <w:u w:val="single"/>
          <w:lang w:val="el" w:eastAsia="el"/>
        </w:rPr>
        <w:t>tt s o l i rt l a o l e f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β ίγ Τ η ά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 Σ Ι ΝΕΡ ΕΙ α ν μ ρ λ</w:t>
      </w:r>
      <w:r>
        <w:rPr>
          <w:lang w:val="el" w:eastAsia="el"/>
        </w:rPr>
        <w:t xml:space="preserve"> Β a 10 6164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Θ a 310 7010 )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ΘΝΙΚ ΜΟΣ Ν Π Ρ Σ a 10 2592 9) ΜΠ Ρ ΚΗ ΟΙΝΟ Α a 10 5300 1) ΜΟΣ Ν Κ ΙΣ Λ Σ a : 10 1744 ) Λ ΓΟ Κ ΙΣ Η Ω ΙΡ Ω a 10 1231 8) Λ ΓΟ Κ ΙΣ ΕΣΣ ΝΙΚΗΣ a 310 4294 ) ΕΝΙΚΗ Ρ Μ Ι a 10 8435 9) α ν μ ρ α σ α τι ησ γ ο αδ κ υα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Κ Σ Ι ΟΙΝΟ Ι</w:t>
      </w:r>
      <w:r>
        <w:rPr>
          <w:lang w:val="el" w:eastAsia="el"/>
        </w:rPr>
        <w:t xml:space="preserve"> λ ί ε μέν νώ 10 5423 0 γορ ο α α ή 10 4604 4) θ κ π τ π ν ώ ί a 10 0504 )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Σ ΡΙΚ ΟΜΗ </w:t>
      </w:r>
      <w:r>
        <w:rPr>
          <w:lang w:val="el" w:eastAsia="el"/>
        </w:rPr>
        <w:t>ρ εί εν έα μ ω σ εο ρ εί εν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7 8 Φ , 3 Σ , Π 9 μ , 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