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 R M </w:t>
      </w:r>
      <w:r>
        <w:rPr>
          <w:b/>
          <w:bCs/>
          <w:lang w:val="el" w:eastAsia="el"/>
        </w:rPr>
        <w:t xml:space="preserve">Ι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5:25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ΟΔΩ </w:t>
      </w:r>
      <w:r>
        <w:rPr>
          <w:lang w:val="el" w:eastAsia="el"/>
        </w:rPr>
        <w:t>χ η ρ ερβί ς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84 ή βα ρ κη λέ ν i id tenet ή , βρ υ ρ υ τ 9 0 3 9 Ε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μ ημ ν ό ου α ή ου ά υ Χ </w:t>
      </w:r>
      <w:r>
        <w:rPr>
          <w:lang w:val="el" w:eastAsia="el"/>
        </w:rPr>
        <w:t>ε ρ .πρ τ.1165 /1350 1 0 3 9 9 0 0 3 φασ υ υ ίυ ρ τ ής π η ων ρ . τ 9 0 3 5 Ε 2012 1 δι τ γή ας ε υν χ τέρ ) χετ ς φασ ς υ υ ε υ ρ ής π η φίμ ν ας ν ρί υ ε τ ημεί ι όδο τ τ ς ατ γωγής ύ υ αι τ τ ς κτ ς π υ υ ο τ ι ι υ η, ατ γωγής άν υ τα π ί γμα π ι τ ι ει ν μι οί λεγχ ι ρ ν ι ς ακολού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479"/>
        <w:gridCol w:w="59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Υ Γ Ο Χ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Τ ΗΣ Ε Λ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Λ ΓΙ 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Τ Τ ΟΑΚ ής ο τ , ο &amp; ε ο Ε γ ο . Μ τα ά η 3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Ε ΟΠΟ Ν ΣΟ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Ι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Η Τ Τ ΟΡ Ι ής Ο ο ής, ο ο &amp; ε ο Ε γ ο . Κ 3 2 ό ο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Ε ΙΚ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Ε ΛΟ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Ο Ε Ρ ΣΤ Τ ΟΙ Τ ΟΥ ΕΓΧΟ Ε ΛΟ Η . Τ . 5 έρμ εσ 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εσ η.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π ν τέρ , ρ κα ού ε π ς τι φίξ ι ν ν γω ρ ν ι σφ λί τ ι π λων ι κές ρ ς ι ξα ωγή ν π ι ύ εν ν ϋ ει ν μ ών λέγχ ν π τα ς άν ρ όδ ελεγκτι ά όργα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ύ α ι τ γή ας ν αθ τα ι ς ν ) χετ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ΡΟΪΣ Ε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ριβέ α τίγ φο</w:t>
      </w:r>
      <w:r>
        <w:rPr>
          <w:sz w:val="30"/>
          <w:szCs w:val="30"/>
          <w:vertAlign w:val="superscript"/>
          <w:lang w:val="el" w:eastAsia="el"/>
        </w:rPr>
        <w:t>η α</w:t>
      </w:r>
      <w:r>
        <w:rPr>
          <w:lang w:val="el" w:eastAsia="el"/>
        </w:rPr>
        <w:t xml:space="preserve"> άρ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 xml:space="preserve">ες ι λ ν ι κές ς έ ω ν </w:t>
      </w:r>
      <w:r>
        <w:rPr>
          <w:lang w:val="el" w:eastAsia="el"/>
        </w:rPr>
        <w:t xml:space="preserve">λων ι κών ρ ρ ι ν υ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>υ εί ον μι ών ν η . / η . η / ης Υπ ρ σιών . . /σ ι δ ς υ ρ εις υ ύ ν ή σ Επ ελ τ ρ ν λάδ ς οσπ ν ί Εκτ λων τών λάδ ς ι ν μέρ σ τ ν ελών ς λογο τ λων τών ύν ε μος Ελλη ών μη ν ύν ε μος Εξ γωγέ ν ρ ίυ λάδ ς . ρ βου , σ η) λην ός αν μός Εξ τερ ού π ρ υ υ 86 8 6 46 ι ύ λη π ρ ό αι μη ό ελητ ρ η ν αδ μί ς , 0 1 ή , ξ 6 6 6 . τ σί ν 3 0 33 ή , ξ 0 2 1 4 ρ τ ής π η φίμων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στα ία ής</w:t>
      </w:r>
      <w:r>
        <w:rPr>
          <w:lang w:val="el" w:eastAsia="el"/>
        </w:rPr>
        <w:t xml:space="preserve"> ρ γωγής </w:t>
      </w:r>
      <w:r>
        <w:rPr>
          <w:u w:val="single"/>
          <w:lang w:val="el" w:eastAsia="el"/>
        </w:rPr>
        <w:t>υγ ρ ύ 5 , λ ι έα</w:t>
      </w:r>
      <w:r>
        <w:rPr>
          <w:lang w:val="el" w:eastAsia="el"/>
        </w:rPr>
        <w:t xml:space="preserve"> ξ 1 2 2 9 </w:t>
      </w: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η 9 ήμα ε ν</w:t>
      </w:r>
      <w:r>
        <w:rPr>
          <w:lang w:val="el" w:eastAsia="el"/>
        </w:rPr>
        <w:t xml:space="preserve"> ρ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