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Ι. Δ/ΝΣΗ ΕΠΙΛΥΣΗΣ ΔΙΑΦΟΡΩΝ</w:t>
      </w:r>
    </w:p>
    <w:p>
      <w:pPr>
        <w:pStyle w:val="PreambelText"/>
        <w:spacing w:before="240" w:after="240"/>
        <w:rPr>
          <w:lang w:val="el" w:eastAsia="el"/>
        </w:rPr>
      </w:pPr>
      <w:r>
        <w:rPr>
          <w:b/>
          <w:bCs/>
          <w:lang w:val="el" w:eastAsia="el"/>
        </w:rPr>
        <w:t>ΥΠΟΔΙΕΥΘΥΝΣΗ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w:t>
      </w:r>
    </w:p>
    <w:p>
      <w:pPr>
        <w:spacing w:before="240" w:after="240"/>
        <w:rPr>
          <w:lang w:val="el" w:eastAsia="el"/>
        </w:rPr>
      </w:pPr>
      <w:r>
        <w:rPr>
          <w:b/>
          <w:bCs/>
          <w:lang w:val="el" w:eastAsia="el"/>
        </w:rPr>
        <w:t>ΙΙ. ΓΕΝΙΚΗ Δ/ΝΣΗ ΦΟΡΟΛ. ΕΛΕΓΧΩΝ</w:t>
      </w:r>
    </w:p>
    <w:p>
      <w:pPr>
        <w:spacing w:before="240" w:after="240"/>
        <w:rPr>
          <w:lang w:val="el" w:eastAsia="el"/>
        </w:rPr>
      </w:pPr>
      <w:r>
        <w:rPr>
          <w:b/>
          <w:bCs/>
          <w:lang w:val="el" w:eastAsia="el"/>
        </w:rPr>
        <w:t>ΚΑΙ ΕΙΣΠΡΑΞΗΣ ΔΗΜΟΣΙΩΝ ΕΣΟΔΩΝ</w:t>
      </w:r>
    </w:p>
    <w:p>
      <w:pPr>
        <w:spacing w:before="240" w:after="240"/>
        <w:rPr>
          <w:lang w:val="el" w:eastAsia="el"/>
        </w:rPr>
      </w:pPr>
      <w:r>
        <w:rPr>
          <w:b/>
          <w:bCs/>
          <w:lang w:val="el" w:eastAsia="el"/>
        </w:rPr>
        <w:t>-Δ/ΝΣΗ ΠΑΡΑΚΟΛΟΥΘΗΣΗΣ</w:t>
      </w:r>
    </w:p>
    <w:p>
      <w:pPr>
        <w:spacing w:before="240" w:after="240"/>
        <w:rPr>
          <w:lang w:val="el" w:eastAsia="el"/>
        </w:rPr>
      </w:pPr>
      <w:r>
        <w:rPr>
          <w:b/>
          <w:bCs/>
          <w:lang w:val="el" w:eastAsia="el"/>
        </w:rPr>
        <w:t>ΝΟΜΙΚΩΝ ΥΠΟΘΕΣΕΩΝ ΕΛΕΓΧΟΥ</w:t>
      </w:r>
    </w:p>
    <w:p>
      <w:pPr>
        <w:spacing w:before="240" w:after="240"/>
        <w:rPr>
          <w:lang w:val="el" w:eastAsia="el"/>
        </w:rPr>
      </w:pPr>
      <w:r>
        <w:rPr>
          <w:b/>
          <w:bCs/>
          <w:lang w:val="el" w:eastAsia="el"/>
        </w:rPr>
        <w:t>ΚΑΙ ΑΝΑΓΚΑΣΤΙΚΗΣ ΕΙΣΠΡΑΞΗΣ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u w:val="single"/>
          <w:lang w:val="el" w:eastAsia="el"/>
        </w:rPr>
        <w:t>ΕΞ. ΕΠΕΙΓΟΝ</w:t>
      </w:r>
    </w:p>
    <w:p>
      <w:pPr>
        <w:spacing w:before="240" w:after="240"/>
        <w:rPr>
          <w:lang w:val="el" w:eastAsia="el"/>
        </w:rPr>
      </w:pPr>
      <w:r>
        <w:rPr>
          <w:b/>
          <w:bCs/>
          <w:lang w:val="el" w:eastAsia="el"/>
        </w:rPr>
        <w:t>Αθήνα, 27 Φεβρουαρίου 2014</w:t>
      </w:r>
    </w:p>
    <w:p>
      <w:pPr>
        <w:spacing w:before="240" w:after="240"/>
        <w:rPr>
          <w:lang w:val="el" w:eastAsia="el"/>
        </w:rPr>
      </w:pPr>
      <w:r>
        <w:rPr>
          <w:b/>
          <w:bCs/>
          <w:lang w:val="el" w:eastAsia="el"/>
        </w:rPr>
        <w:t>ΠΟΛ. 1066</w:t>
      </w:r>
    </w:p>
    <w:p>
      <w:pPr>
        <w:spacing w:before="240" w:after="240"/>
        <w:rPr>
          <w:lang w:val="el" w:eastAsia="el"/>
        </w:rPr>
      </w:pPr>
      <w:r>
        <w:rPr>
          <w:b/>
          <w:bCs/>
          <w:lang w:val="el" w:eastAsia="el"/>
        </w:rPr>
        <w:t>ΠΡΟΣ: ΠΙΝΑΚΑ ΑΠΟΔΕΚΤΩΝ</w:t>
      </w:r>
    </w:p>
    <w:p>
      <w:pPr>
        <w:spacing w:before="240" w:after="240"/>
        <w:rPr>
          <w:lang w:val="el" w:eastAsia="el"/>
        </w:rPr>
      </w:pPr>
      <w:r>
        <w:rPr>
          <w:b/>
          <w:bCs/>
          <w:lang w:val="el" w:eastAsia="el"/>
        </w:rPr>
        <w:t>Ταχ. Δ/νση : Αριστογείτονος 19</w:t>
      </w:r>
    </w:p>
    <w:p>
      <w:pPr>
        <w:spacing w:before="240" w:after="240"/>
        <w:rPr>
          <w:lang w:val="el" w:eastAsia="el"/>
        </w:rPr>
      </w:pPr>
      <w:r>
        <w:rPr>
          <w:b/>
          <w:bCs/>
          <w:lang w:val="el" w:eastAsia="el"/>
        </w:rPr>
        <w:t>Ταχ. Κωδ.: 17671 - Καλλιθέα</w:t>
      </w:r>
    </w:p>
    <w:p>
      <w:pPr>
        <w:spacing w:before="240" w:after="240"/>
        <w:rPr>
          <w:lang w:val="el" w:eastAsia="el"/>
        </w:rPr>
      </w:pPr>
      <w:r>
        <w:rPr>
          <w:b/>
          <w:bCs/>
          <w:lang w:val="el" w:eastAsia="el"/>
        </w:rPr>
        <w:t>Τηλέφωνο:2109586151-2109578710-</w:t>
      </w:r>
    </w:p>
    <w:p>
      <w:pPr>
        <w:spacing w:before="240" w:after="240"/>
        <w:rPr>
          <w:lang w:val="el" w:eastAsia="el"/>
        </w:rPr>
      </w:pPr>
      <w:r>
        <w:rPr>
          <w:b/>
          <w:bCs/>
          <w:lang w:val="el" w:eastAsia="el"/>
        </w:rPr>
        <w:t>2109576883-2109525111</w:t>
      </w:r>
    </w:p>
    <w:p>
      <w:pPr>
        <w:spacing w:before="240" w:after="240"/>
        <w:rPr>
          <w:lang w:val="el" w:eastAsia="el"/>
        </w:rPr>
      </w:pPr>
      <w:r>
        <w:rPr>
          <w:b/>
          <w:bCs/>
          <w:lang w:val="el" w:eastAsia="el"/>
        </w:rPr>
        <w:t>FAX: 210- 9531321</w:t>
      </w:r>
    </w:p>
    <w:p>
      <w:pPr>
        <w:spacing w:before="240" w:after="240"/>
        <w:rPr>
          <w:lang w:val="el" w:eastAsia="el"/>
        </w:rPr>
      </w:pPr>
      <w:r>
        <w:rPr>
          <w:b/>
          <w:bCs/>
          <w:lang w:val="el" w:eastAsia="el"/>
        </w:rPr>
        <w:t>E mail :</w:t>
      </w:r>
      <w:hyperlink r:id="rId4" w:history="1">
        <w:r>
          <w:rPr>
            <w:rStyle w:val="Hyperlink"/>
            <w:b/>
            <w:bCs/>
            <w:color w:val="0000EE"/>
            <w:u w:color="0000EE"/>
            <w:lang w:val="el" w:eastAsia="el"/>
          </w:rPr>
          <w:t>yee.gram@mofadm.gr</w:t>
        </w:r>
      </w:hyperlink>
    </w:p>
    <w:p>
      <w:pPr>
        <w:spacing w:before="240" w:after="240"/>
        <w:rPr>
          <w:lang w:val="el" w:eastAsia="el"/>
        </w:rPr>
      </w:pPr>
      <w:r>
        <w:rPr>
          <w:b/>
          <w:bCs/>
          <w:lang w:val="el" w:eastAsia="el"/>
        </w:rPr>
        <w:t>ΘΕΜΑ: «Κοινοποίηση των διατάξεων του άρθρου 50 του ν. 4238/2014 αναφορικά µε την εξέταση από την Υπηρεσία Εσωτερικής Επανεξέτασης (Διεύθυνση Επίλυσης Διαφορών) υποθέσεων που είχαν εισαχθεί ενώπιον της Επιτροπής Διοικητικής Επίλυσης Διαφορών (Ε.Δ.Ε.Φ.Δ.) του άρθρου 70Α του ν.2238/1994 και οδηγίες για την εφαρµογή τους»</w:t>
      </w:r>
    </w:p>
    <w:p>
      <w:pPr>
        <w:spacing w:before="240" w:after="240"/>
        <w:rPr>
          <w:lang w:val="el" w:eastAsia="el"/>
        </w:rPr>
      </w:pPr>
      <w:r>
        <w:rPr>
          <w:lang w:val="el" w:eastAsia="el"/>
        </w:rPr>
        <w:t xml:space="preserve">Σας κοινοποιούµε τις διατάξεις του άρθρου 50 του ν.4238/14 (ΦΕΚ Α΄ 38/17.2.2014) </w:t>
      </w:r>
      <w:r>
        <w:rPr>
          <w:i/>
          <w:iCs/>
          <w:lang w:val="el" w:eastAsia="el"/>
        </w:rPr>
        <w:t>«Πρωτοβάθµιο Εθνικό ∆ίκτυο Υγείας (Π.Ε.∆.Υ.), αλλαγή σκοπού Ε.Ο.Π.Υ.Υ. και λοιπές διατάξεις»</w:t>
      </w:r>
      <w:r>
        <w:rPr>
          <w:lang w:val="el" w:eastAsia="el"/>
        </w:rPr>
        <w:t xml:space="preserve"> αναφορικά µε την δυνατότητα εξέτασης από την ∆ιεύθυνση Επίλυσης ∆ιαφορών (πρώην Υπηρεσία Εσωτερικής Επανεξέτασης), στο πλαίσιο της διοικητικής διαδικασίας του άρθρου 63 του ν.4174/2013 όπως ισχύει, υποθέσεων (αιτήσεων επί εκδοθεισών µέχρι 31.7.2013 καταλογιστικών πράξεων του ελέγχου) οι οποίες είχαν εισαχθεί σύµφωνα µε τις διατάξεις του άρθρου 70 Α’ του ν.2238/1994 ενώπιον της αρµόδιας Επιτροπής Επίλυσης Φορολογικών ∆ιαφορών (Ε.∆.Ε.Φ.∆.) και δεν εξετάσθηκαν από αυτή σύµφωνα µε προβλεπόµενα στο άρθρο τέταρτο του ν.4183/2013 (ΦΕΚ186Α΄/11.9.2013) µέχρι και 31.12.2013 και παρέχουµε τις ακόλουθες οδηγίες για την ορθή εφαρµογή τους:</w:t>
      </w:r>
    </w:p>
    <w:p>
      <w:pPr>
        <w:spacing w:before="240" w:after="240"/>
        <w:rPr>
          <w:lang w:val="el" w:eastAsia="el"/>
        </w:rPr>
      </w:pPr>
      <w:r>
        <w:rPr>
          <w:b/>
          <w:bCs/>
          <w:lang w:val="el" w:eastAsia="el"/>
        </w:rPr>
        <w:t>Α. Υπαγόµενες υποθέσεις</w:t>
      </w:r>
    </w:p>
    <w:p>
      <w:pPr>
        <w:spacing w:before="240" w:after="240"/>
        <w:rPr>
          <w:lang w:val="el" w:eastAsia="el"/>
        </w:rPr>
      </w:pPr>
      <w:r>
        <w:rPr>
          <w:lang w:val="el" w:eastAsia="el"/>
        </w:rPr>
        <w:t>1. Με την περίπτωση α΄ του ως άνω άρθρου 50 του ν.4238/2014, ορίζεται ότι υποθέσεις ενδικοφανών προσφυγών ενώπιον της Επιτροπής ∆ιοικητικής Επίλυσης ∆ιαφορών του άρθρου 70 Α΄ του ν. 2238/1994 (Α΄ 151) (Ε.∆.Ε.Φ.∆.), για τις οποίες αυτή ήταν αποκλειστικά αρµόδια, και οι οποίες δεν εξετάστηκαν έως την 31.12.2013 ή εξετάσθηκαν και αναπέµφθηκαν στη Φορολογική ∆ιοίκηση, δύνανται, µε τους ίδιους όρους και προϋποθέσεις της αρχικής υποβολής, να εξετάζονται στο πλαίσιο διοικητικής διαδικασίας από την ∆.Ε.∆ του άρθρου 63 του ν. 4174/2013 (Α΄ 170), εντός αποκλειστικής προθεσµίας δύο µηνών από την υποβολή σχετικής αιτήσεως του ενδιαφεροµένου, µετά την οποία η σχετική αίτηση θεωρείται ότι έχει σιωπηρά απορριφθεί. Η αίτηση εξετάζεται, µόνο εφόσον υποβληθεί εντός αποκλειστικής προθεσµίας ενός µηνός από τη δηµοσίευση του παρόντος νόµου. Μετά την υποβολή της αίτησης (και εφόσον πληρούνται οι προϋποθέσεις υπαγωγής στην εν λόγω διαδικασία), τυχόν βεβαιώσεις οφειλών που εδράζονται στις αντίστοιχες υποθέσεις διαγράφονται και οι σχετικές απαιτήσεις του ∆ηµοσίου επαναβεβαιώνονται και εισπράττονται είτε µε βάση την απόφαση της ως άνω Υπηρεσίας είτε µε την παρέλευση άπρακτης της προθεσµίας εντός της οποίας δύναται να αποφανθεί η ∆.Ε.∆.</w:t>
      </w:r>
    </w:p>
    <w:p>
      <w:pPr>
        <w:spacing w:before="240" w:after="240"/>
        <w:rPr>
          <w:lang w:val="el" w:eastAsia="el"/>
        </w:rPr>
      </w:pPr>
      <w:r>
        <w:rPr>
          <w:lang w:val="el" w:eastAsia="el"/>
        </w:rPr>
        <w:t>Με την υποβολή της αίτησης και πριν την διαγραφή των βεβαιωµένων η αρµόδια Φορολογική Αρχή (∆.Ο.Υ., Ελεγκτικά Κέντρα), εξετάζει αν η αίτηση πληροί τις σχετικές προϋποθέσεις.</w:t>
      </w:r>
    </w:p>
    <w:p>
      <w:pPr>
        <w:spacing w:before="240" w:after="240"/>
        <w:rPr>
          <w:lang w:val="el" w:eastAsia="el"/>
        </w:rPr>
      </w:pPr>
      <w:r>
        <w:rPr>
          <w:lang w:val="el" w:eastAsia="el"/>
        </w:rPr>
        <w:t>Επισηµαίνεται ότι τα οριζόµενα στο πρώτο εδάφιο της ως άνω περίπτωσης α΄ του άρθρου 50 του ν.4238/2014,καταλαµβάνουν υποθέσεις ενδικοφανών προσφυγών που αφορούν υποβληθείσες εντός της προβλεπόµενης από την κοινοποίηση στον υπόχρεο των οικείων καταλογιστικών πράξεων του ελέγχου προθεσµίας αιτήσεις διοικητικής επίλυσης µε ενδικοφανή χαρακτήρα, όπως και τυχόν λοιπές από τον ίδιο εν λόγω έλεγχο εκδοθείσες καταλογιστικές πράξεις, για την εξέταση των οποίων η Ε.∆.Ε.Φ.∆. ήταν αποκλειστικώς αρµόδιο όργανο (σχετ. ΑΥΟ ΠΟΛ 1140/2012 και εγκύκλιος ΠΟΛ 1152/2012 του Υπουργού Οικονοµικών) εφόσον εκκρεµούσαν ενώπιον της Ε.∆.Ε.Φ.∆. µέχρι και 31.12.2013.</w:t>
      </w:r>
    </w:p>
    <w:p>
      <w:pPr>
        <w:spacing w:before="240" w:after="240"/>
        <w:rPr>
          <w:lang w:val="el" w:eastAsia="el"/>
        </w:rPr>
      </w:pPr>
      <w:r>
        <w:rPr>
          <w:lang w:val="el" w:eastAsia="el"/>
        </w:rPr>
        <w:t>Συνεπώς, εφόσον οι παραπάνω υποθέσεις δεν εξετάσθηκαν ή εξετάσθηκαν και αναπέµφθηκαν στην Φορολογική ∆ιοίκηση χωρίς στην συνέχεια να έχει εκδοθεί σχετική απόφαση µέχρι 31.12.2013, µπορούν να εξετάζονται από την ∆ιεύθυνση Επίλυσης ∆ιαφορών κατόπιν σχετικής αίτησης του ενδιαφερόµενου που υποβάλλεται εντός µηνός από τη δηµοσίευση του ν.4238/2014.</w:t>
      </w:r>
    </w:p>
    <w:p>
      <w:pPr>
        <w:spacing w:before="240" w:after="240"/>
        <w:rPr>
          <w:lang w:val="el" w:eastAsia="el"/>
        </w:rPr>
      </w:pPr>
      <w:r>
        <w:rPr>
          <w:lang w:val="el" w:eastAsia="el"/>
        </w:rPr>
        <w:t xml:space="preserve">2. Περαιτέρω, µε την περίπτωση β΄ του άρθρου 50 του ως άνω νόµου, προβλέπεται ότι </w:t>
      </w:r>
      <w:r>
        <w:rPr>
          <w:u w:val="single"/>
          <w:lang w:val="el" w:eastAsia="el"/>
        </w:rPr>
        <w:t>εξαιρετικά</w:t>
      </w:r>
      <w:r>
        <w:rPr>
          <w:lang w:val="el" w:eastAsia="el"/>
        </w:rPr>
        <w:t xml:space="preserve"> οι διατάξεις των εδαφίων 1 και 2 του παρόντος άρθρου εφαρµόζονται και για υποθέσεις που είχαν εισαχθεί στην Επιτροπή ∆ιοικητικής Επίλυσης ∆ιαφορών του άρθρου 70 Α΄ του ν. 2238/1994, µε αίτηµα διοικητικού ή δικαστικού συµβιβασµού, και δεν εξετάστηκαν από αυτή έως την 31.12.2013, εφόσον τα σχετικά αιτήµατα αφορούσαν σε µαζικές προσφυγές µελών σωµατείων και ανάγονται στον ίδιο φορολογικό έλεγχο.</w:t>
      </w:r>
    </w:p>
    <w:p>
      <w:pPr>
        <w:spacing w:before="240" w:after="240"/>
        <w:rPr>
          <w:lang w:val="el" w:eastAsia="el"/>
        </w:rPr>
      </w:pPr>
      <w:r>
        <w:rPr>
          <w:lang w:val="el" w:eastAsia="el"/>
        </w:rPr>
        <w:t>Με βάση τα παραπάνω προβλέπεται ειδικότερα ότι τα αιτήµατα που ανάγονται στον ίδιο φορολογικό έλεγχο και αφορούν σε µαζικές προσφυγές µελών σωµατείων, τα οποία είχαν εισαχθεί ενώπιον της Ε.∆.Ε.Φ.∆. στο πλαίσιο της διοικητικής επίλυσης ή του δικαστικού συµβιβασµού χωρίς να εξετασθούν από αυτή έως την 31.12.2013, εξετάζονται σύµφωνα µε τα προαναφερόµενα από τη ∆ιεύθυνση Επίλυσης ∆ιαφορών.</w:t>
      </w:r>
    </w:p>
    <w:p>
      <w:pPr>
        <w:spacing w:before="240" w:after="240"/>
        <w:rPr>
          <w:lang w:val="el" w:eastAsia="el"/>
        </w:rPr>
      </w:pPr>
      <w:r>
        <w:rPr>
          <w:b/>
          <w:bCs/>
          <w:lang w:val="el" w:eastAsia="el"/>
        </w:rPr>
        <w:t>Β. Διαδικασία υπαγωγής και εξέταση των υποθέσεων από την Διεύθυνση Επίλυσης Διαφορών</w:t>
      </w:r>
    </w:p>
    <w:p>
      <w:pPr>
        <w:spacing w:before="240" w:after="240"/>
        <w:rPr>
          <w:lang w:val="el" w:eastAsia="el"/>
        </w:rPr>
      </w:pPr>
      <w:r>
        <w:rPr>
          <w:lang w:val="el" w:eastAsia="el"/>
        </w:rPr>
        <w:t>1. Για την υπαγωγή των ως άνω υποθέσεων στην ∆ιεύθυνση Επίλυσης ∆ιαφορών ο ενδιαφερόµενος θα πρέπει να υποβάλλει αίτηση µε αντίστοιχο περιεχόµενο ενώπιον της ∆ιεύθυνσης Επίλυσης ∆ιαφορών µέσω της αρµόδιας Φορολογικής Αρχής που εξέδωσε τις προσβαλλόµενες µε την ενδικοφανή προσφυγή πράξεις.</w:t>
      </w:r>
    </w:p>
    <w:p>
      <w:pPr>
        <w:spacing w:before="240" w:after="240"/>
        <w:rPr>
          <w:lang w:val="el" w:eastAsia="el"/>
        </w:rPr>
      </w:pPr>
      <w:r>
        <w:rPr>
          <w:lang w:val="el" w:eastAsia="el"/>
        </w:rPr>
        <w:t>Στην ως άνω αίτηση θα πρέπει να επισυνάπτεται υποχρεωτικά :</w:t>
      </w:r>
    </w:p>
    <w:p>
      <w:pPr>
        <w:pStyle w:val="StructureList1"/>
        <w:spacing w:before="120" w:after="0"/>
        <w:rPr>
          <w:lang w:val="el" w:eastAsia="el"/>
        </w:rPr>
      </w:pPr>
      <w:r>
        <w:rPr>
          <w:lang w:val="el" w:eastAsia="el"/>
        </w:rPr>
        <w:t>α)</w:t>
      </w:r>
      <w:r>
        <w:rPr>
          <w:lang w:val="en" w:eastAsia="en"/>
        </w:rPr>
        <w:tab/>
      </w:r>
      <w:r>
        <w:rPr>
          <w:lang w:val="el" w:eastAsia="el"/>
        </w:rPr>
        <w:t>απλό αντίγραφο της κατατεθείσας ενώπιον της Επιτροπής του άρθρου 70 Α του ν. 2238/1994 ενδικοφανούς προσφυγής,</w:t>
      </w:r>
    </w:p>
    <w:p>
      <w:pPr>
        <w:pStyle w:val="StructureList1"/>
        <w:spacing w:before="120" w:after="0"/>
        <w:rPr>
          <w:lang w:val="el" w:eastAsia="el"/>
        </w:rPr>
      </w:pPr>
      <w:r>
        <w:rPr>
          <w:lang w:val="el" w:eastAsia="el"/>
        </w:rPr>
        <w:t>β)</w:t>
      </w:r>
      <w:r>
        <w:rPr>
          <w:lang w:val="en" w:eastAsia="en"/>
        </w:rPr>
        <w:tab/>
      </w:r>
      <w:r>
        <w:rPr>
          <w:lang w:val="el" w:eastAsia="el"/>
        </w:rPr>
        <w:t>αντίγραφο τυχόν κατατεθείσας προσφυγής ενώπιον των διοικητικών δικαστηρίων κατά της τεκµαιρόµενης απόρριψης της ενδικοφανούς προσφυγής µε σχετική πράξη κατάθεσης συνοδευόµενο από αντίγραφο της κατατεθείσας στην γραµµατεία του δικαστηρίου έγγραφης δήλωσης παραίτησης από το δικόγραφο της ως άνω προσφυγής σύµφωνα µε το αρθ. 143 του Κώδικα ∆ιοικητικής ∆ικονοµίας.</w:t>
      </w:r>
    </w:p>
    <w:p>
      <w:pPr>
        <w:spacing w:before="240" w:after="240"/>
        <w:rPr>
          <w:lang w:val="el" w:eastAsia="el"/>
        </w:rPr>
      </w:pPr>
      <w:r>
        <w:rPr>
          <w:lang w:val="el" w:eastAsia="el"/>
        </w:rPr>
        <w:t>γ)Σε αντίθετη περίπτωση υπεύθυνη δήλωση ότι δεν έχει κατατεθεί προσφυγή ενώπιον των διοικητικών δικαστηρίων κατά της τεκµαιρόµενης απόρριψης της ενδικοφανούς προσφυγής.</w:t>
      </w:r>
    </w:p>
    <w:p>
      <w:pPr>
        <w:spacing w:before="240" w:after="240"/>
        <w:rPr>
          <w:lang w:val="el" w:eastAsia="el"/>
        </w:rPr>
      </w:pPr>
      <w:r>
        <w:rPr>
          <w:lang w:val="el" w:eastAsia="el"/>
        </w:rPr>
        <w:t>Προαιρετικά ο ενδιαφερόµενος µπορεί να συνυποβάλλει µε τα ως άνω και υπόµνηµα µε το σύνολο των ισχυρισµών του επί της ενδικοφανούς προσφυγής.</w:t>
      </w:r>
    </w:p>
    <w:p>
      <w:pPr>
        <w:spacing w:before="240" w:after="240"/>
        <w:rPr>
          <w:lang w:val="el" w:eastAsia="el"/>
        </w:rPr>
      </w:pPr>
      <w:r>
        <w:rPr>
          <w:lang w:val="el" w:eastAsia="el"/>
        </w:rPr>
        <w:t>Ο φορολογούµενος ταυτόχρονα µε την υποβολή της ενδικοφανούς προσφυγής, συνυποβάλλει στην αρµόδια φορολογική αρχή και ηλεκτρονικό φάκελο (σε οπτικό δίσκο – CD ή USB κλπ.), στον οποίο περιλαµβάνονται τα ως άνω έγγραφα σε µαγνητική µορφή και σε οποιαδήποτε αναγνώσιµη µορφή αρχείου.</w:t>
      </w:r>
    </w:p>
    <w:p>
      <w:pPr>
        <w:spacing w:before="240" w:after="240"/>
        <w:rPr>
          <w:lang w:val="el" w:eastAsia="el"/>
        </w:rPr>
      </w:pPr>
      <w:r>
        <w:rPr>
          <w:lang w:val="el" w:eastAsia="el"/>
        </w:rPr>
        <w:t>2. Η αρµόδια φορολογική αρχή στην οποία υποβάλλεται η αίτηση συντάσσει και αποστέλλει ταχυδροµικά µαζί µε τα σχετικά έγγραφα στη ∆ιεύθυνση Επίλυσης ∆ιαφορών απόψεις επί της ενδικοφανούς προσφυγής ή την ήδη συνταχθείσα εισήγησή της προς την Ε.∆.Ε.Φ.∆., καθώς και κάθε διαθέσιµο µε την σχετική υπόθεση στοιχείο, απαραιτήτως δε την έκθεση ελέγχου και τις προσβαλλόµενες πράξεις, εντός τριών (3) ηµερών από την παραλαβή της αιτήσεως. Παράλληλα µεριµνά και για την άµεση αποστολή σε ηλεκτρονική µορφή όλων των παραπάνω εγγράφων στην υφιστάµενη ηλεκτρονική εφαρµογή για την υποδοχή των ενδικοφανών προσφυγών χρησιµοποιώντας την ένδειξη «φορολογία (είδος φόρου) : τεκµαιρόµενη αρνητική 70</w:t>
      </w:r>
      <w:r>
        <w:rPr>
          <w:sz w:val="30"/>
          <w:szCs w:val="30"/>
          <w:vertAlign w:val="superscript"/>
          <w:lang w:val="el" w:eastAsia="el"/>
        </w:rPr>
        <w:t>Α</w:t>
      </w:r>
      <w:r>
        <w:rPr>
          <w:lang w:val="el" w:eastAsia="el"/>
        </w:rPr>
        <w:t>».</w:t>
      </w:r>
    </w:p>
    <w:p>
      <w:pPr>
        <w:spacing w:before="240" w:after="240"/>
        <w:rPr>
          <w:lang w:val="el" w:eastAsia="el"/>
        </w:rPr>
      </w:pPr>
      <w:r>
        <w:rPr>
          <w:lang w:val="el" w:eastAsia="el"/>
        </w:rPr>
        <w:t>3. Με την παραλαβή του ηλεκτρονικού φακέλου κάθε υπόθεσης ενηµερώνεται άµεσα η ∆ιεύθυνση Πολιτικής Εισπράξεων (Τµήµα Ε΄- Επιτροπών), ώστε από τη ∆ιεύθυνση Επίλυσης ∆ιαφορών να της παραδοθεί ο φυσικός φάκελος της υπόθεσης. Σε περίπτωση που ο φάκελος της υποθέσεως έχει ήδη επιστραφεί στην αρµόδια για την έκδοση των προσβαλλόµενων πράξεων φορολογική αρχή, θα πρέπει να αποστέλλεται µαζί µε τα λοιπά ως άνω έγγραφα στην ∆ιεύθυνση Επίλυσης ∆ιαφορών.</w:t>
      </w:r>
    </w:p>
    <w:p>
      <w:pPr>
        <w:spacing w:before="240" w:after="240"/>
        <w:rPr>
          <w:lang w:val="el" w:eastAsia="el"/>
        </w:rPr>
      </w:pPr>
      <w:r>
        <w:rPr>
          <w:lang w:val="el" w:eastAsia="el"/>
        </w:rPr>
        <w:t>4. Με την παρούσα διαδικασία εξέτασης των αιτήσεων για τις υποθέσεις των ενδικοφανών προσφυγών που ήδη εκκρεµούσαν ενώπιον της Επιτροπής του άρθρου 70 Α του ν.2238/1994, δεν προβλέπεται δυνατότητα υποβολής αιτήµατος αναστολής καταβολής των αµφισβητούµενων ποσών, αφού τυχόν βεβαιώσεις οφειλών διαγράφονται και οι σχετικές απαιτήσεις επαναβεβαιώνονται και εισπράττονται είτε µε βάση την απόφαση της ∆ιεύθυνσης Επίλυσης ∆ιαφορών είτε µετά την παρέλευση άπρακτης της ως άνω οριζόµενης προθεσµίας. Σε περίπτωση δε τεκµαιρόµενης αρνητικής απάντησης της ∆ιεύθυνσης Επίλυσης διαφορών επί της αιτήσεως η νέα εκκαθάριση ώστε να πραγµατοποιηθεί η εκ νέου βεβαίωση των οφειλόµενων ποσών, θα γίνεται από την αρµόδια για την έκδοση των προσβαλλόµενων πράξεων Φορολογική Αρχή.</w:t>
      </w:r>
    </w:p>
    <w:p>
      <w:pPr>
        <w:spacing w:before="240" w:after="240"/>
        <w:rPr>
          <w:lang w:val="el" w:eastAsia="el"/>
        </w:rPr>
      </w:pPr>
      <w:r>
        <w:rPr>
          <w:lang w:val="el" w:eastAsia="el"/>
        </w:rPr>
        <w:t>5. . Η ∆ιεύθυνση Επίλυσης ∆ιαφορών, αφού λάβει υπόψη της την προσφυγή, τις πληροφορίες που έλαβε από τον υπόχρεο, τις απόψεις της αρµόδιας φορολογικής αρχής καθώς και κάθε άλλη πληροφορία που σχετίζεται µε την υπόθεση, θα εκδίδει απόφαση εντός της ως άνω προθεσµίας κατά τα οριζόµενα στο άρθρο 63 Κ.Φ.∆. και τα οριζόµενα στην απόφαση του Γενικού Γραµµατέα ∆ηµοσίων Εσόδων ΠΟΛ 1002/2013, η οποία θα αφορά το σύνολο των πράξεων που αµφισβητούνται µε την ενδικοφανή προσφυγή και θα κοινοποιείται στον φορολογούµενο και στην εκδούσα τις προσβαλλόµενες πράξεις Φορολογική αρχή, σύµφωνα µε τον Κώδικα Φορολογικής ∆ιαδικασίας.</w:t>
      </w:r>
    </w:p>
    <w:p>
      <w:pPr>
        <w:spacing w:before="240" w:after="240"/>
        <w:rPr>
          <w:lang w:val="el" w:eastAsia="el"/>
        </w:rPr>
      </w:pPr>
      <w:r>
        <w:rPr>
          <w:lang w:val="el" w:eastAsia="el"/>
        </w:rPr>
        <w:t>Σε περίπτωση παρόδου άπρακτης της προθεσµίας των δυο (2) µηνών από την υποβολή της αιτήσεως του φορολογουµένου, αυτή θα θεωρείται ως σιωπηρώς απορριφθείσα.</w:t>
      </w:r>
    </w:p>
    <w:p>
      <w:pPr>
        <w:spacing w:before="240" w:after="240"/>
        <w:rPr>
          <w:lang w:val="el" w:eastAsia="el"/>
        </w:rPr>
      </w:pPr>
      <w:r>
        <w:rPr>
          <w:lang w:val="el" w:eastAsia="el"/>
        </w:rPr>
        <w:t>6. Κατά της αποφάσεως της ∆ιεύθυνσης Επίλυσης ∆ιαφορών ο φορολογούµενος δύναται να ασκήσει προσφυγή κατά τις διατάξεις του άρθρου 66 του Κώδικα ∆ιοικητικής ∆ικονοµίας εντός τριάντα (30) ηµερών από την κοινοποίηση αυτής, ενώ σε περίπτωση σιωπηρής απόρριψης της αιτήσεως η προθεσµία για την άσκηση προσφυγής αρχίζει την εποµένη της παρόδου της εξηκοστής ηµέρας από την υποβολή της ως άνω αιτήσεως.</w:t>
      </w:r>
    </w:p>
    <w:p>
      <w:pPr>
        <w:spacing w:before="240" w:after="240"/>
        <w:rPr>
          <w:lang w:val="el" w:eastAsia="el"/>
        </w:rPr>
      </w:pPr>
      <w:r>
        <w:rPr>
          <w:lang w:val="el" w:eastAsia="el"/>
        </w:rPr>
        <w:t>7. Σε περίπτωση που τυχόν ήδη έχει υποβληθεί η σχετική αίτηση απευθείας στην ∆.Ε.∆., οι φορολογούµενοι ειδοποιούνται άµεσα ώστε να συµπληρωθεί ο σχετικός φάκελος σύµφωνα µε τα ως άνω οριζόµενα διά της αρµόδιας ∆.Ο.Υ</w:t>
      </w:r>
    </w:p>
    <w:p>
      <w:pPr>
        <w:spacing w:before="240" w:after="240"/>
        <w:rPr>
          <w:lang w:val="el" w:eastAsia="el"/>
        </w:rPr>
      </w:pPr>
      <w:r>
        <w:rPr>
          <w:b/>
          <w:bCs/>
          <w:lang w:val="el" w:eastAsia="el"/>
        </w:rPr>
        <w:t>ΣΥΝΗΜΜΕΝΑ : τρείς (3) σελίδες</w:t>
      </w:r>
    </w:p>
    <w:p>
      <w:pPr>
        <w:spacing w:before="240" w:after="240"/>
        <w:rPr>
          <w:lang w:val="el" w:eastAsia="el"/>
        </w:rPr>
      </w:pPr>
      <w:r>
        <w:rPr>
          <w:b/>
          <w:bCs/>
          <w:lang w:val="el" w:eastAsia="el"/>
        </w:rPr>
        <w:t>Ο Γενικός Γραµµατέας Δηµοσίων Εσόδων</w:t>
      </w:r>
    </w:p>
    <w:p>
      <w:pPr>
        <w:spacing w:before="240" w:after="240"/>
        <w:rPr>
          <w:lang w:val="el" w:eastAsia="el"/>
        </w:rPr>
      </w:pPr>
      <w:r>
        <w:rPr>
          <w:b/>
          <w:bCs/>
          <w:lang w:val="el" w:eastAsia="el"/>
        </w:rPr>
        <w:t>Η Προϊσταµένη της Γραµµατείας</w:t>
      </w:r>
    </w:p>
    <w:p>
      <w:pPr>
        <w:spacing w:before="240" w:after="240"/>
        <w:rPr>
          <w:lang w:val="el" w:eastAsia="el"/>
        </w:rPr>
      </w:pPr>
      <w:r>
        <w:rPr>
          <w:b/>
          <w:bCs/>
          <w:u w:val="single"/>
          <w:lang w:val="el" w:eastAsia="el"/>
        </w:rPr>
        <w:t xml:space="preserve">Π Ι Ν Α Κ Α Σ Α Π Ο Δ Ε Κ Τ </w:t>
      </w:r>
      <w:r>
        <w:rPr>
          <w:b/>
          <w:bCs/>
          <w:u w:val="single"/>
          <w:lang w:val="el" w:eastAsia="el"/>
        </w:rPr>
        <w:t xml:space="preserve">Ω </w:t>
      </w:r>
      <w:r>
        <w:rPr>
          <w:b/>
          <w:bCs/>
          <w:u w:val="single"/>
          <w:lang w:val="el" w:eastAsia="el"/>
        </w:rPr>
        <w:t>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∆.Ο.Υ.</w:t>
      </w:r>
    </w:p>
    <w:p>
      <w:pPr>
        <w:spacing w:before="240" w:after="240"/>
        <w:rPr>
          <w:lang w:val="el" w:eastAsia="el"/>
        </w:rPr>
      </w:pPr>
      <w:r>
        <w:rPr>
          <w:b/>
          <w:bCs/>
          <w:lang w:val="el" w:eastAsia="el"/>
        </w:rPr>
        <w:t>α</w:t>
      </w:r>
      <w:r>
        <w:rPr>
          <w:lang w:val="el" w:eastAsia="el"/>
        </w:rPr>
        <w:t>. ∆.Ο.Υ. στις οποίες λειτουργούν Τµήµατα Ελέγχου και ∆ικαστικού</w:t>
      </w:r>
    </w:p>
    <w:p>
      <w:pPr>
        <w:spacing w:before="240" w:after="240"/>
        <w:rPr>
          <w:lang w:val="el" w:eastAsia="el"/>
        </w:rPr>
      </w:pPr>
      <w:r>
        <w:rPr>
          <w:b/>
          <w:bCs/>
          <w:lang w:val="el" w:eastAsia="el"/>
        </w:rPr>
        <w:t>β</w:t>
      </w:r>
      <w:r>
        <w:rPr>
          <w:lang w:val="el" w:eastAsia="el"/>
        </w:rPr>
        <w:t>. ∆.Ο.Υ. στις οποίες δεν λειτουργούν Τµήµατα Ελέγχου και ∆ικαστικού.</w:t>
      </w:r>
    </w:p>
    <w:p>
      <w:pPr>
        <w:spacing w:before="240" w:after="240"/>
        <w:rPr>
          <w:lang w:val="el" w:eastAsia="el"/>
        </w:rPr>
      </w:pPr>
      <w:r>
        <w:rPr>
          <w:lang w:val="el" w:eastAsia="el"/>
        </w:rPr>
        <w:t>2. ∆ιαπεριφερειακά Ελεγκτικά Κέντρα (∆.Ε.Κ.)</w:t>
      </w:r>
    </w:p>
    <w:p>
      <w:pPr>
        <w:spacing w:before="240" w:after="240"/>
        <w:rPr>
          <w:lang w:val="el" w:eastAsia="el"/>
        </w:rPr>
      </w:pPr>
      <w:r>
        <w:rPr>
          <w:lang w:val="el" w:eastAsia="el"/>
        </w:rPr>
        <w:t>3. Οικονοµικές Επιθ/σεις (όλοι οι Οικ. Επιθ/τές)</w:t>
      </w:r>
    </w:p>
    <w:p>
      <w:pPr>
        <w:spacing w:before="240" w:after="240"/>
        <w:rPr>
          <w:lang w:val="el" w:eastAsia="el"/>
        </w:rPr>
      </w:pPr>
      <w:r>
        <w:rPr>
          <w:lang w:val="el" w:eastAsia="el"/>
        </w:rPr>
        <w:t>4. ΚΕΦΟΜΕΠ – ΚΕΜΕΕΠ</w:t>
      </w:r>
    </w:p>
    <w:p>
      <w:pPr>
        <w:spacing w:before="240" w:after="240"/>
        <w:rPr>
          <w:lang w:val="el" w:eastAsia="el"/>
        </w:rPr>
      </w:pPr>
      <w:r>
        <w:rPr>
          <w:lang w:val="el" w:eastAsia="el"/>
        </w:rPr>
        <w:t>5. ∆ιεύθυνση Πολιτικής Εισπράξεων – Τµήµα Ε΄</w:t>
      </w:r>
    </w:p>
    <w:p>
      <w:pPr>
        <w:spacing w:before="240" w:after="240"/>
        <w:rPr>
          <w:lang w:val="el" w:eastAsia="el"/>
        </w:rPr>
      </w:pPr>
      <w:r>
        <w:rPr>
          <w:lang w:val="el" w:eastAsia="el"/>
        </w:rPr>
        <w:t>6. ∆ιεύθυνση Υποστήριξης Ηλεκτρονικά Συναλλασσοµένων(e-υπηρεσίες)(µε την παράκληση να αναρτηθεί στην ιστοσελίδα της Γ.Γ.∆.Ε.)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Αποδέκτες Πίνακα: Ι΄</w:t>
      </w:r>
    </w:p>
    <w:p>
      <w:pPr>
        <w:spacing w:before="240" w:after="240"/>
        <w:rPr>
          <w:lang w:val="el" w:eastAsia="el"/>
        </w:rPr>
      </w:pPr>
      <w:r>
        <w:rPr>
          <w:lang w:val="el" w:eastAsia="el"/>
        </w:rPr>
        <w:t>3. Νοµικό Συµβούλιο του Κράτους-Ακαδηµίας 68 και Χαρ. Τρικούπη 106 78, Αθήνα</w:t>
      </w:r>
    </w:p>
    <w:p>
      <w:pPr>
        <w:spacing w:before="240" w:after="240"/>
        <w:rPr>
          <w:lang w:val="el" w:eastAsia="el"/>
        </w:rPr>
      </w:pPr>
      <w:r>
        <w:rPr>
          <w:lang w:val="el" w:eastAsia="el"/>
        </w:rPr>
        <w:t>4. Ειδικό Γραφείο Νοµικού Συµβούλου Φορολογίας-Ακαδηµίας 68 και Χαρ. Τρικούπη 106 78, Αθήνα</w:t>
      </w:r>
    </w:p>
    <w:p>
      <w:pPr>
        <w:spacing w:before="240" w:after="240"/>
        <w:rPr>
          <w:lang w:val="el" w:eastAsia="el"/>
        </w:rPr>
      </w:pPr>
      <w:r>
        <w:rPr>
          <w:lang w:val="el" w:eastAsia="el"/>
        </w:rPr>
        <w:t>5. Κεντρική Υπηρεσία Σ.∆.Ο.Ε (∆/νση ∆ιοικ. Υποστήριξης – Τµήµα ∆’)</w:t>
      </w:r>
    </w:p>
    <w:p>
      <w:pPr>
        <w:spacing w:before="240" w:after="240"/>
        <w:rPr>
          <w:lang w:val="el" w:eastAsia="el"/>
        </w:rPr>
      </w:pPr>
      <w:r>
        <w:rPr>
          <w:lang w:val="el" w:eastAsia="el"/>
        </w:rPr>
        <w:t>6. ΠΟΕ-∆ΟΥ - Λεωχάρους 2, Τ.Κ.10562 Αθήνα</w:t>
      </w:r>
    </w:p>
    <w:p>
      <w:pPr>
        <w:spacing w:before="240" w:after="240"/>
        <w:rPr>
          <w:lang w:val="el" w:eastAsia="el"/>
        </w:rPr>
      </w:pPr>
      <w:r>
        <w:rPr>
          <w:lang w:val="el" w:eastAsia="el"/>
        </w:rPr>
        <w:t>7. Περιοδικό Φορολογική Επιθεώρηση - Λεωχάρους 2, Τ.Κ.10562 Αθήνα</w:t>
      </w:r>
    </w:p>
    <w:p>
      <w:pPr>
        <w:spacing w:before="240" w:after="240"/>
        <w:rPr>
          <w:lang w:val="el" w:eastAsia="el"/>
        </w:rPr>
      </w:pPr>
      <w:r>
        <w:rPr>
          <w:b/>
          <w:bCs/>
          <w:lang w:val="el" w:eastAsia="el"/>
        </w:rPr>
        <w:t>ΙΙΙ.ΕΣΩΤΕΡΙΚΗ ΔΙΑΝΟΜΗ</w:t>
      </w:r>
    </w:p>
    <w:p>
      <w:pPr>
        <w:spacing w:before="240" w:after="240"/>
        <w:rPr>
          <w:lang w:val="el" w:eastAsia="el"/>
        </w:rPr>
      </w:pPr>
      <w:r>
        <w:rPr>
          <w:lang w:val="el" w:eastAsia="el"/>
        </w:rPr>
        <w:t>1. Γραφείο Υπουργού Οικονοµικών</w:t>
      </w:r>
    </w:p>
    <w:p>
      <w:pPr>
        <w:spacing w:before="240" w:after="240"/>
        <w:rPr>
          <w:lang w:val="el" w:eastAsia="el"/>
        </w:rPr>
      </w:pPr>
      <w:r>
        <w:rPr>
          <w:lang w:val="el" w:eastAsia="el"/>
        </w:rPr>
        <w:t>2. Γραφείο Υφυπουργού Οικονοµικών</w:t>
      </w:r>
    </w:p>
    <w:p>
      <w:pPr>
        <w:spacing w:before="240" w:after="240"/>
        <w:rPr>
          <w:lang w:val="el" w:eastAsia="el"/>
        </w:rPr>
      </w:pPr>
      <w:r>
        <w:rPr>
          <w:lang w:val="el" w:eastAsia="el"/>
        </w:rPr>
        <w:t>3. Γραφείο Γεν. Γραµµατέα Φορ. και Τελ. Θεµάτων</w:t>
      </w:r>
    </w:p>
    <w:p>
      <w:pPr>
        <w:spacing w:before="240" w:after="240"/>
        <w:rPr>
          <w:lang w:val="el" w:eastAsia="el"/>
        </w:rPr>
      </w:pPr>
      <w:r>
        <w:rPr>
          <w:lang w:val="el" w:eastAsia="el"/>
        </w:rPr>
        <w:t>4. Γραφείο Ειδ. Γραµµατέα Σ.∆.Ο.Ε.</w:t>
      </w:r>
    </w:p>
    <w:p>
      <w:pPr>
        <w:spacing w:before="240" w:after="240"/>
        <w:rPr>
          <w:lang w:val="el" w:eastAsia="el"/>
        </w:rPr>
      </w:pPr>
      <w:r>
        <w:rPr>
          <w:lang w:val="el" w:eastAsia="el"/>
        </w:rPr>
        <w:t>5. Προϊσταµένους Γεν. ∆/νσεων: α) ∆ιοικητικής Υποστήριξης, β) Φορολογικών Ελέγχων και Είσπραξης ∆ηµοσίων Εσόδων</w:t>
      </w:r>
    </w:p>
    <w:p>
      <w:pPr>
        <w:spacing w:before="240" w:after="240"/>
        <w:rPr>
          <w:lang w:val="el" w:eastAsia="el"/>
        </w:rPr>
      </w:pPr>
      <w:r>
        <w:rPr>
          <w:lang w:val="el" w:eastAsia="el"/>
        </w:rPr>
        <w:t>6. Γραφείο Επικοινωνίας και Πληροφόρησης Πολιτών(5 αντίγραφα)</w:t>
      </w:r>
    </w:p>
    <w:p>
      <w:pPr>
        <w:spacing w:before="240" w:after="240"/>
        <w:rPr>
          <w:lang w:val="el" w:eastAsia="el"/>
        </w:rPr>
      </w:pPr>
      <w:r>
        <w:rPr>
          <w:lang w:val="el" w:eastAsia="el"/>
        </w:rPr>
        <w:t>7. Γραφείο Τύπου και ∆ηµοσίων Σχέσεων (5 αντίγραφα)</w:t>
      </w:r>
    </w:p>
    <w:p>
      <w:pPr>
        <w:spacing w:before="240" w:after="240"/>
        <w:rPr>
          <w:lang w:val="el" w:eastAsia="el"/>
        </w:rPr>
      </w:pPr>
      <w:r>
        <w:rPr>
          <w:lang w:val="el" w:eastAsia="el"/>
        </w:rPr>
        <w:t>8. ∆ιεύθυνση Παρακολούθησης Νοµικών Υποθέσεων Ελέγχου και Αναγκαστικής Είσπραξης - Τµήµα Β΄</w:t>
      </w:r>
    </w:p>
    <w:p>
      <w:pPr>
        <w:spacing w:before="240" w:after="240"/>
        <w:rPr>
          <w:lang w:val="el" w:eastAsia="el"/>
        </w:rPr>
      </w:pPr>
      <w:r>
        <w:rPr>
          <w:lang w:val="el" w:eastAsia="el"/>
        </w:rPr>
        <w:t>9. ∆ιεύθυνση Επίλυσης ∆ιαφορών – Τµήµατα Α1,Α2,Α3,Α4,Μηχανογραφικής και ∆ιοικητικής Υποστήριξης (1) και Β1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gram@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