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 ΔΙΕΥΘΥΝΣΗ ΦΟΡΟΛΟΓΙΚΗΣ ΔΙΟΙΚΗΣΗΣ</w:t>
      </w:r>
    </w:p>
    <w:p>
      <w:pPr>
        <w:pStyle w:val="Title"/>
        <w:spacing w:before="120" w:after="360"/>
        <w:rPr>
          <w:lang w:val="el" w:eastAsia="el"/>
        </w:rPr>
      </w:pPr>
      <w:r>
        <w:rPr>
          <w:lang w:val="el" w:eastAsia="el"/>
        </w:rPr>
        <w:t xml:space="preserve">1. </w:t>
      </w:r>
      <w:r>
        <w:rPr>
          <w:b/>
          <w:bCs/>
          <w:lang w:val="el" w:eastAsia="el"/>
        </w:rPr>
        <w:t>ΔΙΕΥΘΥΝΣΗ ΦΟΡΟΛΟΓΙΑΣ ΕΙΣΟΔΗΜΑΤΟΣ</w:t>
      </w:r>
    </w:p>
    <w:p>
      <w:pPr>
        <w:pStyle w:val="Title"/>
        <w:spacing w:before="120" w:after="360"/>
        <w:rPr>
          <w:lang w:val="el" w:eastAsia="el"/>
        </w:rPr>
      </w:pPr>
      <w:r>
        <w:rPr>
          <w:b/>
          <w:bCs/>
          <w:lang w:val="el" w:eastAsia="el"/>
        </w:rPr>
        <w:t>ΤΜΗΜΑΤΑ: Α΄, Β΄, Γ΄</w:t>
      </w:r>
    </w:p>
    <w:p>
      <w:pPr>
        <w:pStyle w:val="Title"/>
        <w:spacing w:before="120" w:after="360"/>
        <w:rPr>
          <w:lang w:val="el" w:eastAsia="el"/>
        </w:rPr>
      </w:pPr>
      <w:r>
        <w:rPr>
          <w:lang w:val="el" w:eastAsia="el"/>
        </w:rPr>
        <w:t xml:space="preserve">2. </w:t>
      </w:r>
      <w:r>
        <w:rPr>
          <w:b/>
          <w:bCs/>
          <w:lang w:val="el" w:eastAsia="el"/>
        </w:rPr>
        <w:t>ΔΙΕΥΘΥΝΣΗ ΕΛΕΓΧΩΝ</w:t>
      </w:r>
    </w:p>
    <w:p>
      <w:pPr>
        <w:pStyle w:val="Heading1"/>
        <w:spacing w:before="240" w:after="240"/>
        <w:rPr>
          <w:lang w:val="el" w:eastAsia="el"/>
        </w:rPr>
      </w:pPr>
      <w:r>
        <w:rPr>
          <w:b/>
          <w:bCs/>
          <w:lang w:val="el" w:eastAsia="el"/>
        </w:rPr>
        <w:t>ΤΜΗΜ</w:t>
      </w:r>
    </w:p>
    <w:p>
      <w:pPr>
        <w:pStyle w:val="Heading1"/>
        <w:spacing w:before="240" w:after="240"/>
        <w:rPr>
          <w:lang w:val="el" w:eastAsia="el"/>
        </w:rPr>
      </w:pPr>
      <w:r>
        <w:rPr>
          <w:b/>
          <w:bCs/>
          <w:lang w:val="el" w:eastAsia="el"/>
        </w:rPr>
        <w:t>Α:Α</w:t>
      </w:r>
    </w:p>
    <w:p>
      <w:pPr>
        <w:spacing w:before="240" w:after="240"/>
        <w:rPr>
          <w:lang w:val="el" w:eastAsia="el"/>
        </w:rPr>
      </w:pPr>
      <w:r>
        <w:rPr>
          <w:b/>
          <w:bCs/>
          <w:lang w:val="el" w:eastAsia="el"/>
        </w:rPr>
        <w:t>Ταχ. Δ/νση : Καρ. Σερβίας 10</w:t>
      </w:r>
    </w:p>
    <w:p>
      <w:pPr>
        <w:spacing w:before="240" w:after="240"/>
        <w:rPr>
          <w:lang w:val="el" w:eastAsia="el"/>
        </w:rPr>
      </w:pPr>
      <w:r>
        <w:rPr>
          <w:lang w:val="el" w:eastAsia="el"/>
        </w:rPr>
        <w:t>Τ.Κ. : 101 84 Αθήνα</w:t>
      </w:r>
    </w:p>
    <w:p>
      <w:pPr>
        <w:spacing w:before="240" w:after="240"/>
        <w:rPr>
          <w:lang w:val="el" w:eastAsia="el"/>
        </w:rPr>
      </w:pPr>
      <w:r>
        <w:rPr>
          <w:lang w:val="el" w:eastAsia="el"/>
        </w:rPr>
        <w:t>Πληροφορίες : Θανάσης Σαφαρής</w:t>
      </w:r>
    </w:p>
    <w:p>
      <w:pPr>
        <w:spacing w:before="240" w:after="240"/>
        <w:rPr>
          <w:lang w:val="el" w:eastAsia="el"/>
        </w:rPr>
      </w:pPr>
      <w:r>
        <w:rPr>
          <w:lang w:val="el" w:eastAsia="el"/>
        </w:rPr>
        <w:t>Τηλέφωνο : 210.3375314</w:t>
      </w:r>
    </w:p>
    <w:p>
      <w:pPr>
        <w:spacing w:before="240" w:after="240"/>
        <w:rPr>
          <w:lang w:val="el" w:eastAsia="el"/>
        </w:rPr>
      </w:pPr>
      <w:r>
        <w:rPr>
          <w:lang w:val="el" w:eastAsia="el"/>
        </w:rPr>
        <w:t>FAX : 210. 3375001</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Αθήνα, 14 Απριλίου 2014</w:t>
      </w:r>
    </w:p>
    <w:p>
      <w:pPr>
        <w:spacing w:before="240" w:after="240"/>
        <w:rPr>
          <w:lang w:val="el" w:eastAsia="el"/>
        </w:rPr>
      </w:pPr>
      <w:r>
        <w:rPr>
          <w:b/>
          <w:bCs/>
          <w:lang w:val="el" w:eastAsia="el"/>
        </w:rPr>
        <w:t>ΠΡΟΣ: ΑΠΟΔΕΚΤΕΣ Π.Δ.</w:t>
      </w:r>
    </w:p>
    <w:p>
      <w:pPr>
        <w:spacing w:before="240" w:after="240"/>
        <w:rPr>
          <w:lang w:val="el" w:eastAsia="el"/>
        </w:rPr>
      </w:pPr>
      <w:r>
        <w:rPr>
          <w:b/>
          <w:bCs/>
          <w:lang w:val="el" w:eastAsia="el"/>
        </w:rPr>
        <w:t>ΠΟΛ: 1106</w:t>
      </w:r>
    </w:p>
    <w:p>
      <w:pPr>
        <w:spacing w:before="240" w:after="240"/>
        <w:rPr>
          <w:lang w:val="el" w:eastAsia="el"/>
        </w:rPr>
      </w:pPr>
      <w:r>
        <w:rPr>
          <w:b/>
          <w:bCs/>
          <w:lang w:val="el" w:eastAsia="el"/>
        </w:rPr>
        <w:t>ΘΕΜΑ: Προϋποθέσεις δικαιολόγησης εισοδήματος από μερίσματα πλοιοκτητριών εταιρειών</w:t>
      </w:r>
      <w:r>
        <w:rPr>
          <w:lang w:val="el" w:eastAsia="el"/>
        </w:rPr>
        <w:t>.</w:t>
      </w:r>
    </w:p>
    <w:p>
      <w:pPr>
        <w:spacing w:before="240" w:after="240"/>
        <w:rPr>
          <w:lang w:val="el" w:eastAsia="el"/>
        </w:rPr>
      </w:pPr>
      <w:r>
        <w:rPr>
          <w:lang w:val="el" w:eastAsia="el"/>
        </w:rPr>
        <w:t>Με αφορμή προφορικά και γραπτά ερωτήματα που υποβλήθηκαν στην υπηρεσία μας, αναφορικά με το παραπάνω θέμα, σας γνωρίζουμε τα εξής:</w:t>
      </w:r>
    </w:p>
    <w:p>
      <w:pPr>
        <w:spacing w:before="240" w:after="240"/>
        <w:rPr>
          <w:lang w:val="el" w:eastAsia="el"/>
        </w:rPr>
      </w:pPr>
      <w:r>
        <w:rPr>
          <w:b/>
          <w:bCs/>
          <w:lang w:val="el" w:eastAsia="el"/>
        </w:rPr>
        <w:t xml:space="preserve">Α. </w:t>
      </w:r>
      <w:r>
        <w:rPr>
          <w:lang w:val="el" w:eastAsia="el"/>
        </w:rPr>
        <w:t>Με τις διατάξεις του άρθρου 44 του ν.4141/2013 (ΦΕΚ Α' 81/05-04-2013), ορίστηκαν τα κατωτέρω:</w:t>
      </w:r>
    </w:p>
    <w:p>
      <w:pPr>
        <w:spacing w:before="240" w:after="240"/>
        <w:rPr>
          <w:lang w:val="el" w:eastAsia="el"/>
        </w:rPr>
      </w:pPr>
      <w:r>
        <w:rPr>
          <w:b/>
          <w:bCs/>
          <w:lang w:val="el" w:eastAsia="el"/>
        </w:rPr>
        <w:t>1</w:t>
      </w:r>
      <w:r>
        <w:rPr>
          <w:lang w:val="el" w:eastAsia="el"/>
        </w:rPr>
        <w:t xml:space="preserve">.Για τη δικαιολόγηση της συνολικής ετήσιας δαπάνης των άρθρων 16 και 17 του ν.2238/1994, οι φορολογούμενοι κάτοικοι Ελλάδος που αποκτούν μερίσματα που καταβάλλονται από ελληνικές ή αλλοδαπές πλοιοκτήτριες εταιρείες πλοίων με ελληνική ή ξένη σημαία ή εταιρείες χαρτοφυλακίου (holding companies) που κατέχουν άμεσα ή έμμεσα τις μετοχές ή μερίδια των πλοιοκτητριών εταιρειών κατά τα οριζόμενα στο άρθρο 26 του ν. 27/1975, όπως ισχύει, υποβάλλουν είτε με τη δήλωση φορολογίας εισοδήματος είτε κατά τους διενεργούμενους ελέγχους για σκοπούς της φορολογίας εισοδήματος </w:t>
      </w:r>
      <w:r>
        <w:rPr>
          <w:b/>
          <w:bCs/>
          <w:u w:val="single"/>
          <w:lang w:val="el" w:eastAsia="el"/>
        </w:rPr>
        <w:t>μόνο</w:t>
      </w:r>
      <w:r>
        <w:rPr>
          <w:b/>
          <w:bCs/>
          <w:lang w:val="el" w:eastAsia="el"/>
        </w:rPr>
        <w:t>τα παρακάτω δικαιολογητικά:</w:t>
      </w:r>
    </w:p>
    <w:p>
      <w:pPr>
        <w:spacing w:before="240" w:after="240"/>
        <w:rPr>
          <w:lang w:val="el" w:eastAsia="el"/>
        </w:rPr>
      </w:pPr>
      <w:r>
        <w:rPr>
          <w:b/>
          <w:bCs/>
          <w:lang w:val="el" w:eastAsia="el"/>
        </w:rPr>
        <w:t xml:space="preserve">• </w:t>
      </w:r>
      <w:r>
        <w:rPr>
          <w:b/>
          <w:bCs/>
          <w:lang w:val="el" w:eastAsia="el"/>
        </w:rPr>
        <w:t xml:space="preserve">(α) </w:t>
      </w:r>
      <w:r>
        <w:rPr>
          <w:b/>
          <w:bCs/>
          <w:lang w:val="el" w:eastAsia="el"/>
        </w:rPr>
        <w:t>Βεβαίωση είτε της ελληνικής ή αλλοδαπής πλοιοκτήτριας εταιρείας πλοίου υπό ελληνική ή ξένη σημαία είτε της εταιρείας χαρτοφυλακίου (holding company) που κατέχει άμεσα ή έμμεσα τις μετοχές της πλοιοκτήτριας και διανέμει το μέρισμα από την οποία θα προκύπτουν τα στοιχεία του φορολογούμενου ως μετόχου της εταιρείας, το καταβληθέν σε αυτόν μέρισμα και το όνομα του πλοίου (αριθμός και λιμένας νηολόγησης, αριθμ. ΙΜΟ) από την εκμετάλλευση του οποίου προκύπτει το σχετικό μέρισμα.</w:t>
      </w:r>
    </w:p>
    <w:p>
      <w:pPr>
        <w:spacing w:before="240" w:after="240"/>
        <w:rPr>
          <w:lang w:val="el" w:eastAsia="el"/>
        </w:rPr>
      </w:pPr>
      <w:r>
        <w:rPr>
          <w:b/>
          <w:bCs/>
          <w:lang w:val="el" w:eastAsia="el"/>
        </w:rPr>
        <w:t xml:space="preserve">• </w:t>
      </w:r>
      <w:r>
        <w:rPr>
          <w:b/>
          <w:bCs/>
          <w:lang w:val="el" w:eastAsia="el"/>
        </w:rPr>
        <w:t xml:space="preserve">(β) </w:t>
      </w:r>
      <w:r>
        <w:rPr>
          <w:b/>
          <w:bCs/>
          <w:lang w:val="el" w:eastAsia="el"/>
        </w:rPr>
        <w:t>Στην περίπτωση που το μέρισμα καταβάλλεται από αλλοδαπή πλοιοκτήτρια πλοίου με ξένη σημαία, αντίγραφο της σχετικής άδειας εγκατάστασης στην Ελλάδα της διαχειρίστριας εταιρείας που, σύμφωνα με τις διατάξεις του άρθρου 25 του ν. 27/1975, ασχολείται αποκλειστικά με τη διαχείριση, εκμετάλλευση ή ναύλωση πλοίων και βεβαίωση της αρμόδιας υπηρεσίας του Υπουργείου Ναυτιλίας και Αιγαίου ότι έχει δηλωθεί και αναληφθεί από αυτήν η διαχείριση του συγκεκριμένου πλοίου.</w:t>
      </w:r>
    </w:p>
    <w:p>
      <w:pPr>
        <w:spacing w:before="240" w:after="240"/>
        <w:rPr>
          <w:lang w:val="el" w:eastAsia="el"/>
        </w:rPr>
      </w:pPr>
      <w:r>
        <w:rPr>
          <w:b/>
          <w:bCs/>
          <w:lang w:val="el" w:eastAsia="el"/>
        </w:rPr>
        <w:t xml:space="preserve">• </w:t>
      </w:r>
      <w:r>
        <w:rPr>
          <w:b/>
          <w:bCs/>
          <w:lang w:val="el" w:eastAsia="el"/>
        </w:rPr>
        <w:t xml:space="preserve">(γ) </w:t>
      </w:r>
      <w:r>
        <w:rPr>
          <w:b/>
          <w:bCs/>
          <w:lang w:val="el" w:eastAsia="el"/>
        </w:rPr>
        <w:t>Αντίγραφο της μοναδικής βεβαίωσης εισαγωγής συναλλάγματος (ΒΑΣ) των αντιστοίχων ποσών ή βεβαίωση εκχώρησης συναλλάγματος. Τα σχετικά πρωτότυπα αναζητούνται από την αρμόδια αρχή.</w:t>
      </w:r>
    </w:p>
    <w:p>
      <w:pPr>
        <w:spacing w:before="240" w:after="240"/>
        <w:rPr>
          <w:lang w:val="el" w:eastAsia="el"/>
        </w:rPr>
      </w:pPr>
      <w:r>
        <w:rPr>
          <w:b/>
          <w:bCs/>
          <w:lang w:val="el" w:eastAsia="el"/>
        </w:rPr>
        <w:t xml:space="preserve">• </w:t>
      </w:r>
      <w:r>
        <w:rPr>
          <w:b/>
          <w:bCs/>
          <w:lang w:val="el" w:eastAsia="el"/>
        </w:rPr>
        <w:t>Επισημαίνεται ότι τα παραπάνω ισχύουν και για την δικαιολόγηση των αντικειμενικών δαπανών και υπηρεσιών και των δαπανών απόκτησης περιουσιακών στοιχείων των άρθρων 31 και 32 του ν.4172/2013(ΦΕΚ 167/Α΄23.7.2013), που πραγματοποιούνται από την 1.1.2014 και μετά.</w:t>
      </w:r>
    </w:p>
    <w:p>
      <w:pPr>
        <w:spacing w:before="240" w:after="240"/>
        <w:rPr>
          <w:lang w:val="el" w:eastAsia="el"/>
        </w:rPr>
      </w:pPr>
      <w:r>
        <w:rPr>
          <w:b/>
          <w:bCs/>
          <w:lang w:val="el" w:eastAsia="el"/>
        </w:rPr>
        <w:t>2. Η καταβολή του μερίσματος μπορεί να γίνεται και μέσω της διαχειρίστριας εταιρείας, η οποία μπορεί να βεβαιώνει και τη λήψη του μερίσματος</w:t>
      </w:r>
      <w:r>
        <w:rPr>
          <w:b/>
          <w:bCs/>
          <w:lang w:val="el" w:eastAsia="el"/>
        </w:rPr>
        <w:t xml:space="preserve">. </w:t>
      </w:r>
      <w:r>
        <w:rPr>
          <w:b/>
          <w:bCs/>
          <w:lang w:val="el" w:eastAsia="el"/>
        </w:rPr>
        <w:t>Στην περίπτωση αυτή η διαχειρίστρια δεν υποχρεούται σε εγγραφή του ποσού του μερίσματος στα βιβλία τα οποία τηρεί. Τα εκ της εισαγωγής του συναλλάγματος ποσά επιτρέπεται να καταβάλλονται σε νομικά πρόσωπα συμφερόντων του δικαιούχου του ποσού που εισάγεται.</w:t>
      </w:r>
    </w:p>
    <w:p>
      <w:pPr>
        <w:spacing w:before="240" w:after="240"/>
        <w:rPr>
          <w:lang w:val="el" w:eastAsia="el"/>
        </w:rPr>
      </w:pPr>
      <w:r>
        <w:rPr>
          <w:b/>
          <w:bCs/>
          <w:lang w:val="el" w:eastAsia="el"/>
        </w:rPr>
        <w:t>3. Οι ανωτέρω προϋποθέσεις εφαρμόζονται και επί των εκκρεμών υποθέσεων ελέγχου.</w:t>
      </w:r>
    </w:p>
    <w:p>
      <w:pPr>
        <w:spacing w:before="240" w:after="240"/>
        <w:rPr>
          <w:lang w:val="el" w:eastAsia="el"/>
        </w:rPr>
      </w:pPr>
      <w:r>
        <w:rPr>
          <w:b/>
          <w:bCs/>
          <w:lang w:val="el" w:eastAsia="el"/>
        </w:rPr>
        <w:t>4. Τα δικαιολογητικά της παραγράφου 1, με την εξαίρεση του δικαιολογητικού υπό το στοιχείο γ΄ , υποβάλλονται και σε κάθε άλλη περίπτωση που ελέγχεται κατά νόμο η προέλευση του εισοδήματος που αναφέρεται σε μερίσματα πλοιοκτητριών εταιρειών ή εταιρειών χαρτοφυλακίου.</w:t>
      </w:r>
    </w:p>
    <w:p>
      <w:pPr>
        <w:spacing w:before="240" w:after="240"/>
        <w:rPr>
          <w:lang w:val="el" w:eastAsia="el"/>
        </w:rPr>
      </w:pPr>
      <w:r>
        <w:rPr>
          <w:b/>
          <w:bCs/>
          <w:lang w:val="el" w:eastAsia="el"/>
        </w:rPr>
        <w:t xml:space="preserve">Β. </w:t>
      </w:r>
      <w:r>
        <w:rPr>
          <w:b/>
          <w:bCs/>
          <w:lang w:val="el" w:eastAsia="el"/>
        </w:rPr>
        <w:t>Για την ορθή εφαρμογή των ανωτέρω διατάξεων, δίδονται οι εξής διευκρινίσεις:</w:t>
      </w:r>
    </w:p>
    <w:p>
      <w:pPr>
        <w:spacing w:before="240" w:after="240"/>
        <w:rPr>
          <w:lang w:val="el" w:eastAsia="el"/>
        </w:rPr>
      </w:pPr>
      <w:r>
        <w:rPr>
          <w:b/>
          <w:bCs/>
          <w:lang w:val="el" w:eastAsia="el"/>
        </w:rPr>
        <w:t>1. Σε κάθε περίπτωση, στις βεβαιώσεις μερισμάτων που καταβάλλονται από ελληνικές ή αλλοδαπές πλοιοκτήτριες εταιρείες πλοίων με ελληνική ή ξένη σημαία ή εταιρείες χαρτοφυλακίου (holding companies), απαιτείται να αναγράφονται τα στοιχεία του φορολογούμενου ως μετόχου της εταιρείας, το καταβληθέν σε αυτόν μέρισμα, τα πλήρη στοιχεία ταυτότητας (αριθμός και λιμένας νηολόγησης, αριθμ. ΙΜΟ) του συγκεκριμένου πλοίου ή των πλοίων από όπου προκύπτει το μέρισμα, ενώ όταν το μέρισμα διανέμεται από εταιρεία χαρτοφυλακίου (holding company), επιπρόσθετα στην βεβαίωση που εκδίδεται από την εταιρία χαρτοφυλακίου, θα πρέπει να αναφέρονται τα πλήρη στοιχεία της πλοιοκτήτριας εταιρείας ή πλοιοκτητριών εταιριών των οποίων κατέχει άμεσα ή έμμεσα μετοχές .</w:t>
      </w:r>
    </w:p>
    <w:p>
      <w:pPr>
        <w:spacing w:before="240" w:after="240"/>
        <w:rPr>
          <w:lang w:val="el" w:eastAsia="el"/>
        </w:rPr>
      </w:pPr>
      <w:r>
        <w:rPr>
          <w:b/>
          <w:bCs/>
          <w:lang w:val="el" w:eastAsia="el"/>
        </w:rPr>
        <w:t>2. Σχετικά με την περίπτ. γ΄ της παραγρ.1 του άρθρου 44 του ν. 4141/2013 διευκρινίζεται ότι:</w:t>
      </w:r>
    </w:p>
    <w:p>
      <w:pPr>
        <w:spacing w:before="240" w:after="240"/>
        <w:rPr>
          <w:lang w:val="el" w:eastAsia="el"/>
        </w:rPr>
      </w:pPr>
      <w:r>
        <w:rPr>
          <w:b/>
          <w:bCs/>
          <w:lang w:val="el" w:eastAsia="el"/>
        </w:rPr>
        <w:t>α΄ Όσον αφορά τις έννοιες «Βεβαίωση Αγοράς Συναλλάγματος (Β.Α.Σ.)» και «Βεβαίωση Εκχώρησης Συναλλάγματος», που αναφέρονται σ΄αυτή , αφενός η έννοια «βεβαίωση εκχώρησης συναλλάγματος» έχει καταργηθεί από την στιγμή που έγινε η απελευθέρωση διακίνησης του συναλλάγματος, αφετέρου από το τέλος του έτους 2001 λόγω της ένταξης της Ελλάδας στο ευρώ, η Βεβαίωση Αγοράς Συναλλάγματος (Β.Α.Σ.) εκδίδεται μόνο στις περιπτώσεις που εισάγονται χρηματικά ποσά σε ξένο νόμισμα.</w:t>
      </w:r>
    </w:p>
    <w:p>
      <w:pPr>
        <w:spacing w:before="240" w:after="240"/>
        <w:rPr>
          <w:lang w:val="el" w:eastAsia="el"/>
        </w:rPr>
      </w:pPr>
      <w:r>
        <w:rPr>
          <w:b/>
          <w:bCs/>
          <w:lang w:val="el" w:eastAsia="el"/>
        </w:rPr>
        <w:t>β΄ Στις περιπτώσεις εισαγωγής χρηματικών κεφαλαίων σε ευρώ, από το τέλος του έτους 2001, τα Πιστωτικά Ιδρύματα δεν εκδίδουν «Β.Α.Σ.» αλλά Βεβαίωση Εισαγωγής Χρηματικών Κεφαλαίων.</w:t>
      </w:r>
    </w:p>
    <w:p>
      <w:pPr>
        <w:spacing w:before="240" w:after="240"/>
        <w:rPr>
          <w:lang w:val="el" w:eastAsia="el"/>
        </w:rPr>
      </w:pPr>
      <w:r>
        <w:rPr>
          <w:b/>
          <w:bCs/>
          <w:lang w:val="el" w:eastAsia="el"/>
        </w:rPr>
        <w:t>γ΄ Σε περίπτωση μετατροπής ξένου νομίσματος σε ευρώ, τα Πιστωτικά Ιδρύματα εκδίδουν την «Βεβαίωση Εισαγωγής Χρηματικών Κεφαλαίων και Πιστοποιητικό Ευρωποίησης».</w:t>
      </w:r>
    </w:p>
    <w:p>
      <w:pPr>
        <w:spacing w:before="240" w:after="240"/>
        <w:rPr>
          <w:lang w:val="el" w:eastAsia="el"/>
        </w:rPr>
      </w:pPr>
      <w:r>
        <w:rPr>
          <w:b/>
          <w:bCs/>
          <w:lang w:val="el" w:eastAsia="el"/>
        </w:rPr>
        <w:t>δ΄ Διευκρινίζεται ότι, για τις ανάγκες εφαρμογής της περίπτωσης αυτής του νόμου, δεν είναι υποχρεωτική η μετατροπή του εισαχθέντος μερίσματος σε ευρώ, καθ’ όσον αρκεί τα χρηματικά κεφάλαια να εισαχθούν στην Ελλάδα, έστω και σε ξένο νόμισμα. ε΄ Οι δικαιούχοι θα προσκομίζουν το μοναδικό θεωρημένο αντίγραφο της βεβαίωσης εισαγωγής χρηματικών κεφαλαίων με τα αντίστοιχα ποσά, το οποίο σε περίπτωση απώλειας δεν επανεκδίδεται.</w:t>
      </w:r>
    </w:p>
    <w:p>
      <w:pPr>
        <w:spacing w:before="240" w:after="240"/>
        <w:rPr>
          <w:lang w:val="el" w:eastAsia="el"/>
        </w:rPr>
      </w:pPr>
      <w:r>
        <w:rPr>
          <w:b/>
          <w:bCs/>
          <w:lang w:val="el" w:eastAsia="el"/>
        </w:rPr>
        <w:t>3. Όταν το μέρισμα καταβάλλεται μέσω της διαχειρίστριας εταιρείας, η εισαγωγή των χρηματικών κεφαλαίων πιστοποιείται με το Αντίγραφο της μοναδικής βεβαίωσης εισαγωγής στο όνομα της διαχειρίστριας εταιρείας, η δε καταβολή του μερίσματος στον δικαιούχο μέτοχο αποδεικνύεται με πίστωση του τραπεζικού λογαριασμού είτε του ιδίου του δικαιούχου είτε κάποιου νομικού προσώπου συμφερόντων του δικαιούχου ή με οποιοδήποτε τραπεζικό παραστατικό (επιταγή ή έμβασμα). Στην περίπτωση αυτή η διαχειρίστρια δεν υποχρεούται σε εγγραφή του ποσού του μερίσματος στα βιβλία τα οποία τηρεί.</w:t>
      </w:r>
    </w:p>
    <w:p>
      <w:pPr>
        <w:spacing w:before="240" w:after="240"/>
        <w:rPr>
          <w:lang w:val="el" w:eastAsia="el"/>
        </w:rPr>
      </w:pPr>
      <w:r>
        <w:rPr>
          <w:b/>
          <w:bCs/>
          <w:lang w:val="el" w:eastAsia="el"/>
        </w:rPr>
        <w:t>Όταν τα ποσά του μερίσματος καταβάλλονται σε νομικό πρόσωπο συμφερόντων του δικαιούχου μετόχου, απαιτείται η απόδειξη της σχέσης του δικαιούχου με αυτό το νομικό πρόσωπο και το βάρος της απόδειξης των συμφερόντων φέρει ο δικαιούχος, δηλαδή είτε με υπεύθυνη δήλωση του δικαιούχου είτε με βεβαίωση του νομικού προσώπου που λαμβάνει το μέρισμα.</w:t>
      </w:r>
    </w:p>
    <w:p>
      <w:pPr>
        <w:spacing w:before="240" w:after="240"/>
        <w:rPr>
          <w:lang w:val="el" w:eastAsia="el"/>
        </w:rPr>
      </w:pPr>
      <w:r>
        <w:rPr>
          <w:b/>
          <w:bCs/>
          <w:lang w:val="el" w:eastAsia="el"/>
        </w:rPr>
        <w:t>Στην βεβαίωση λήψης του μερίσματος που εκδίδει η διαχειρίστρια εταιρεία στην Ελλάδα, αναγράφονται τα στοιχεία του φορολογούμενου ως μετόχου της πλοιοκτήτριας εταιρίας ή της εταιρίας χαρτοφυλακίου, ανάλογα με την περίπτωση, το καταβληθέν σε αυτόν μέρισμα, το όνομα του πλοίου (αριθμός και λιμένας νηολόγησης, αριθμ. ΙΜΟ) και η επωνυμία και έδρα της πλοιοκτήτριας εταιρείας.</w:t>
      </w:r>
    </w:p>
    <w:p>
      <w:pPr>
        <w:spacing w:before="240" w:after="240"/>
        <w:rPr>
          <w:lang w:val="el" w:eastAsia="el"/>
        </w:rPr>
      </w:pPr>
      <w:r>
        <w:rPr>
          <w:b/>
          <w:bCs/>
          <w:lang w:val="el" w:eastAsia="el"/>
        </w:rPr>
        <w:t>Στην περίπτωση που η καταβολή και η βεβαίωση της λήψης του μερίσματος γίνεται από την διαχειρίστρια εταιρία, η ως άνω βεβαίωση της λήψης του μερίσματος που εκδίδει η διαχειρίστρια, αντικαθιστά την βεβαίωση της πλοιοκτήτριας εταιρίας ή της εταιρίας χαρτοφυλακίου κατά το σημείο α της παραγράφου 1 του άρθρου 44 του ν. 4141/2013.</w:t>
      </w:r>
    </w:p>
    <w:p>
      <w:pPr>
        <w:spacing w:before="240" w:after="240"/>
        <w:rPr>
          <w:lang w:val="el" w:eastAsia="el"/>
        </w:rPr>
      </w:pPr>
      <w:r>
        <w:rPr>
          <w:b/>
          <w:bCs/>
          <w:lang w:val="el" w:eastAsia="el"/>
        </w:rPr>
        <w:t>Σε κάθε περίπτωση (ακόμα και στην περίπτωση που το πλοίο έχει πωληθεί ή διαλυθεί ή απολεσθεί) η πλοιοκτήτρια εταιρία μπορεί να διανέμει μέρισμα στις χρήσεις μέχρι και τη λύση της.</w:t>
      </w:r>
    </w:p>
    <w:p>
      <w:pPr>
        <w:spacing w:before="240" w:after="240"/>
        <w:rPr>
          <w:lang w:val="el" w:eastAsia="el"/>
        </w:rPr>
      </w:pPr>
      <w:r>
        <w:rPr>
          <w:b/>
          <w:bCs/>
          <w:lang w:val="el" w:eastAsia="el"/>
        </w:rPr>
        <w:t>Τα συνολικά ποσά των μερισμάτων, είτε εισάγονται στην Ελλάδα είτε όχι και ανεξάρτητα από το νόμισμα με το οποίο εισπράττονται (π.χ. σε δολάρια Η.Π.Α. κτλ), σε κάθε περίπτωση αποτελούν εισόδημα και δηλώνονται στη φορολογική δήλωση στους κωδικούς 659-660 και δεν αντιμετωπίζονται σαν ποσά που αφορούν εισαγωγή συναλλάγματος, τα οποία δηλώνονται στους κωδικούς 781-782.</w:t>
      </w:r>
    </w:p>
    <w:p>
      <w:pPr>
        <w:spacing w:before="240" w:after="240"/>
        <w:rPr>
          <w:lang w:val="el" w:eastAsia="el"/>
        </w:rPr>
      </w:pPr>
      <w:r>
        <w:rPr>
          <w:b/>
          <w:bCs/>
          <w:lang w:val="el" w:eastAsia="el"/>
        </w:rPr>
        <w:t xml:space="preserve">4. Προκειμένου ο φορολογούμενος να δικαιολογήσει δαπάνη των άρθρων 16 και 17 του Ν. 2238/1994 ή των άρθρων 31 και 32 του ν.4172/1994, </w:t>
      </w:r>
      <w:r>
        <w:rPr>
          <w:b/>
          <w:bCs/>
          <w:lang w:val="el" w:eastAsia="el"/>
        </w:rPr>
        <w:t xml:space="preserve">είναι απαραίτητο να προσκομίζει στην Δ.Ο.Υ το δικαιολογητικό 1γ΄ του άρθρου 44 του ν. 4141/13 </w:t>
      </w:r>
      <w:r>
        <w:rPr>
          <w:b/>
          <w:bCs/>
          <w:lang w:val="el" w:eastAsia="el"/>
        </w:rPr>
        <w:t>(ΦΕΚ Α' 81/05-04-2013) και μόνο για το ποσό που θέλει να καλύψει (η φορολογική αρχή δύναται να ζητήσει την προσκόμιση της σχετικής βεβαίωσης) .</w:t>
      </w:r>
    </w:p>
    <w:p>
      <w:pPr>
        <w:spacing w:before="240" w:after="240"/>
        <w:rPr>
          <w:lang w:val="el" w:eastAsia="el"/>
        </w:rPr>
      </w:pPr>
      <w:r>
        <w:rPr>
          <w:b/>
          <w:bCs/>
          <w:lang w:val="el" w:eastAsia="el"/>
        </w:rPr>
        <w:t>Όταν οι ετήσιες αντικειμενικές δαπάνες του φορολογούμενου καλύπτονται από άλλα εισοδήματά του, δεν είναι απαραίτητη η προσκόμιση του δικαιολογητικού 1γ΄ του άρθρου 44 του ν. 4141/13 (ΦΕΚ Α' 81/05-04-2013). Για την δικαιολόγηση του μερίσματος που δεν καλύπτει αντικειμενικές δαπάνες, επαρκούν τα δικαιολογητικά των περιπτώσεων 1α και 1β του άρθρου 44 του ν. 4141/13 (ΦΕΚ α' 81/05-04-2013).</w:t>
      </w:r>
    </w:p>
    <w:p>
      <w:pPr>
        <w:spacing w:before="240" w:after="240"/>
        <w:rPr>
          <w:lang w:val="el" w:eastAsia="el"/>
        </w:rPr>
      </w:pPr>
      <w:r>
        <w:rPr>
          <w:b/>
          <w:bCs/>
          <w:lang w:val="el" w:eastAsia="el"/>
        </w:rPr>
        <w:t xml:space="preserve">Ομοίως στην περίπτωση που ο φορολογούμενος ελέγχεται για οποιοδήποτε άλλο λόγο κατά νόμο και καλείται να δικαιολογήσει την προέλευση του εισοδήματος αυτού, επαρκεί η προσκόμιση </w:t>
      </w:r>
      <w:r>
        <w:rPr>
          <w:b/>
          <w:bCs/>
          <w:lang w:val="el" w:eastAsia="el"/>
        </w:rPr>
        <w:t xml:space="preserve">των δικαιολογητικών των περιπτώσεων 1α και 1β του άρθρου 44 του ν. 4141/13 </w:t>
      </w:r>
      <w:r>
        <w:rPr>
          <w:b/>
          <w:bCs/>
          <w:lang w:val="el" w:eastAsia="el"/>
        </w:rPr>
        <w:t>(ΦΕΚ α' 81/05-04-2013).</w:t>
      </w:r>
    </w:p>
    <w:p>
      <w:pPr>
        <w:spacing w:before="240" w:after="240"/>
        <w:rPr>
          <w:lang w:val="el" w:eastAsia="el"/>
        </w:rPr>
      </w:pPr>
      <w:r>
        <w:rPr>
          <w:b/>
          <w:bCs/>
          <w:lang w:val="el" w:eastAsia="el"/>
        </w:rPr>
        <w:t>5. Οι προϋποθέσεις που αναφέρονται ανωτέρω εφαρμόζονται σε όλες τις εκκρεμείς υποθέσεις ελέγχου, ακόμη και σε αυτές που έχουν μεν καταχωρηθεί και κοινοποιηθεί στους οφειλέτες, δεν έχουν όμως καταστεί οριστικές ή αυτές που εκκρεμούν ενώπιον της Δικαιοσύνης</w:t>
      </w:r>
      <w:r>
        <w:rPr>
          <w:b/>
          <w:bCs/>
          <w:lang w:val="el" w:eastAsia="el"/>
        </w:rPr>
        <w:t>.</w:t>
      </w:r>
    </w:p>
    <w:p>
      <w:pPr>
        <w:spacing w:before="240" w:after="240"/>
        <w:rPr>
          <w:lang w:val="el" w:eastAsia="el"/>
        </w:rPr>
      </w:pPr>
      <w:r>
        <w:rPr>
          <w:b/>
          <w:bCs/>
          <w:lang w:val="el" w:eastAsia="el"/>
        </w:rPr>
        <w:t>6. Οι διατάξεις του άρθρου 44 του ν. 4141/2013,εφαρμόζονται σε όλες ανεξαιρέτως τις περιπτώσεις φορολογικών ελέγχων, κατά τις οποίες ελέγχεται η προέλευση των χρηματικών ποσών από μερίσματα πλοιοκτητριών εταιριών.</w:t>
      </w:r>
    </w:p>
    <w:p>
      <w:pPr>
        <w:spacing w:before="240" w:after="240"/>
        <w:rPr>
          <w:lang w:val="el" w:eastAsia="el"/>
        </w:rPr>
      </w:pPr>
      <w:r>
        <w:rPr>
          <w:b/>
          <w:bCs/>
          <w:lang w:val="el" w:eastAsia="el"/>
        </w:rPr>
        <w:t>ΓΕΝΙΚΟΣ ΓΡΑΜΜΑΤΕΑΣ ΔΗΜΟΣΙΩΝ ΕΣΟΔΩΝ</w:t>
      </w:r>
    </w:p>
    <w:p>
      <w:pPr>
        <w:spacing w:before="240" w:after="240"/>
        <w:rPr>
          <w:lang w:val="el" w:eastAsia="el"/>
        </w:rPr>
      </w:pPr>
      <w:r>
        <w:rPr>
          <w:b/>
          <w:bCs/>
          <w:lang w:val="el" w:eastAsia="el"/>
        </w:rPr>
        <w:t xml:space="preserve">ΘΕΟΧΑΡΗΣ ΘΕΟΧΑΡΗΣ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Όλες οι Δ.Ο.Υ.</w:t>
      </w:r>
    </w:p>
    <w:p>
      <w:pPr>
        <w:spacing w:before="240" w:after="240"/>
        <w:rPr>
          <w:lang w:val="el" w:eastAsia="el"/>
        </w:rPr>
      </w:pPr>
      <w:r>
        <w:rPr>
          <w:b/>
          <w:bCs/>
          <w:lang w:val="el" w:eastAsia="el"/>
        </w:rPr>
        <w:t>2. Ελεγκτικά κέντρα</w:t>
      </w:r>
    </w:p>
    <w:p>
      <w:pPr>
        <w:spacing w:before="240" w:after="240"/>
        <w:rPr>
          <w:lang w:val="el" w:eastAsia="el"/>
        </w:rPr>
      </w:pPr>
      <w:r>
        <w:rPr>
          <w:b/>
          <w:bCs/>
          <w:lang w:val="el" w:eastAsia="el"/>
        </w:rPr>
        <w:t>3. Περιφερειακές Υπηρεσίες ΣΔΟΕ</w:t>
      </w:r>
    </w:p>
    <w:p>
      <w:pPr>
        <w:spacing w:before="240" w:after="240"/>
        <w:rPr>
          <w:lang w:val="el" w:eastAsia="el"/>
        </w:rPr>
      </w:pPr>
      <w:r>
        <w:rPr>
          <w:b/>
          <w:bCs/>
          <w:u w:val="single"/>
          <w:lang w:val="el" w:eastAsia="el"/>
        </w:rPr>
        <w:t>ΙΙ. ΓΙΑ ΚΟΙΝΟΠΟΙΗΣΗ</w:t>
      </w:r>
    </w:p>
    <w:p>
      <w:pPr>
        <w:spacing w:before="240" w:after="240"/>
        <w:rPr>
          <w:lang w:val="el" w:eastAsia="el"/>
        </w:rPr>
      </w:pPr>
      <w:r>
        <w:rPr>
          <w:b/>
          <w:bCs/>
          <w:lang w:val="el" w:eastAsia="el"/>
        </w:rPr>
        <w:t>Αποδέκτες Πίνακα Α΄, Β΄, Η΄, ΙΑ΄, ΙΒ΄, Κ΄, ΚΓ΄</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Γεν. Γραμματέα Δημοσίων Εσόδων</w:t>
      </w:r>
    </w:p>
    <w:p>
      <w:pPr>
        <w:spacing w:before="240" w:after="240"/>
        <w:rPr>
          <w:lang w:val="el" w:eastAsia="el"/>
        </w:rPr>
      </w:pPr>
      <w:r>
        <w:rPr>
          <w:b/>
          <w:bCs/>
          <w:lang w:val="el" w:eastAsia="el"/>
        </w:rPr>
        <w:t>4. Γραφεία κ.κ. Γεν. Δ/ντών</w:t>
      </w:r>
    </w:p>
    <w:p>
      <w:pPr>
        <w:spacing w:before="240" w:after="240"/>
        <w:rPr>
          <w:lang w:val="el" w:eastAsia="el"/>
        </w:rPr>
      </w:pPr>
      <w:r>
        <w:rPr>
          <w:b/>
          <w:bCs/>
          <w:lang w:val="el" w:eastAsia="el"/>
        </w:rPr>
        <w:t>5. Γραφείο κ. Αναπλ. Γεν. Δ/ντή Φορολογίας (3 αντίγραφα)</w:t>
      </w:r>
    </w:p>
    <w:p>
      <w:pPr>
        <w:spacing w:before="240" w:after="240"/>
        <w:rPr>
          <w:lang w:val="el" w:eastAsia="el"/>
        </w:rPr>
      </w:pPr>
      <w:r>
        <w:rPr>
          <w:b/>
          <w:bCs/>
          <w:lang w:val="el" w:eastAsia="el"/>
        </w:rPr>
        <w:t>6. Όλες τις Δ/νσεις Φορολογίας - Τμήματα και Αυτοτελή Γραφεία</w:t>
      </w:r>
    </w:p>
    <w:p>
      <w:pPr>
        <w:spacing w:before="240" w:after="240"/>
        <w:rPr>
          <w:lang w:val="el" w:eastAsia="el"/>
        </w:rPr>
      </w:pPr>
      <w:r>
        <w:rPr>
          <w:b/>
          <w:bCs/>
          <w:lang w:val="el" w:eastAsia="el"/>
        </w:rPr>
        <w:t>7. Γραφείο Επικοινωνίας και Πληροφόρησης Πολιτών</w:t>
      </w:r>
    </w:p>
    <w:p>
      <w:pPr>
        <w:spacing w:before="240" w:after="240"/>
        <w:rPr>
          <w:lang w:val="el" w:eastAsia="el"/>
        </w:rPr>
      </w:pPr>
      <w:r>
        <w:rPr>
          <w:b/>
          <w:bCs/>
          <w:lang w:val="el" w:eastAsia="el"/>
        </w:rPr>
        <w:t>8. Δ/νση Ελέγχων (5 αντίγραφα)</w:t>
      </w:r>
    </w:p>
    <w:p>
      <w:pPr>
        <w:spacing w:before="240" w:after="240"/>
        <w:rPr>
          <w:lang w:val="el" w:eastAsia="el"/>
        </w:rPr>
      </w:pPr>
      <w:r>
        <w:rPr>
          <w:b/>
          <w:bCs/>
          <w:lang w:val="el" w:eastAsia="el"/>
        </w:rPr>
        <w:t>9. Δ/νση 12η Φορολογίας Εισοδήματος (10 αντίγραφα) Φακ.Τεκμ.(1)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