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Νέγρη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customs.value- dump@2001</w:t>
            </w:r>
          </w:p>
        </w:tc>
      </w:tr>
    </w:tbl>
    <w:p>
      <w:pPr>
        <w:spacing w:before="240" w:after="240"/>
        <w:rPr>
          <w:lang w:val="el" w:eastAsia="el"/>
        </w:rPr>
      </w:pPr>
      <w:r>
        <w:rPr>
          <w:lang w:val="el" w:eastAsia="el"/>
        </w:rPr>
        <w:t>syzefxis.gov.gr</w:t>
      </w:r>
    </w:p>
    <w:p>
      <w:pPr>
        <w:spacing w:before="240" w:after="240"/>
        <w:rPr>
          <w:lang w:val="el" w:eastAsia="el"/>
        </w:rPr>
      </w:pPr>
      <w:r>
        <w:rPr>
          <w:lang w:val="el" w:eastAsia="el"/>
        </w:rPr>
        <w:t>ΑΝΑΡΤΗΤΕΑ ΣΤΟ ΔΙΑΔΙΚΤΥΟ</w:t>
      </w:r>
    </w:p>
    <w:p>
      <w:pPr>
        <w:spacing w:before="240" w:after="240"/>
        <w:rPr>
          <w:lang w:val="el" w:eastAsia="el"/>
        </w:rPr>
      </w:pPr>
      <w:r>
        <w:rPr>
          <w:u w:val="single"/>
          <w:lang w:val="el" w:eastAsia="el"/>
        </w:rPr>
        <w:t>Κωδ. Αρχείου</w:t>
      </w:r>
      <w:r>
        <w:rPr>
          <w:lang w:val="el" w:eastAsia="el"/>
        </w:rPr>
        <w:t xml:space="preserve"> : 320.3</w:t>
      </w:r>
    </w:p>
    <w:p>
      <w:pPr>
        <w:spacing w:before="240" w:after="240"/>
        <w:rPr>
          <w:lang w:val="el" w:eastAsia="el"/>
        </w:rPr>
      </w:pPr>
      <w:r>
        <w:rPr>
          <w:lang w:val="el" w:eastAsia="el"/>
        </w:rPr>
        <w:t>Αθήνα, 12 Μαΐου 2014</w:t>
      </w:r>
    </w:p>
    <w:p>
      <w:pPr>
        <w:spacing w:before="240" w:after="240"/>
        <w:rPr>
          <w:lang w:val="el" w:eastAsia="el"/>
        </w:rPr>
      </w:pPr>
      <w:r>
        <w:rPr>
          <w:lang w:val="el" w:eastAsia="el"/>
        </w:rPr>
        <w:t>Αρ. Πρωτ.</w:t>
      </w:r>
      <w:r>
        <w:rPr>
          <w:b/>
          <w:bCs/>
          <w:lang w:val="el" w:eastAsia="el"/>
        </w:rPr>
        <w:t>: Δ17 Ε 5011313 ΕΞ 2014</w:t>
      </w:r>
    </w:p>
    <w:p>
      <w:pPr>
        <w:spacing w:before="240" w:after="240"/>
        <w:rPr>
          <w:lang w:val="el" w:eastAsia="el"/>
        </w:rPr>
      </w:pPr>
      <w:r>
        <w:rPr>
          <w:lang w:val="el" w:eastAsia="el"/>
        </w:rPr>
        <w:t>ΠΡΟΣ: 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ΚΟΙΝ: 1) Δ/νση Τελωνείων Αττικής &amp; Θεσ/νίκης</w:t>
      </w:r>
    </w:p>
    <w:p>
      <w:pPr>
        <w:spacing w:before="240" w:after="240"/>
        <w:rPr>
          <w:lang w:val="el" w:eastAsia="el"/>
        </w:rPr>
      </w:pPr>
      <w:r>
        <w:rPr>
          <w:lang w:val="el" w:eastAsia="el"/>
        </w:rPr>
        <w:t>(Τμήματα Δασμοφορολογητέας Αξίας)</w:t>
      </w:r>
    </w:p>
    <w:p>
      <w:pPr>
        <w:spacing w:before="240" w:after="240"/>
        <w:rPr>
          <w:lang w:val="el" w:eastAsia="el"/>
        </w:rPr>
      </w:pPr>
      <w:r>
        <w:rPr>
          <w:lang w:val="el" w:eastAsia="el"/>
        </w:rPr>
        <w:t>2) ΕΛ.Υ.Τ Αττικής, Θεσ/νίκης</w:t>
      </w:r>
    </w:p>
    <w:p>
      <w:pPr>
        <w:spacing w:before="240" w:after="240"/>
        <w:rPr>
          <w:lang w:val="el" w:eastAsia="el"/>
        </w:rPr>
      </w:pPr>
      <w:r>
        <w:rPr>
          <w:lang w:val="el" w:eastAsia="el"/>
        </w:rPr>
        <w:t>3) Ομοσπονδία Εκτελωνιστών Ελλάδος</w:t>
      </w:r>
    </w:p>
    <w:p>
      <w:pPr>
        <w:spacing w:before="240" w:after="240"/>
        <w:rPr>
          <w:lang w:val="el" w:eastAsia="el"/>
        </w:rPr>
      </w:pPr>
      <w:r>
        <w:rPr>
          <w:b/>
          <w:bCs/>
          <w:lang w:val="el" w:eastAsia="el"/>
        </w:rPr>
        <w:t xml:space="preserve">ΘΕΜΑ : </w:t>
      </w:r>
      <w:r>
        <w:rPr>
          <w:lang w:val="el" w:eastAsia="el"/>
        </w:rPr>
        <w:t>Εβδομαδιαίες τιμές συναλλάγματος ορισμένων νομισμάτων.</w:t>
      </w:r>
    </w:p>
    <w:p>
      <w:pPr>
        <w:spacing w:before="240" w:after="240"/>
        <w:rPr>
          <w:lang w:val="el" w:eastAsia="el"/>
        </w:rPr>
      </w:pPr>
      <w:r>
        <w:rPr>
          <w:lang w:val="el" w:eastAsia="el"/>
        </w:rPr>
        <w:t>Αναφορικά με το αντικείμενο του θέματος σας γνωρίζουμε τα ακόλουθα:</w:t>
      </w:r>
    </w:p>
    <w:p>
      <w:pPr>
        <w:spacing w:before="240" w:after="240"/>
        <w:rPr>
          <w:lang w:val="el" w:eastAsia="el"/>
        </w:rPr>
      </w:pPr>
      <w:r>
        <w:rPr>
          <w:lang w:val="el" w:eastAsia="el"/>
        </w:rPr>
        <w:t>Σύμφωνα με τα άρθρα 35 του Καν. (ΕΟΚ) 2913/92 και 168-172 του Καν. (ΕΟΚ) 2454/93 καθορίζονται οι τιμές συναλλάγματος που πρέπει να εφαρμόζονται για τον προσδιορισμό της δασμολογητέας αξίας.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1. Οι τιμές που βεβαιώνονται και δημοσιεύονται από την Ευρωπαϊκή Κεντρική Τράπεζα την προτελευταία Τετάρτη κάθε μήνα και εφαρμόζονται για όλο τον επόμενο μήνα, υπό την προϋπόθεση ότι δεν παρουσιάζουν απόκλιση ±5% από τις ήδη εφαρμοζόμενες ισοτιμίες, κοινοποιούνται από την υπηρεσία μας στις αρμόδιες Τελωνειακές Περιφέρειες και ενδιαφερόμενους φορείς με σχετική εγκύκλιο.</w:t>
      </w:r>
    </w:p>
    <w:p>
      <w:pPr>
        <w:spacing w:before="240" w:after="240"/>
        <w:rPr>
          <w:lang w:val="el" w:eastAsia="el"/>
        </w:rPr>
      </w:pPr>
      <w:r>
        <w:rPr>
          <w:lang w:val="el" w:eastAsia="el"/>
        </w:rPr>
        <w:t>2. Για τις λοιπές τιμές συναλλάγματος, σύμφωνα με τις διατάξεις του άρθρου 170 του Καν. (ΕΟΚ) 2454/93, εφαρμόζονται σε εβδομαδιαία βάση οι βεβαιωθείσες κάθε Παρασκευή τιμές συναλλάγματος οι οποίες δημοσιεύονται κάθε Δευτέρα στους Financial Times.</w:t>
      </w:r>
    </w:p>
    <w:p>
      <w:pPr>
        <w:spacing w:before="240" w:after="240"/>
        <w:rPr>
          <w:lang w:val="el" w:eastAsia="el"/>
        </w:rPr>
      </w:pPr>
      <w:r>
        <w:rPr>
          <w:lang w:val="el" w:eastAsia="el"/>
        </w:rPr>
        <w:t xml:space="preserve">3. Κατόπιν των ανωτέρω για σκοπούς διαμόρφωσης της αξίας κατά την εισαγωγή αγαθών σας γνωστοποιούμε τις τιμές συναλλάγματος για ορισμένα νομίσματα έναντι του ευρώ, σύμφωνα με τη βεβαίωση της Παρασκευής 09. 05. 2014 των Financial Times, που θα πρέπει να εφαρμόζονται από </w:t>
      </w:r>
      <w:r>
        <w:rPr>
          <w:b/>
          <w:bCs/>
          <w:lang w:val="el" w:eastAsia="el"/>
        </w:rPr>
        <w:t xml:space="preserve">την Δευτέρα 12. 05. 2014 </w:t>
      </w:r>
      <w:r>
        <w:rPr>
          <w:lang w:val="el" w:eastAsia="el"/>
        </w:rPr>
        <w:t>και για όλη την υπόλοιπη εβδομάδα και οι οποίες εμφανίζονται κατωτέρω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223"/>
        <w:gridCol w:w="2238"/>
        <w:gridCol w:w="182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ΜΠΑΧΡΕΪΝ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ΒΟΣΝΙΑ – ΕΡΖΕΓΟΒΙΝΗ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Bosnia Herzegovina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Chilean 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764,710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ΑΚΤΗ ΕΛΕΦΑΝΤΟΣΤΟΥ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Cote d’ Ivoire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655,957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Egyptian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9,6914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ΙΟΡΔΑΝΙΑ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Jordan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Jordanian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0,9744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ΚΟΡΕΑ ΒΟΡΕΙΟΣ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 North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ΚΟΥΒΕΪΤ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Kuwaiti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0,3870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Lebanese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2082,05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ΜΑΥΡΙΚΙΟΣ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41,3383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ΜΑΡΟΚΟ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ΟΛΛΑΝΔΙΚΕΣ ΑΝΤΙΛΛΕΣ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N’nd Antilles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A/Guilder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2,4624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221,782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Rial Omani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0,5297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135,605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ΣΑΟΥΔΙΚΗ ΑΡΑΒΙΑ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Riyal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115,871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ΣΡΙ ΛΑΝΚΑ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Sri Lanka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179,385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Taiwan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41,4374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Tunisia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ΗΝΩΜ.ΑΡΑΒΙΚΑ ΕΜΙΡΑΤΑ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5,0529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Hryvna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16,0332</w:t>
            </w:r>
          </w:p>
        </w:tc>
      </w:tr>
    </w:tbl>
    <w:p>
      <w:pPr>
        <w:spacing w:before="240" w:after="240"/>
        <w:rPr>
          <w:lang w:val="el" w:eastAsia="el"/>
        </w:rPr>
      </w:pPr>
      <w:r>
        <w:rPr>
          <w:b/>
          <w:bCs/>
          <w:lang w:val="el" w:eastAsia="el"/>
        </w:rPr>
        <w:t>Οι Προϊστάμενοι των Τελωνειακών Περιφερειών παρακαλούνται για την άμεση ενημέρωση των Τελωνείων δικαιοδοσίας τους.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H ΠΡΟΪΣΤΑΜΕΝH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Γραφείο Γεν. Δ/ντη Τελωνείων &amp; ΕΦΚ</w:t>
      </w:r>
    </w:p>
    <w:p>
      <w:pPr>
        <w:spacing w:before="240" w:after="240"/>
        <w:rPr>
          <w:lang w:val="el" w:eastAsia="el"/>
        </w:rPr>
      </w:pPr>
      <w:r>
        <w:rPr>
          <w:lang w:val="el" w:eastAsia="el"/>
        </w:rPr>
        <w:t>2. Δ/νση 17</w:t>
      </w:r>
      <w:r>
        <w:rPr>
          <w:sz w:val="30"/>
          <w:szCs w:val="30"/>
          <w:vertAlign w:val="superscript"/>
          <w:lang w:val="el" w:eastAsia="el"/>
        </w:rPr>
        <w:t>η</w:t>
      </w:r>
      <w:r>
        <w:rPr>
          <w:lang w:val="el" w:eastAsia="el"/>
        </w:rPr>
        <w:t xml:space="preserve"> Δασμολογική : Τμήμα Ε΄</w:t>
      </w:r>
    </w:p>
    <w:p>
      <w:pPr>
        <w:spacing w:before="240" w:after="240"/>
        <w:rPr>
          <w:lang w:val="el" w:eastAsia="el"/>
        </w:rPr>
      </w:pPr>
      <w:r>
        <w:rPr>
          <w:lang w:val="el" w:eastAsia="el"/>
        </w:rPr>
        <w:t>3. Δ/νση Ε.Φ.Κ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