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Λ Ν Κ Μ Κ ΟΥ ΕΙ Ι ΝΟ Κ Ν ΕΝΙΚ ΓΡ Μ Σ Ω ΕΣ ΕΝ. ΣΗ Ο Ο ΙΚ Σ Ι ΣΗΣ ΣΗ ΦΟ Λ ΓΙ Σ Μ Σ ΤΜΗΜΑ Α' ΣΗ ΗΛΕ ΝΙ Σ Η 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ΓΕ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 Κ β ς 1 χ ς: ΗΝ ων 3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9:32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ΤΕ Σ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, τ ου 2 ΡΟ : . </w:t>
      </w:r>
      <w:r>
        <w:rPr>
          <w:b/>
          <w:bCs/>
          <w:lang w:val="el" w:eastAsia="el"/>
        </w:rPr>
        <w:t>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ς τ δ μ ς πλ ιοκτ σ τ α ε α α γγ ε α , ι π ε με ο ή ους ι α </w:t>
      </w:r>
      <w:r>
        <w:rPr>
          <w:lang w:val="el" w:eastAsia="el"/>
        </w:rPr>
        <w:t>ων ξ αρ γρ. ρ ο 1 ιτ τ α σ ο ε ιο άγγε μ , ό ο 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ατ ο ίας απλογρ φ ά πλογρα ά), ο ε ι ατ ή ου ο τ ο ς ι ο μως πα λαχ πό η ν αι δ ν βά ν ξ ν ), α αλλά ι κα α τ ο τ . φ μ ωτ ο η ε ς, ς ν ρί ο ατ ω: ρθ ΟΛ. 3 1 ο ς ρ γ αφ ν ν αι τ ν σχ ι α, ι ή α άκτι ς λ ς ι γαλ ς ε α ν ν αι ν λο ν αι ν ο ν ν σ ο α ες μ λλ ι άφ ο ι ων πα λάσ πό η β ν κα έ δ σ ν τ ν ν τ ω, ρο ύ ν ι ή ιβ λλε ο αι πτώσ θ 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ο ο ο λλο ί ρμ Υ ι ρα ή ο ως ο ε η ΟΛ. 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 Ρ Ε ΗΜ ΣΙ Ν Ε ΟΔ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 ΕΡ ΝΗ Σ Δ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ΙΝ ΔΙ Ο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ΟΔΕ ΤΕΣ ΓΙ Ε ΕΡ ΕΙ</w:t>
      </w:r>
      <w:r>
        <w:rPr>
          <w:b/>
          <w:bCs/>
          <w:lang w:val="el" w:eastAsia="el"/>
        </w:rPr>
        <w:t>ε ο Ο Υ κτ ά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Ηλε ο ά υ λλα</w:t>
      </w:r>
      <w:r>
        <w:rPr>
          <w:b/>
          <w:bCs/>
          <w:lang w:val="el" w:eastAsia="el"/>
        </w:rPr>
        <w:t xml:space="preserve"> ( η ε ες ό η κα Τ κ </w:t>
      </w:r>
      <w:r>
        <w:rPr>
          <w:b/>
          <w:bCs/>
          <w:u w:val="single"/>
          <w:lang w:val="el" w:eastAsia="el"/>
        </w:rPr>
        <w:t>ΟΔΕ ΤΕΣ Ι Κ Ι 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Αποδέκτες πινάκων Α',Β', Η', Κ'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 . ΩΤ ΚΗ ΔΙ ΜΗ </w:t>
      </w:r>
      <w:r>
        <w:rPr>
          <w:b/>
          <w:bCs/>
          <w:lang w:val="el" w:eastAsia="el"/>
        </w:rPr>
        <w:t>ρ. . ο γο ρ. . υ ο γ ρ. ρα ρ. ο ο ή η ρ. .κ. Γ. ν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τ Φ ο έ , α ά τ Γρα ε Νο ό Γρα ε ο Φ ο 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8. Δ/νση Φορολ. Εισοδήματος (Δ12) - Τμήματα Α', Β', Γ'Ηλε τ ο ακυ ν ραφ κ. ν ραφ κ ι ς λεκτ ο ή ακυ ν Ε ιθε ρ Υ η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 ιτ ή Ε άξ ν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