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9:33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>ΣΤ Λ ΚΑ 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 ΙΚ Γ Μ ΤΕ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ΜΟΣ ΩΝ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K </w:t>
      </w:r>
      <w:r>
        <w:rPr>
          <w:b/>
          <w:bCs/>
          <w:u w:val="single"/>
          <w:lang w:val="el" w:eastAsia="el"/>
        </w:rPr>
        <w:t>Ε ΘΥΝ Φ Ρ Λ Γ Κ ΟΙ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ΝΣ Σ Ρ ΞΕ Ν μ τα : Α Β Δ </w:t>
      </w:r>
      <w:r>
        <w:rPr>
          <w:b/>
          <w:bCs/>
          <w:lang w:val="el" w:eastAsia="el"/>
        </w:rPr>
        <w:t xml:space="preserve">φ : 210 6359 3, 630573 3636872 3614716 α . Σερβίας 10, 10184 Αθή </w:t>
      </w:r>
      <w:r>
        <w:rPr>
          <w:b/>
          <w:bCs/>
          <w:lang w:val="el" w:eastAsia="el"/>
        </w:rPr>
        <w:t xml:space="preserve">Ε ι ποίη ω ιατά Υ.Α πουρ ώ ερ ι ικ 1143/20 08.2014 Φ 226 ι 4337/18.11.20 4 Φ 3095 α χή σ ετικ οδη ι </w:t>
      </w:r>
      <w:r>
        <w:rPr>
          <w:b/>
          <w:bCs/>
          <w:i/>
          <w:iCs/>
          <w:lang w:val="el" w:eastAsia="el"/>
        </w:rPr>
        <w:t xml:space="preserve">τ έγ </w:t>
      </w:r>
      <w:r>
        <w:rPr>
          <w:b/>
          <w:bCs/>
          <w:i/>
          <w:iCs/>
          <w:lang w:val="el" w:eastAsia="el"/>
        </w:rPr>
        <w:t xml:space="preserve">086 4 013 157 7 6 013 </w:t>
      </w:r>
      <w:r>
        <w:rPr>
          <w:b/>
          <w:bCs/>
          <w:i/>
          <w:iCs/>
          <w:lang w:val="el" w:eastAsia="el"/>
        </w:rPr>
        <w:t xml:space="preserve">Ε </w:t>
      </w:r>
      <w:r>
        <w:rPr>
          <w:b/>
          <w:bCs/>
          <w:i/>
          <w:iCs/>
          <w:lang w:val="el" w:eastAsia="el"/>
        </w:rPr>
        <w:t xml:space="preserve">1117 22 3 7 013 222 6 9 013 138 3 5 014 159 2 6 014 </w:t>
      </w:r>
      <w:r>
        <w:rPr>
          <w:b/>
          <w:bCs/>
          <w:i/>
          <w:iCs/>
          <w:lang w:val="el" w:eastAsia="el"/>
        </w:rPr>
        <w:t xml:space="preserve">004832Ε </w:t>
      </w:r>
      <w:r>
        <w:rPr>
          <w:b/>
          <w:bCs/>
          <w:i/>
          <w:iCs/>
          <w:lang w:val="el" w:eastAsia="el"/>
        </w:rPr>
        <w:t xml:space="preserve">/ 2 0 013 </w:t>
      </w:r>
      <w:r>
        <w:rPr>
          <w:b/>
          <w:bCs/>
          <w:lang w:val="el" w:eastAsia="el"/>
        </w:rPr>
        <w:t xml:space="preserve">Σας κοινοποιούμε τις </w:t>
      </w:r>
      <w:r>
        <w:rPr>
          <w:b/>
          <w:bCs/>
          <w:lang w:val="el" w:eastAsia="el"/>
        </w:rPr>
        <w:t xml:space="preserve">31143/20.08.2014 (ΦΕΚ Β'2263) </w:t>
      </w:r>
      <w:r>
        <w:rPr>
          <w:b/>
          <w:bCs/>
          <w:lang w:val="el" w:eastAsia="el"/>
        </w:rPr>
        <w:t xml:space="preserve">και </w:t>
      </w:r>
      <w:r>
        <w:rPr>
          <w:b/>
          <w:bCs/>
          <w:lang w:val="el" w:eastAsia="el"/>
        </w:rPr>
        <w:t xml:space="preserve">44337/18.11.2014 (ΦΕΚ Β'3095) </w:t>
      </w:r>
      <w:r>
        <w:rPr>
          <w:b/>
          <w:bCs/>
          <w:lang w:val="el" w:eastAsia="el"/>
        </w:rPr>
        <w:t xml:space="preserve">π γώ σωτερικώ ικ μ κ ια ρωσ ι π ίες κ όθηκ το σι ω ι ά ω . ο ώτο θρ η 0.04.2012 ρά μοθ τικ εριεχ μ μ σει εμ ω φ μ γή ω μω 864/2010, 021/2011, 046/2012, 051/ 012 071/2012 Φ Κ 103) ώθ ο θρ ερο ο 4 79/ 01 Φ Κ Α 80 , όπ ς ισχ ι η π ώτη Α 7497 ΕΚ Β 3389 κ όθηκ στις 8.12.2012 π ζετ τι ς χε ικ ς ια ά ις μ ζο α φ ιλ ς ω ος ο λ κ σιο. ιδ κ τερα ι τέρω είσ ς ιες φ ιλ ς </w:t>
      </w:r>
      <w:r>
        <w:rPr>
          <w:b/>
          <w:bCs/>
          <w:i/>
          <w:iCs/>
          <w:u w:val="single"/>
          <w:lang w:val="el" w:eastAsia="el"/>
        </w:rPr>
        <w:t>υ η ίζ ν α</w:t>
      </w:r>
      <w:r>
        <w:rPr>
          <w:b/>
          <w:bCs/>
          <w:lang w:val="el" w:eastAsia="el"/>
        </w:rPr>
        <w:t xml:space="preserve"> α λ κ οβλ μ το θρ 7 ο 756/2009 Α 3 σοδά ο ω ι ια ά ις η . ο θρ η 1.12 2011 Α 68 ώθ ο θρ ε ερο ο 4047/201 Α 31) ώ α σοδ ο α ίο οβλ π α τη . ο θρ ο 4038/2012 Α 14) ρο α όχ ο όσθ τω φόρω π οστίμ επ βαρ εω κ ώ κ π οσα εω εκ όθεσ κ ολ χ τικ Ο 086/2013 η π ία α όθηκ δη ίες φ μ γή ω οα ε θεισ δια ω η λ ρο κ α έρ ση φ μ γώ α ίτα ια ις ικ ς η ργειες ω π ος τη μ γ α ι σ ή ιξ η α τέρω ρ μ σης. η ρο λ γισμ ε κ έρ ση π ώη 0 τη π α ι ιείτα ο ό έ γ α ο α ίτα ε ρώ ι άμε α τη Υπ εσί τις Δ Ο.Υ η χ ρ ια η κ οσ ω τικ ο έμ ι γικ φ εω οκ ιμ ι ελ α ε ε ργο στα σι τω α μ διοτή ω τ </w:t>
      </w:r>
      <w:r>
        <w:rPr>
          <w:b/>
          <w:bCs/>
          <w:lang w:val="el" w:eastAsia="el"/>
        </w:rPr>
        <w:t xml:space="preserve">κ β ς α ίγρ φο Γ Δ ής ρ λο ικ ς Δ οίκ σης Η Πρ ϊσ άμ ς του υτοτελούς . Μ ά ς μ τος Διοί σης </w:t>
      </w: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ΓΙ ΕΝΕΡ Α </w:t>
      </w:r>
      <w:r>
        <w:rPr>
          <w:b/>
          <w:bCs/>
          <w:lang w:val="el" w:eastAsia="el"/>
        </w:rPr>
        <w:t xml:space="preserve">. ς τις Δ Ο.Υ . .Γ Π.Σ / η Η κ ρο κ Δ α έρ ση ( φαρμ γώ </w:t>
      </w:r>
      <w:r>
        <w:rPr>
          <w:b/>
          <w:bCs/>
          <w:lang w:val="el" w:eastAsia="el"/>
        </w:rPr>
        <w:t xml:space="preserve">ΑΠΟΔ Γ Α ΙΝΟ Ο ΗΣΗ </w:t>
      </w:r>
      <w:r>
        <w:rPr>
          <w:b/>
          <w:bCs/>
          <w:lang w:val="el" w:eastAsia="el"/>
        </w:rPr>
        <w:t xml:space="preserve">. π δέκ ες Α ς κ Κ ε ός τω Δ Ο. τω Τε ίω . η Π ο λ γισμ Γε κ Κ έρ ση ( η Δ 0 , Π μ ο 37, 101 65 Αθή . π γείο σωτερικώ η ικ μι ΤΑ μήμ ι κή ης ρο λ γισμ Σ ί 27, 101 83 Αθή </w:t>
      </w:r>
      <w:r>
        <w:rPr>
          <w:b/>
          <w:bCs/>
          <w:lang w:val="el" w:eastAsia="el"/>
        </w:rPr>
        <w:t xml:space="preserve">ΕΣΩΤΕ Κ Δ ΑΝ ΜΗ </w:t>
      </w:r>
      <w:r>
        <w:rPr>
          <w:b/>
          <w:bCs/>
          <w:lang w:val="el" w:eastAsia="el"/>
        </w:rPr>
        <w:t>. ραφείο κ. Υ γο . ραφεία κ ωτ π γ . ραφείο κ. Υ γο . ραφεία κ ε κ Γρ έω . ραφεία κ ε Διε . λ ς ις ε εις μήμ α ξ τη α ραφεία ο π γείο ικ μι . ε η ισπ ά ω μήμ α Α, Δ Ε ρα εία . Ο Ο.Υ εριοδικ Φορολ γικ Ε θεώ ησ . ραφείο Τ κ Δη σίω Σ σεω 0. ραφείο Επ κ ι α κ Πλ οφ ρηση Πο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Ακολουθούν οι διατάξεις των Κ.Υ.Α. 31143/20.08.2014 (ΦΕΚ Β'2263)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4337/ 8.11.2014 (Φ Β 3095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