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2:35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 ΔΙ ΙΚΤ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, 16 ε ρο α ο 015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Δ 5 04038 ΕΞ 2015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ΛΩΝ.Ο ΚΟΝ .Α Σ ΤΩ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ερ κή ε α έ ρξ έ υνας ντιν άμ ι γ όσ ν φορά τις ε γ έ ό ης εόλ ου κα αγ ής Βο ία ζε οβί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Χ </w:t>
      </w:r>
      <w:r>
        <w:rPr>
          <w:lang w:val="el" w:eastAsia="el"/>
        </w:rPr>
        <w:t>) ρ . τ. 7 0 3 3 ΕΞ 0 /04 4 0 3 ) ρ . τ 7 0 3 3 ΕΞ 0 /04 4 0 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η να οίν ιθ. οία η οσιε θ ε η ίσ η ε ίδα η σε ρά 20 ιτ οπ ημ ρ ε α ράτη λ τι ζει έ ε α ια τ ερική π ν ν ξ έ ε ν ς ου δα ού ντ ν άμ ιν κ γ α το κό ουθο ο ν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0"/>
        <w:gridCol w:w="1183"/>
        <w:gridCol w:w="1771"/>
        <w:gridCol w:w="481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ΪΟΝ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Ω ΟΣ Σ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 ΩΓΗΣ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ΕΡΟΜΗ Ι 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 νη Ζεόλ θο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οσν α ζε οβ νη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0 ι δ κασί ερ κής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 νέν ρξη έρευ ας α ο ντ ντά π νγ ο τη u ia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εν όγ ω ι ό ΣΟ ρατίθε αι ια π ηρο ορ ακούς κ ι μόνο λ ους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η δι να ίνω ω ο οιήθη ι λ ε α έ ρ τι ι α ο ντιν άμ ιν ου τ βλήθ αν μ α ε ον κ λ ι ό α ον ό Ε ριθ 6 0 1 η ιτ οπ ια ι ι γ έ ό ης εό ιθου π ί π ου α όν ο ατατά ται ν ι ό Ο 8 2 0 0 ικό ric 8 2 0 0 0 ου α άγ τα αι ξ γετ ι π η u n orni u n ι ί αι αταγ ή ο ί ς ζε οβίν α έ ι α π αφού αγραφ ύν. α η ι ρ φή ι γρ 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 π ι α ποβληθ ί ί η ι θνικ ς ε ω ε ακέ ρ μ ω α ε η σ ουσ ελ ε α ή νο θε α. α υπ ν υ ί ουμ ι : ▪ μ ω α ε ο ρ ρο αρ ρ 2 ου ) ριθ 2 5 ου μ ουλίου ιεξ γ ή ρ υ ας αν ιν άμ ιν , εν ε πο ίζει ς δια ικα ε τ λ ι ο , ▪ μ ω α ε ο ρθρ , αρ γ . ου ) ριθ. 2 5 ου υ β υλίου ρ υνα αν ντάμ ιν ατώ ε αι ε ός 5 μη ό η αρ η της δ αδικα ας ▪ μ ω α ε ο ρθρ , αρ γ . ου ) ριθ. 2 5 ου υ β υλίου π βολή ο ιν α ώ ντι τάμπι γ , εν π τρέ ε α ρ πό η άρ ο ερώ κ ι μετά την αρ λ υ 9 μη , απ τη ν ξ η ιαδικ σ α ατόπιν τ ω έρ ρακ ούνται : ι ρ άμ ν ι ω ε α ώ ε ιφε ε ώ ι η ν ρ ω ε ικαιοδο α ους κ ι λ ία ε γ ή ν ντι ατα ή υν ε τ πο ελ όμε ύ λ ύλ ο ου εφαλαί υ 8 ί κα ο τ ο ό ν ι σ ν μ ι κ ν δό α΄ α ώς αι ο ύλλο ο ίν κα ρ ντ ια τ οπ ί δι ξ γ ται ε να αν ι τάμπι γ ή α τε ιδ τηση ( τικ . </w:t>
      </w:r>
      <w:r>
        <w:rPr>
          <w:b/>
          <w:bCs/>
          <w:u w:val="single"/>
          <w:lang w:val="el" w:eastAsia="el"/>
        </w:rPr>
        <w:t>υ ημμένα</w:t>
      </w:r>
      <w:r>
        <w:rPr>
          <w:b/>
          <w:bCs/>
          <w:lang w:val="el" w:eastAsia="el"/>
        </w:rPr>
        <w:t xml:space="preserve">ίδ </w:t>
      </w:r>
      <w:r>
        <w:rPr>
          <w:b/>
          <w:bCs/>
          <w:u w:val="single"/>
          <w:lang w:val="el" w:eastAsia="el"/>
        </w:rPr>
        <w:t>Ρ Ε</w:t>
      </w:r>
      <w:r>
        <w:rPr>
          <w:b/>
          <w:bCs/>
          <w:lang w:val="el" w:eastAsia="el"/>
        </w:rPr>
        <w:t xml:space="preserve"> Τ Ρ </w:t>
      </w:r>
      <w:r>
        <w:rPr>
          <w:b/>
          <w:bCs/>
          <w:u w:val="single"/>
          <w:lang w:val="el" w:eastAsia="el"/>
        </w:rPr>
        <w:t>ΤΜΗ</w:t>
      </w:r>
      <w:r>
        <w:rPr>
          <w:b/>
          <w:bCs/>
          <w:lang w:val="el" w:eastAsia="el"/>
        </w:rPr>
        <w:t xml:space="preserve"> ΠΡ ΪΣ Η ΤΗ ΝΣΗ Ε Η ΕΝ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ΙΝ Δ ΟΜ Σ </w:t>
      </w:r>
      <w:r>
        <w:rPr>
          <w:b/>
          <w:bCs/>
          <w:u w:val="single"/>
          <w:lang w:val="el" w:eastAsia="el"/>
        </w:rPr>
        <w:t>ΠΟΔΕ ΤΕ Α ΚΟ ΝΟ Η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λω ίω τ ς - Τμ ήμ ασ ο α ξ ας π υ άτων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λω ίω σ νί ς - Τμήμα ασ ο ς ξ 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ΕΛ.Υ.Τ Ατ κ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ΕΛ.Υ.Τ Θεσ νί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κ λων ίο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Σ.Δ. ε κ ηρ σ α Περ ρ ιακές /νσε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θεώρ σ ς ρ σ ώ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Περ φ ρ ια ς κ ς ι ε ρ σ ις δ 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9. Υπουργείο Ανάπτυξης Ανταγωνιστικότητας -Γεν. Δ/νση Διεθνούς Οικ. Πολιτικής- /νση αθ σ τω σα γών - Εξαγω ν π κ ς μ ν ς ν. είο το ρ τ ς - Δ/νση Χημι χ κ ασ ολο ου ν σ ος ν ν ι ηχάνων - Ξενοφώντος 5 ν σ ος ορ κ ν π π δος ε κ Ε σ μ λ τ ρ ων οσ ονδία ν στ ν δος - Τσαμαδ 8 Π ραιάς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 ν στ ν θ νας - Πειρ ιά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 ν στ ν σ νί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ΩΤΕ ΙΚ ΔΙΑ ΟΜ</w:t>
      </w:r>
      <w:r>
        <w:rPr>
          <w:b/>
          <w:bCs/>
          <w:lang w:val="el" w:eastAsia="el"/>
        </w:rPr>
        <w:t>φ ίο μμ τ α ημο ω ν φ ίο λ ν ίων &amp; Ε.Φ.Κ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Δ/νσεις : Τελ.Διαδικασιών, Σ.Τ.Ε.Π., ΕΦ.Κ &amp; ΦΠΑ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4. Δ/νση Διεθνών Οικονομικών Σχέσεων - Τμήμα Β' : Τελωνειακών Θεμάτων /νση .Θ.Τ.Ο.Κ. : </w:t>
      </w:r>
      <w:r>
        <w:rPr>
          <w:b/>
          <w:bCs/>
          <w:lang w:val="el" w:eastAsia="el"/>
        </w:rPr>
        <w:t xml:space="preserve">α. </w:t>
      </w:r>
      <w:r>
        <w:rPr>
          <w:b/>
          <w:bCs/>
          <w:lang w:val="el" w:eastAsia="el"/>
        </w:rPr>
        <w:t xml:space="preserve">Γραφ ίο στ μέ / ς </w:t>
      </w:r>
      <w:r>
        <w:rPr>
          <w:b/>
          <w:bCs/>
          <w:lang w:val="el" w:eastAsia="el"/>
        </w:rPr>
        <w:t xml:space="preserve">β. </w:t>
      </w:r>
      <w:r>
        <w:rPr>
          <w:b/>
          <w:bCs/>
          <w:lang w:val="el" w:eastAsia="el"/>
        </w:rPr>
        <w:t>Τμήματ ΄ , '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