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1:47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20 αρτί 2 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ω . Π 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χ. Δ ρ. βί 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 84 Α ή .Μπ ρ λ 10- 9.87.474, 475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 10- 9.87.477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m i </w:t>
      </w:r>
      <w:r>
        <w:rPr>
          <w:u w:val="single"/>
          <w:lang w:val="el" w:eastAsia="el"/>
        </w:rPr>
        <w:t>001. y f i .g v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887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λ κή κ τά αξη ο ι α οκ τ χη τω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6 8 Ο ο ο πε ώ ιώσ ω . λ ις 8 α ) . 7 Ο ο εξηγη ώ ιώσ ω τή α ό λω ίω λλ ή γ εφ . 2 Ο ή α λει η ο β ιρ 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 ημ τ ι ε ε</w:t>
      </w:r>
      <w:r>
        <w:rPr>
          <w:lang w:val="el" w:eastAsia="el"/>
        </w:rPr>
        <w:t xml:space="preserve"> ο ε θ φο ι σμολο κή </w:t>
      </w:r>
      <w:r>
        <w:rPr>
          <w:u w:val="single"/>
          <w:lang w:val="el" w:eastAsia="el"/>
        </w:rPr>
        <w:t>τά αξη ι οκ</w:t>
      </w:r>
      <w:r>
        <w:rPr>
          <w:lang w:val="el" w:eastAsia="el"/>
        </w:rPr>
        <w:t xml:space="preserve"> τω χημ τ ι δι τε α π κ λο </w:t>
      </w:r>
      <w:r>
        <w:rPr>
          <w:u w:val="single"/>
          <w:lang w:val="el" w:eastAsia="el"/>
        </w:rPr>
        <w:t>α ι k</w:t>
      </w:r>
      <w:r>
        <w:rPr>
          <w:lang w:val="el" w:eastAsia="el"/>
        </w:rPr>
        <w:t xml:space="preserve"> ρέχ ς κ λ ε ι 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π π σ ή ι αχω ι ω κώ αρακ ηρ σ κώ ω χημ τω θ ι ασ κώ ι η ί α η σμο γ κή ο άτα η ς σε ς 8703 κ ι 704, κ τ π ί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 «τ που </w:t>
      </w:r>
      <w:r>
        <w:rPr>
          <w:b/>
          <w:bCs/>
          <w:u w:val="single"/>
          <w:lang w:val="el" w:eastAsia="el"/>
        </w:rPr>
        <w:t>p</w:t>
      </w:r>
      <w:r>
        <w:rPr>
          <w:b/>
          <w:bCs/>
          <w:lang w:val="el" w:eastAsia="el"/>
        </w:rPr>
        <w:t xml:space="preserve">. ρος χήμ τα e </w:t>
      </w:r>
      <w:r>
        <w:rPr>
          <w:b/>
          <w:bCs/>
          <w:u w:val="single"/>
          <w:lang w:val="el" w:eastAsia="el"/>
        </w:rPr>
        <w:t>ρ ζε α ι μ ά α</w:t>
      </w:r>
      <w:r>
        <w:rPr>
          <w:b/>
          <w:bCs/>
          <w:lang w:val="el" w:eastAsia="el"/>
        </w:rPr>
        <w:t xml:space="preserve"> ο ι α λ ο ης .Ε ι ις η</w:t>
      </w:r>
      <w:r>
        <w:rPr>
          <w:b/>
          <w:bCs/>
          <w:u w:val="single"/>
          <w:lang w:val="el" w:eastAsia="el"/>
        </w:rPr>
        <w:t>γημα ικ μ ς λ</w:t>
      </w:r>
      <w:r>
        <w:rPr>
          <w:b/>
          <w:bCs/>
          <w:lang w:val="el" w:eastAsia="el"/>
        </w:rPr>
        <w:t xml:space="preserve"> ι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ηγημα κές μ ς ο ρμο </w:t>
      </w:r>
      <w:r>
        <w:rPr>
          <w:b/>
          <w:bCs/>
          <w:u w:val="single"/>
          <w:lang w:val="el" w:eastAsia="el"/>
        </w:rPr>
        <w:t xml:space="preserve">ήμ τος ο γκόσ ο </w:t>
      </w:r>
      <w:r>
        <w:rPr>
          <w:b/>
          <w:bCs/>
          <w:lang w:val="el" w:eastAsia="el"/>
        </w:rPr>
        <w:t xml:space="preserve">γ ελ Ο Τ ) ο ο </w:t>
      </w:r>
      <w:r>
        <w:rPr>
          <w:b/>
          <w:bCs/>
          <w:u w:val="single"/>
          <w:lang w:val="el" w:eastAsia="el"/>
        </w:rPr>
        <w:t>ί ατα ρμ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ρι ς</w:t>
      </w:r>
      <w:r>
        <w:rPr>
          <w:b/>
          <w:bCs/>
          <w:lang w:val="el" w:eastAsia="el"/>
        </w:rPr>
        <w:t xml:space="preserve"> ω ημ τω ός ης .Ε α π σμο γ ς τά αξη ε ι π ρίθμη γη ω ι </w:t>
      </w:r>
      <w:r>
        <w:rPr>
          <w:b/>
          <w:bCs/>
          <w:u w:val="single"/>
          <w:lang w:val="el" w:eastAsia="el"/>
        </w:rPr>
        <w:t xml:space="preserve">με κ ι ε κώ </w:t>
      </w:r>
      <w:r>
        <w:rPr>
          <w:b/>
          <w:bCs/>
          <w:lang w:val="el" w:eastAsia="el"/>
        </w:rPr>
        <w:t xml:space="preserve">αρακ ηρι ικ τ ε λ ο ημ τω . μ ά ας τ , ο κό ε ακ κα </w:t>
      </w:r>
      <w:r>
        <w:rPr>
          <w:b/>
          <w:bCs/>
          <w:u w:val="single"/>
          <w:lang w:val="el" w:eastAsia="el"/>
        </w:rPr>
        <w:t xml:space="preserve">96 / 0 1) ο </w:t>
      </w:r>
      <w:r>
        <w:rPr>
          <w:b/>
          <w:bCs/>
          <w:lang w:val="el" w:eastAsia="el"/>
        </w:rPr>
        <w:t xml:space="preserve">ός φέρ αι έ ρι ι β λ </w:t>
      </w:r>
      <w:r>
        <w:rPr>
          <w:b/>
          <w:bCs/>
          <w:u w:val="single"/>
          <w:lang w:val="el" w:eastAsia="el"/>
        </w:rPr>
        <w:t xml:space="preserve">ς έ αξι μ σ ς </w:t>
      </w:r>
      <w:r>
        <w:rPr>
          <w:b/>
          <w:bCs/>
          <w:lang w:val="el" w:eastAsia="el"/>
        </w:rPr>
        <w:t xml:space="preserve">ρα έ ο τω έ η ε ς ρ </w:t>
      </w:r>
      <w:r>
        <w:rPr>
          <w:b/>
          <w:bCs/>
          <w:u w:val="single"/>
          <w:lang w:val="el" w:eastAsia="el"/>
        </w:rPr>
        <w:t xml:space="preserve">ασ κά αρακ ηρ σ ικά </w:t>
      </w:r>
      <w:r>
        <w:rPr>
          <w:b/>
          <w:bCs/>
          <w:lang w:val="el" w:eastAsia="el"/>
        </w:rPr>
        <w:t>ω χημ τω e α π σμ λ γ κής ο τά αξη ι κ λ ης ρθής β λ ς όσ σμο γ αρ ι ο έ ταξι μ ς τ ρο π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Πρόκειται κυρίως για οχήματα 4x4, «ογκοειδούς» και ενισχυμένης δομής k t r y st ct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Μπορεί να είναι του τύπου SUV (Sports Utility Vehicle).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Είναι γενικά κατάλληλα και για ανώμαλα εδάφη (rough terrain - ATV).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γενική τους εμφάνιση προσομοιάζει σε αρκετά σημεία με τα αντίστοιχα χήμ τα ρη μοπ ι α π ο ρα ό. γ χήμ τα έ σ έ αι μ τα οχήμ τα τ βα ( λ μ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Διαθέτουν μία ή περισσότερες σειρές καθισμάτων και ενιαίο σκελετό (σασί).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Μπορεί να είναι ανοικτού ή κλειστού τύπου.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Μπορεί να διαθέτουν μικρό, ενιαίο χώρο φόρτωσης, ανοικτό ή κλειστό (π.χ. α απ σ ε λ α, οπ σ κ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Ο κύριος σκοπός τους είναι η μεταφορά προσώπων.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φ ρά </w:t>
      </w:r>
      <w:r>
        <w:rPr>
          <w:b/>
          <w:bCs/>
          <w:u w:val="single"/>
          <w:lang w:val="el" w:eastAsia="el"/>
        </w:rPr>
        <w:t>η σμο γ κή τά αξη</w:t>
      </w:r>
      <w:r>
        <w:rPr>
          <w:b/>
          <w:bCs/>
          <w:lang w:val="el" w:eastAsia="el"/>
        </w:rPr>
        <w:t xml:space="preserve"> ω ημ τω ο ο σ μ ί τ</w:t>
      </w:r>
      <w:r>
        <w:rPr>
          <w:b/>
          <w:bCs/>
          <w:u w:val="single"/>
          <w:lang w:val="el" w:eastAsia="el"/>
        </w:rPr>
        <w:t>α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Όπως αναφέρθηκε ανωτέρω, τα οχήματα «τύπου jeep», βάσει των ι με κώ ο αρα ηρισ κώ ι ης τε ης ά ς ο ο αι χήμ τα οορί ο αι ί η </w:t>
      </w:r>
      <w:r>
        <w:rPr>
          <w:b/>
          <w:bCs/>
          <w:u w:val="single"/>
          <w:lang w:val="el" w:eastAsia="el"/>
        </w:rPr>
        <w:t>αφ ρά οσ</w:t>
      </w:r>
      <w:r>
        <w:rPr>
          <w:b/>
          <w:bCs/>
          <w:lang w:val="el" w:eastAsia="el"/>
        </w:rPr>
        <w:t xml:space="preserve"> ι αθέ θη ικό ο όρτ ς ό ικτό) α η αφ ρά χ. π γ ω οπ σ χήμ τα τά α, ’ ρι τα ε ηθο χήμ τα λ π ρήσ λαδ χήμ τα ης ορί ο αι ί ό α η μ αφ ρά π ο όσ κ ι ε ρε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Σύμφωνα λοιπόν με τα ανωτέρω, τα εν λόγω οχήματα κατατάσσονται στη σμολο κή </w:t>
      </w:r>
      <w:r>
        <w:rPr>
          <w:b/>
          <w:bCs/>
          <w:u w:val="single"/>
          <w:lang w:val="el" w:eastAsia="el"/>
        </w:rPr>
        <w:t>7.0</w:t>
      </w:r>
      <w:r>
        <w:rPr>
          <w:b/>
          <w:bCs/>
          <w:lang w:val="el" w:eastAsia="el"/>
        </w:rPr>
        <w:t xml:space="preserve">ι α ο ης .Ε , οκ α χήμ τα π οο ί ο αι α τη μ αφ ρά π ο β τικ □ Εξάλλου, η </w:t>
      </w:r>
      <w:r>
        <w:rPr>
          <w:b/>
          <w:bCs/>
          <w:u w:val="single"/>
          <w:lang w:val="el" w:eastAsia="el"/>
        </w:rPr>
        <w:t>μετατροπή</w:t>
      </w:r>
      <w:r>
        <w:rPr>
          <w:b/>
          <w:bCs/>
          <w:lang w:val="el" w:eastAsia="el"/>
        </w:rPr>
        <w:t xml:space="preserve"> ορισμένων τεχνικών χαρακτηριστικών των αυτοκινήτων </w:t>
      </w:r>
      <w:r>
        <w:rPr>
          <w:b/>
          <w:bCs/>
          <w:u w:val="single"/>
          <w:lang w:val="el" w:eastAsia="el"/>
        </w:rPr>
        <w:t>χημ τ</w:t>
      </w:r>
      <w:r>
        <w:rPr>
          <w:b/>
          <w:bCs/>
          <w:lang w:val="el" w:eastAsia="el"/>
        </w:rPr>
        <w:t xml:space="preserve">ω e π ι χ. ο σ μο ικτο ο όρτ ς </w:t>
      </w:r>
      <w:r>
        <w:rPr>
          <w:b/>
          <w:bCs/>
          <w:u w:val="single"/>
          <w:lang w:val="el" w:eastAsia="el"/>
        </w:rPr>
        <w:t>φ ίρε</w:t>
      </w:r>
      <w:r>
        <w:rPr>
          <w:b/>
          <w:bCs/>
          <w:lang w:val="el" w:eastAsia="el"/>
        </w:rPr>
        <w:t xml:space="preserve"> ε ης ρ θ σ τ ω ι μο όπ , </w:t>
      </w:r>
      <w:r>
        <w:rPr>
          <w:b/>
          <w:bCs/>
          <w:u w:val="single"/>
          <w:lang w:val="el" w:eastAsia="el"/>
        </w:rPr>
        <w:t>τα</w:t>
      </w:r>
      <w:r>
        <w:rPr>
          <w:b/>
          <w:bCs/>
          <w:lang w:val="el" w:eastAsia="el"/>
        </w:rPr>
        <w:t xml:space="preserve"> αβά η σμολο κή ο τά αξ . ιδ κότε α, γ </w:t>
      </w:r>
      <w:r>
        <w:rPr>
          <w:b/>
          <w:bCs/>
          <w:u w:val="single"/>
          <w:lang w:val="el" w:eastAsia="el"/>
        </w:rPr>
        <w:t>τα</w:t>
      </w:r>
      <w:r>
        <w:rPr>
          <w:b/>
          <w:bCs/>
          <w:lang w:val="el" w:eastAsia="el"/>
        </w:rPr>
        <w:t xml:space="preserve"> ς ικ με κ αρακ η ι ικώ ι ς κότ ης ά ς </w:t>
      </w:r>
      <w:r>
        <w:rPr>
          <w:b/>
          <w:bCs/>
          <w:u w:val="single"/>
          <w:lang w:val="el" w:eastAsia="el"/>
        </w:rPr>
        <w:t>ω γ χημ τ έ οιο</w:t>
      </w:r>
      <w:r>
        <w:rPr>
          <w:b/>
          <w:bCs/>
          <w:lang w:val="el" w:eastAsia="el"/>
        </w:rPr>
        <w:t xml:space="preserve"> δο ατροπ </w:t>
      </w:r>
      <w:r>
        <w:rPr>
          <w:b/>
          <w:bCs/>
          <w:u w:val="single"/>
          <w:lang w:val="el" w:eastAsia="el"/>
        </w:rPr>
        <w:t>α κα αβάλ η ι ή ο</w:t>
      </w:r>
      <w:r>
        <w:rPr>
          <w:b/>
          <w:bCs/>
          <w:lang w:val="el" w:eastAsia="el"/>
        </w:rPr>
        <w:t xml:space="preserve"> ι αφ ά οσ </w:t>
      </w:r>
      <w:r>
        <w:rPr>
          <w:b/>
          <w:bCs/>
          <w:u w:val="single"/>
          <w:lang w:val="el" w:eastAsia="el"/>
        </w:rPr>
        <w:t>ο κ με της δ λ κ ς κ σ</w:t>
      </w:r>
      <w:r>
        <w:rPr>
          <w:b/>
          <w:bCs/>
          <w:lang w:val="el" w:eastAsia="el"/>
        </w:rPr>
        <w:t xml:space="preserve">ης 8703 . έλ </w:t>
      </w:r>
      <w:r>
        <w:rPr>
          <w:b/>
          <w:bCs/>
          <w:u w:val="single"/>
          <w:lang w:val="el" w:eastAsia="el"/>
        </w:rPr>
        <w:t>ς α π π φ ς</w:t>
      </w:r>
      <w:r>
        <w:rPr>
          <w:b/>
          <w:bCs/>
          <w:lang w:val="el" w:eastAsia="el"/>
        </w:rPr>
        <w:t xml:space="preserve"> ς ι ο η οσ χ α κ λ α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Αυτοκίνητα οχήματα τα οποία, εκ πρώτης όψεως, μπορεί να θεωρηθεί ότι οσ μ ιάζο ρ σ αρακ ηρι ικά χ μ τω </w:t>
      </w:r>
      <w:r>
        <w:rPr>
          <w:b/>
          <w:bCs/>
          <w:u w:val="single"/>
          <w:lang w:val="el" w:eastAsia="el"/>
        </w:rPr>
        <w:t>e</w:t>
      </w:r>
      <w:r>
        <w:rPr>
          <w:b/>
          <w:bCs/>
          <w:lang w:val="el" w:eastAsia="el"/>
        </w:rPr>
        <w:t xml:space="preserve"> λλ αθέ ο </w:t>
      </w:r>
      <w:r>
        <w:rPr>
          <w:b/>
          <w:bCs/>
          <w:u w:val="single"/>
          <w:lang w:val="el" w:eastAsia="el"/>
        </w:rPr>
        <w:t>ι ό, ικτ λ , ο ό τω ς α/ ρό σ</w:t>
      </w:r>
      <w:r>
        <w:rPr>
          <w:b/>
          <w:bCs/>
          <w:lang w:val="el" w:eastAsia="el"/>
        </w:rPr>
        <w:t xml:space="preserve"> ε αι χήμ τα e λλ χήμ τα </w:t>
      </w: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lang w:val="el" w:eastAsia="el"/>
        </w:rPr>
        <w:t xml:space="preserve">τά α α η λ κή ο τά αξη ις </w:t>
      </w:r>
      <w:r>
        <w:rPr>
          <w:b/>
          <w:bCs/>
          <w:u w:val="single"/>
          <w:lang w:val="el" w:eastAsia="el"/>
        </w:rPr>
        <w:t xml:space="preserve">.Κ </w:t>
      </w:r>
      <w:r>
        <w:rPr>
          <w:b/>
          <w:bCs/>
          <w:u w:val="single"/>
          <w:lang w:val="el" w:eastAsia="el"/>
        </w:rPr>
        <w:t>703</w:t>
      </w:r>
      <w:r>
        <w:rPr>
          <w:b/>
          <w:bCs/>
          <w:lang w:val="el" w:eastAsia="el"/>
        </w:rPr>
        <w:t xml:space="preserve"> 704 </w:t>
      </w:r>
      <w:r>
        <w:rPr>
          <w:b/>
          <w:bCs/>
          <w:lang w:val="el" w:eastAsia="el"/>
        </w:rPr>
        <w:t xml:space="preserve">α μόζ αι τα α ί ο χ κ ι ήρια σ μ ο Γ □ Αυτοκίνητα οχήματα τα οποία, εκ πρώτης όψεως, μπορεί να θεωρηθεί ότι οσ μ ιάζο ρ σ αρακ ηρι ικά χ μ τω e λλ αθέ ο τα ς </w:t>
      </w:r>
      <w:r>
        <w:rPr>
          <w:b/>
          <w:bCs/>
          <w:u w:val="single"/>
          <w:lang w:val="el" w:eastAsia="el"/>
        </w:rPr>
        <w:t>αί , χώ όρτ ς</w:t>
      </w:r>
      <w:r>
        <w:rPr>
          <w:b/>
          <w:bCs/>
          <w:lang w:val="el" w:eastAsia="el"/>
        </w:rPr>
        <w:t xml:space="preserve"> κτό ό, το ρα ρα ηρ σ κά χήμ το οο ί ε αι α η </w:t>
      </w:r>
      <w:r>
        <w:rPr>
          <w:b/>
          <w:bCs/>
          <w:u w:val="single"/>
          <w:lang w:val="el" w:eastAsia="el"/>
        </w:rPr>
        <w:t>αφ ρά ρε τ</w:t>
      </w:r>
      <w:r>
        <w:rPr>
          <w:b/>
          <w:bCs/>
          <w:lang w:val="el" w:eastAsia="el"/>
        </w:rPr>
        <w:t xml:space="preserve"> ο α χήμ τα e λλ </w:t>
      </w:r>
      <w:r>
        <w:rPr>
          <w:b/>
          <w:bCs/>
          <w:u w:val="single"/>
          <w:lang w:val="el" w:eastAsia="el"/>
        </w:rPr>
        <w:t>ι ά σ ά ορ ηγά</w:t>
      </w:r>
      <w:r>
        <w:rPr>
          <w:b/>
          <w:bCs/>
          <w:lang w:val="el" w:eastAsia="el"/>
        </w:rPr>
        <w:t xml:space="preserve"> ί οι α ι τα άσσ α ά </w:t>
      </w:r>
      <w:r>
        <w:rPr>
          <w:b/>
          <w:bCs/>
          <w:u w:val="single"/>
          <w:lang w:val="el" w:eastAsia="el"/>
        </w:rPr>
        <w:t>ι με κώ ο αρακ ηρι</w:t>
      </w:r>
      <w:r>
        <w:rPr>
          <w:b/>
          <w:bCs/>
          <w:lang w:val="el" w:eastAsia="el"/>
        </w:rPr>
        <w:t xml:space="preserve">σ κώ η . </w:t>
      </w:r>
      <w:r>
        <w:rPr>
          <w:b/>
          <w:bCs/>
          <w:lang w:val="el" w:eastAsia="el"/>
        </w:rPr>
        <w:t xml:space="preserve">7 4 </w:t>
      </w:r>
      <w:r>
        <w:rPr>
          <w:b/>
          <w:bCs/>
          <w:lang w:val="el" w:eastAsia="el"/>
        </w:rPr>
        <w:t xml:space="preserve">α μο ω κώ </w:t>
      </w:r>
      <w:r>
        <w:rPr>
          <w:b/>
          <w:bCs/>
          <w:u w:val="single"/>
          <w:lang w:val="el" w:eastAsia="el"/>
        </w:rPr>
        <w:t>1 &amp; 6 το Δα γ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τ που β</w:t>
      </w:r>
      <w:r>
        <w:rPr>
          <w:b/>
          <w:bCs/>
          <w:lang w:val="el" w:eastAsia="el"/>
        </w:rPr>
        <w:t>. ρος χήμ τα α φέρ αι ις ηγημα ικ μ ώ ς ο ι α ο ης .Ε θ ι ο γκό ο γ ελ ω ω ς όμ ρί αι δι τε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ι </w:t>
      </w:r>
      <w:r>
        <w:rPr>
          <w:b/>
          <w:bCs/>
          <w:u w:val="single"/>
          <w:lang w:val="el" w:eastAsia="el"/>
        </w:rPr>
        <w:t>α κά χα ακ η ι κά</w:t>
      </w:r>
      <w:r>
        <w:rPr>
          <w:b/>
          <w:bCs/>
          <w:lang w:val="el" w:eastAsia="el"/>
        </w:rPr>
        <w:t xml:space="preserve"> ω ε γ ο ημ τω ο ω ακ □ Κλειστά οχήματα με ενιαίο σκελετό (σασί).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Σχήμα τύπου «ορθογώνιου κιβωτίου» (boxlike), με λεία (sleek) επιφάνεια.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Διαθέτουν μία ή περισσότερες σειρές καθισμάτων.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Συχνά διαθέτουν ενιαίο χώρο φόρτωσης πίσω από το χώρο επιβατών ο π ίος αχω ί ε αι δικό ώ ι , μο οσ ι , α η οσ ασ α τ β τ κ ι το φ ρτί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Μπορεί να διαθέτουν πλαϊνά παράθυρα και πλαϊνές ή/και πίσω πόρτες.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Μπορούν να χρησιμοποιηθούν είτε για τη μεταφορά προσώπων είτε ρε 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Εάν μπορούν κατ' αρχήν να χρησιμοποιηθούν τόσο για τη μεταφορά οσ </w:t>
      </w:r>
      <w:r>
        <w:rPr>
          <w:b/>
          <w:bCs/>
          <w:u w:val="single"/>
          <w:lang w:val="el" w:eastAsia="el"/>
        </w:rPr>
        <w:t>ι ρ τ</w:t>
      </w:r>
      <w:r>
        <w:rPr>
          <w:b/>
          <w:bCs/>
          <w:lang w:val="el" w:eastAsia="el"/>
        </w:rPr>
        <w:t xml:space="preserve"> ο α χήμ τα λ π ρήσ . φ ρά </w:t>
      </w:r>
      <w:r>
        <w:rPr>
          <w:b/>
          <w:bCs/>
          <w:u w:val="single"/>
          <w:lang w:val="el" w:eastAsia="el"/>
        </w:rPr>
        <w:t>η σμο γ κή τά αξη</w:t>
      </w:r>
      <w:r>
        <w:rPr>
          <w:b/>
          <w:bCs/>
          <w:lang w:val="el" w:eastAsia="el"/>
        </w:rPr>
        <w:t xml:space="preserve"> ω ημ τω ο ο σ μ ί τ</w:t>
      </w:r>
      <w:r>
        <w:rPr>
          <w:b/>
          <w:bCs/>
          <w:u w:val="single"/>
          <w:lang w:val="el" w:eastAsia="el"/>
        </w:rPr>
        <w:t>α α :</w:t>
      </w:r>
      <w:r>
        <w:rPr>
          <w:b/>
          <w:bCs/>
          <w:lang w:val="el" w:eastAsia="el"/>
        </w:rPr>
        <w:t xml:space="preserve"> . 1. </w:t>
      </w:r>
      <w:r>
        <w:rPr>
          <w:b/>
          <w:bCs/>
          <w:u w:val="single"/>
          <w:lang w:val="el" w:eastAsia="el"/>
        </w:rPr>
        <w:t xml:space="preserve">με </w:t>
      </w:r>
      <w:r>
        <w:rPr>
          <w:b/>
          <w:bCs/>
          <w:u w:val="single"/>
          <w:lang w:val="el" w:eastAsia="el"/>
        </w:rPr>
        <w:t xml:space="preserve">ί ε ά </w:t>
      </w:r>
      <w:r>
        <w:rPr>
          <w:b/>
          <w:bCs/>
          <w:u w:val="single"/>
          <w:lang w:val="el" w:eastAsia="el"/>
        </w:rPr>
        <w:t xml:space="preserve">θ τω </w:t>
      </w:r>
      <w:r>
        <w:rPr>
          <w:b/>
          <w:bCs/>
          <w:lang w:val="el" w:eastAsia="el"/>
        </w:rPr>
        <w:t xml:space="preserve">ι ήρ α α η </w:t>
      </w:r>
      <w:r>
        <w:rPr>
          <w:b/>
          <w:bCs/>
          <w:u w:val="single"/>
          <w:lang w:val="el" w:eastAsia="el"/>
        </w:rPr>
        <w:t>σμολο κή τά αξη ο</w:t>
      </w:r>
      <w:r>
        <w:rPr>
          <w:b/>
          <w:bCs/>
          <w:lang w:val="el" w:eastAsia="el"/>
        </w:rPr>
        <w:t xml:space="preserve"> χημ τ ι μ ά αι ις </w:t>
      </w:r>
      <w:r>
        <w:rPr>
          <w:b/>
          <w:bCs/>
          <w:u w:val="single"/>
          <w:lang w:val="el" w:eastAsia="el"/>
        </w:rPr>
        <w:t>π γημα ικές μ ς ης Ο</w:t>
      </w:r>
      <w:r>
        <w:rPr>
          <w:b/>
          <w:bCs/>
          <w:lang w:val="el" w:eastAsia="el"/>
        </w:rPr>
        <w:t xml:space="preserve"> α ις ς 703 ι 8704 ( λ α κ ι γ ι ). Ειδικότ α, κ τα ά αι ε ής □</w:t>
      </w:r>
      <w:r>
        <w:rPr>
          <w:b/>
          <w:bCs/>
          <w:lang w:val="el" w:eastAsia="el"/>
        </w:rPr>
        <w:t xml:space="preserve"> Στην κλάση 8703</w:t>
      </w:r>
      <w:r>
        <w:rPr>
          <w:b/>
          <w:bCs/>
          <w:lang w:val="el" w:eastAsia="el"/>
        </w:rPr>
        <w:t xml:space="preserve">, χ μ τα α η αφ ρά οσ όσ </w:t>
      </w:r>
      <w:r>
        <w:rPr>
          <w:b/>
          <w:bCs/>
          <w:u w:val="single"/>
          <w:lang w:val="el" w:eastAsia="el"/>
        </w:rPr>
        <w:t>αθέ ο</w:t>
      </w:r>
      <w:r>
        <w:rPr>
          <w:b/>
          <w:bCs/>
          <w:lang w:val="el" w:eastAsia="el"/>
        </w:rPr>
        <w:t xml:space="preserve"> μα μ α ήρι ης α η οπ θ ησ θ σ τ </w:t>
      </w:r>
      <w:r>
        <w:rPr>
          <w:b/>
          <w:bCs/>
          <w:u w:val="single"/>
          <w:lang w:val="el" w:eastAsia="el"/>
        </w:rPr>
        <w:t>/ ι ατ</w:t>
      </w:r>
      <w:r>
        <w:rPr>
          <w:b/>
          <w:bCs/>
          <w:lang w:val="el" w:eastAsia="el"/>
        </w:rPr>
        <w:t xml:space="preserve">άξε ς σφαλ ας ο ο σ π α θ σ τα </w:t>
      </w:r>
      <w:r>
        <w:rPr>
          <w:b/>
          <w:bCs/>
          <w:u w:val="single"/>
          <w:lang w:val="el" w:eastAsia="el"/>
        </w:rPr>
        <w:t>ώ ο όρ</w:t>
      </w:r>
      <w:r>
        <w:rPr>
          <w:b/>
          <w:bCs/>
          <w:lang w:val="el" w:eastAsia="el"/>
        </w:rPr>
        <w:t>τ ς □</w:t>
      </w:r>
      <w:r>
        <w:rPr>
          <w:b/>
          <w:bCs/>
          <w:lang w:val="el" w:eastAsia="el"/>
        </w:rPr>
        <w:t xml:space="preserve"> Στην κλάση 8704</w:t>
      </w:r>
      <w:r>
        <w:rPr>
          <w:b/>
          <w:bCs/>
          <w:lang w:val="el" w:eastAsia="el"/>
        </w:rPr>
        <w:t xml:space="preserve">, ή τα α η αφ ρά ρε τω σ </w:t>
      </w:r>
      <w:r>
        <w:rPr>
          <w:b/>
          <w:bCs/>
          <w:u w:val="single"/>
          <w:lang w:val="el" w:eastAsia="el"/>
        </w:rPr>
        <w:t>αθ ο</w:t>
      </w:r>
      <w:r>
        <w:rPr>
          <w:b/>
          <w:bCs/>
          <w:lang w:val="el" w:eastAsia="el"/>
        </w:rPr>
        <w:t xml:space="preserve"> μα μ α ήριξης α η οπ θ ησ θ σ τ </w:t>
      </w:r>
      <w:r>
        <w:rPr>
          <w:b/>
          <w:bCs/>
          <w:u w:val="single"/>
          <w:lang w:val="el" w:eastAsia="el"/>
        </w:rPr>
        <w:t>/ ι ατάξε</w:t>
      </w:r>
      <w:r>
        <w:rPr>
          <w:b/>
          <w:bCs/>
          <w:lang w:val="el" w:eastAsia="el"/>
        </w:rPr>
        <w:t xml:space="preserve"> ς σφαλ ας ο ο σ π α θ σ τα </w:t>
      </w:r>
      <w:r>
        <w:rPr>
          <w:b/>
          <w:bCs/>
          <w:u w:val="single"/>
          <w:lang w:val="el" w:eastAsia="el"/>
        </w:rPr>
        <w:t>ώ ο όρτ</w:t>
      </w:r>
      <w:r>
        <w:rPr>
          <w:b/>
          <w:bCs/>
          <w:lang w:val="el" w:eastAsia="el"/>
        </w:rPr>
        <w:t xml:space="preserve"> ς □ Εφιστούμε ιδίως την προσοχή ότι, κατά τον τελωνισμό οχημάτων τύπου α α π ία </w:t>
      </w:r>
      <w:r>
        <w:rPr>
          <w:b/>
          <w:bCs/>
          <w:u w:val="single"/>
          <w:lang w:val="el" w:eastAsia="el"/>
        </w:rPr>
        <w:t>τα ς</w:t>
      </w:r>
      <w:r>
        <w:rPr>
          <w:b/>
          <w:bCs/>
          <w:lang w:val="el" w:eastAsia="el"/>
        </w:rPr>
        <w:t xml:space="preserve"> α σ τε π α ρ θ σ τω </w:t>
      </w:r>
      <w:r>
        <w:rPr>
          <w:b/>
          <w:bCs/>
          <w:u w:val="single"/>
          <w:lang w:val="el" w:eastAsia="el"/>
        </w:rPr>
        <w:t>ι α π ί</w:t>
      </w:r>
      <w:r>
        <w:rPr>
          <w:b/>
          <w:bCs/>
          <w:lang w:val="el" w:eastAsia="el"/>
        </w:rPr>
        <w:t xml:space="preserve"> ο ατ απ α α ά θ σ τω ης φ ίρε ς ης λ ς ω πλέ ρ θ σ τω ω μ ήρ ξης ι τά α ας π </w:t>
      </w:r>
      <w:r>
        <w:rPr>
          <w:b/>
          <w:bCs/>
          <w:u w:val="single"/>
          <w:lang w:val="el" w:eastAsia="el"/>
        </w:rPr>
        <w:t>η έ</w:t>
      </w:r>
      <w:r>
        <w:rPr>
          <w:b/>
          <w:bCs/>
          <w:u w:val="single"/>
          <w:lang w:val="el" w:eastAsia="el"/>
        </w:rPr>
        <w:t>δ ε ά ετ ι α π σμολ γ κής</w:t>
      </w:r>
      <w:r>
        <w:rPr>
          <w:b/>
          <w:bCs/>
          <w:lang w:val="el" w:eastAsia="el"/>
        </w:rPr>
        <w:t xml:space="preserve"> τά αξη </w:t>
      </w:r>
      <w:r>
        <w:rPr>
          <w:b/>
          <w:bCs/>
          <w:u w:val="single"/>
          <w:lang w:val="el" w:eastAsia="el"/>
        </w:rPr>
        <w:t xml:space="preserve">μος ή μ αρακ ή ας τ μ ατροπ </w:t>
      </w:r>
      <w:r>
        <w:rPr>
          <w:b/>
          <w:bCs/>
          <w:u w:val="single"/>
          <w:lang w:val="el" w:eastAsia="el"/>
        </w:rPr>
        <w:t>ι ι</w:t>
      </w:r>
      <w:r>
        <w:rPr>
          <w:b/>
          <w:bCs/>
          <w:u w:val="single"/>
          <w:lang w:val="el" w:eastAsia="el"/>
        </w:rPr>
        <w:t>πα ω ή υ μ ς τ λά η 704,</w:t>
      </w:r>
      <w:r>
        <w:rPr>
          <w:b/>
          <w:bCs/>
          <w:lang w:val="el" w:eastAsia="el"/>
        </w:rPr>
        <w:t xml:space="preserve"> ι όγω γ ί </w:t>
      </w:r>
      <w:r>
        <w:rPr>
          <w:b/>
          <w:bCs/>
          <w:u w:val="single"/>
          <w:lang w:val="el" w:eastAsia="el"/>
        </w:rPr>
        <w:t>ε α έ κολα τ έ ε</w:t>
      </w:r>
      <w:r>
        <w:rPr>
          <w:b/>
          <w:bCs/>
          <w:lang w:val="el" w:eastAsia="el"/>
        </w:rPr>
        <w:t xml:space="preserve"> χ ή ά υψ ε οκέ α τ ό τ λπ η ε τ ρ η υ εύκολα α ε ε τ τ μό).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Επισημαίνουμε ότι λοιπά χαρακτηριστικά, όπως π.χ. παρουσία ή μη ϊ ρα ω ι μο ω ί τ ς ς α ο β τ , μ α α π σμολο κής τά αξη οχημ τω τ βα μ μ α ρ κ θ ω □</w:t>
      </w:r>
      <w:r>
        <w:rPr>
          <w:b/>
          <w:bCs/>
          <w:lang w:val="el" w:eastAsia="el"/>
        </w:rPr>
        <w:t xml:space="preserve"> Τέλος εφιστούμε την προσοχή ότι, το ανωτέρω κριτήριο σχετικά με </w:t>
      </w:r>
      <w:r>
        <w:rPr>
          <w:b/>
          <w:bCs/>
          <w:u w:val="single"/>
          <w:lang w:val="el" w:eastAsia="el"/>
        </w:rPr>
        <w:t>πα ξη η</w:t>
      </w:r>
      <w:r>
        <w:rPr>
          <w:b/>
          <w:bCs/>
          <w:lang w:val="el" w:eastAsia="el"/>
        </w:rPr>
        <w:t xml:space="preserve"> η ε τ ρ η α ι ε φ ε τ </w:t>
      </w:r>
      <w:r>
        <w:rPr>
          <w:b/>
          <w:bCs/>
          <w:u w:val="single"/>
          <w:lang w:val="el" w:eastAsia="el"/>
        </w:rPr>
        <w:t>έ ος υ</w:t>
      </w:r>
      <w:r>
        <w:rPr>
          <w:b/>
          <w:bCs/>
          <w:lang w:val="el" w:eastAsia="el"/>
        </w:rPr>
        <w:t xml:space="preserve"> χ μ ς, μ ζε </w:t>
      </w:r>
      <w:r>
        <w:rPr>
          <w:b/>
          <w:bCs/>
          <w:u w:val="single"/>
          <w:lang w:val="el" w:eastAsia="el"/>
        </w:rPr>
        <w:t>κ ε τ ά ι χ μ που ε ε ά α μά α ι ο ύ πους ο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γ α π ρά , ρα σ ακ β τ κό Ι οκί το ης κ σης </w:t>
      </w:r>
      <w:r>
        <w:rPr>
          <w:b/>
          <w:bCs/>
          <w:u w:val="single"/>
          <w:lang w:val="el" w:eastAsia="el"/>
        </w:rPr>
        <w:t>703, ατρ α</w:t>
      </w:r>
      <w:r>
        <w:rPr>
          <w:b/>
          <w:bCs/>
          <w:lang w:val="el" w:eastAsia="el"/>
        </w:rPr>
        <w:t xml:space="preserve"> φ ίρ ς ης σ ρ ς θ σ τ </w:t>
      </w:r>
      <w:r>
        <w:rPr>
          <w:b/>
          <w:bCs/>
          <w:u w:val="single"/>
          <w:lang w:val="el" w:eastAsia="el"/>
        </w:rPr>
        <w:t>ι μο ρόπ ,</w:t>
      </w:r>
      <w:r>
        <w:rPr>
          <w:b/>
          <w:bCs/>
          <w:u w:val="single"/>
          <w:lang w:val="el" w:eastAsia="el"/>
        </w:rPr>
        <w:t>τα μ α πτωσ ε ηθ τι πτε η 04</w:t>
      </w:r>
      <w:r>
        <w:rPr>
          <w:b/>
          <w:bCs/>
          <w:lang w:val="el" w:eastAsia="el"/>
        </w:rPr>
        <w:t xml:space="preserve"> τ’ α μο ι η ί </w:t>
      </w:r>
      <w:r>
        <w:rPr>
          <w:b/>
          <w:bCs/>
          <w:u w:val="single"/>
          <w:lang w:val="el" w:eastAsia="el"/>
        </w:rPr>
        <w:t xml:space="preserve">θ σ όκ ται </w:t>
      </w:r>
      <w:r>
        <w:rPr>
          <w:b/>
          <w:bCs/>
          <w:lang w:val="el" w:eastAsia="el"/>
        </w:rPr>
        <w:t>χημ α η ί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 ικε με κώ ο αρακ ηρι</w:t>
      </w:r>
      <w:r>
        <w:rPr>
          <w:b/>
          <w:bCs/>
          <w:lang w:val="el" w:eastAsia="el"/>
        </w:rPr>
        <w:t xml:space="preserve"> κώ ο χημ </w:t>
      </w:r>
      <w:r>
        <w:rPr>
          <w:b/>
          <w:bCs/>
          <w:u w:val="single"/>
          <w:lang w:val="el" w:eastAsia="el"/>
        </w:rPr>
        <w:t xml:space="preserve">ακ ε κ τα άσ α σ η κ </w:t>
      </w:r>
      <w:r>
        <w:rPr>
          <w:b/>
          <w:bCs/>
          <w:u w:val="single"/>
          <w:lang w:val="el" w:eastAsia="el"/>
        </w:rPr>
        <w:t xml:space="preserve">703 </w:t>
      </w:r>
      <w:r>
        <w:rPr>
          <w:b/>
          <w:bCs/>
          <w:lang w:val="el" w:eastAsia="el"/>
        </w:rPr>
        <w:t xml:space="preserve">.2. </w:t>
      </w:r>
      <w:r>
        <w:rPr>
          <w:b/>
          <w:bCs/>
          <w:u w:val="single"/>
          <w:lang w:val="el" w:eastAsia="el"/>
        </w:rPr>
        <w:t xml:space="preserve">με </w:t>
      </w:r>
      <w:r>
        <w:rPr>
          <w:b/>
          <w:bCs/>
          <w:u w:val="single"/>
          <w:lang w:val="el" w:eastAsia="el"/>
        </w:rPr>
        <w:t xml:space="preserve">ισσότε ε απ ί </w:t>
      </w:r>
      <w:r>
        <w:rPr>
          <w:b/>
          <w:bCs/>
          <w:u w:val="single"/>
          <w:lang w:val="el" w:eastAsia="el"/>
        </w:rPr>
        <w:t>ρ κ θ σ τ ήμ τα ά ς ψ άσ ς</w:t>
      </w:r>
      <w:r>
        <w:rPr>
          <w:b/>
          <w:bCs/>
          <w:lang w:val="el" w:eastAsia="el"/>
        </w:rPr>
        <w:t xml:space="preserve"> κ ς ο ά ς </w:t>
      </w:r>
      <w:r>
        <w:rPr>
          <w:b/>
          <w:bCs/>
          <w:u w:val="single"/>
          <w:lang w:val="el" w:eastAsia="el"/>
        </w:rPr>
        <w:t xml:space="preserve">ι ω ι με κώ το αρακ ηρισ ικώ κά μ </w:t>
      </w:r>
      <w:r>
        <w:rPr>
          <w:b/>
          <w:bCs/>
          <w:lang w:val="el" w:eastAsia="el"/>
        </w:rPr>
        <w:t xml:space="preserve">ρο χρησ μοπ ιηθ </w:t>
      </w:r>
      <w:r>
        <w:rPr>
          <w:b/>
          <w:bCs/>
          <w:u w:val="single"/>
          <w:lang w:val="el" w:eastAsia="el"/>
        </w:rPr>
        <w:t>τ’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ρχή όσ α η αφ ρ οσ ι ε τ</w:t>
      </w:r>
      <w:r>
        <w:rPr>
          <w:b/>
          <w:bCs/>
          <w:lang w:val="el" w:eastAsia="el"/>
        </w:rPr>
        <w:t xml:space="preserve"> η ί ή, ο αι ήμ τα </w:t>
      </w:r>
      <w:r>
        <w:rPr>
          <w:b/>
          <w:bCs/>
          <w:u w:val="single"/>
          <w:lang w:val="el" w:eastAsia="el"/>
        </w:rPr>
        <w:t>λ π ρήσ</w:t>
      </w:r>
      <w:r>
        <w:rPr>
          <w:b/>
          <w:bCs/>
          <w:lang w:val="el" w:eastAsia="el"/>
        </w:rPr>
        <w:t xml:space="preserve"> ι α η λ κή </w:t>
      </w:r>
      <w:r>
        <w:rPr>
          <w:b/>
          <w:bCs/>
          <w:u w:val="single"/>
          <w:lang w:val="el" w:eastAsia="el"/>
        </w:rPr>
        <w:t>τά α</w:t>
      </w:r>
      <w:r>
        <w:rPr>
          <w:b/>
          <w:bCs/>
          <w:lang w:val="el" w:eastAsia="el"/>
        </w:rPr>
        <w:t xml:space="preserve">ξη ις σ </w:t>
      </w:r>
      <w:r>
        <w:rPr>
          <w:b/>
          <w:bCs/>
          <w:lang w:val="el" w:eastAsia="el"/>
        </w:rPr>
        <w:t xml:space="preserve">703 70 </w:t>
      </w:r>
      <w:r>
        <w:rPr>
          <w:b/>
          <w:bCs/>
          <w:lang w:val="el" w:eastAsia="el"/>
        </w:rPr>
        <w:t xml:space="preserve">α θ ρι </w:t>
      </w:r>
      <w:r>
        <w:rPr>
          <w:b/>
          <w:bCs/>
          <w:u w:val="single"/>
          <w:lang w:val="el" w:eastAsia="el"/>
        </w:rPr>
        <w:t>ο π ς το</w:t>
      </w:r>
      <w:r>
        <w:rPr>
          <w:b/>
          <w:bCs/>
          <w:lang w:val="el" w:eastAsia="el"/>
        </w:rPr>
        <w:t xml:space="preserve"> οπ ζ αι μ αφ ρά π ο ή ε ρε τ ί ο χ </w:t>
      </w:r>
      <w:r>
        <w:rPr>
          <w:b/>
          <w:bCs/>
          <w:u w:val="single"/>
          <w:lang w:val="el" w:eastAsia="el"/>
        </w:rPr>
        <w:t>ια ο</w:t>
      </w:r>
      <w:r>
        <w:rPr>
          <w:b/>
          <w:bCs/>
          <w:lang w:val="el" w:eastAsia="el"/>
        </w:rPr>
        <w:t xml:space="preserve"> π , ρι τήρ α ρα ίθε αι ις η μ τικ </w:t>
      </w:r>
      <w:r>
        <w:rPr>
          <w:b/>
          <w:bCs/>
          <w:u w:val="single"/>
          <w:lang w:val="el" w:eastAsia="el"/>
        </w:rPr>
        <w:t>μ ς</w:t>
      </w:r>
      <w:r>
        <w:rPr>
          <w:b/>
          <w:bCs/>
          <w:lang w:val="el" w:eastAsia="el"/>
        </w:rPr>
        <w:t xml:space="preserve"> σ α ις σ ς 70 </w:t>
      </w:r>
      <w:r>
        <w:rPr>
          <w:b/>
          <w:bCs/>
          <w:u w:val="single"/>
          <w:lang w:val="el" w:eastAsia="el"/>
        </w:rPr>
        <w:t>7 4, ις</w:t>
      </w:r>
      <w:r>
        <w:rPr>
          <w:b/>
          <w:bCs/>
          <w:lang w:val="el" w:eastAsia="el"/>
        </w:rPr>
        <w:t xml:space="preserve"> π ίε ά ρα ι ι γημα ικές μ ώ ς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λ α, , γ ι</w:t>
      </w:r>
      <w:r>
        <w:rPr>
          <w:b/>
          <w:bCs/>
          <w:u w:val="single"/>
          <w:lang w:val="el" w:eastAsia="el"/>
        </w:rPr>
        <w:t xml:space="preserve">κά </w:t>
      </w:r>
      <w:r>
        <w:rPr>
          <w:b/>
          <w:bCs/>
          <w:lang w:val="el" w:eastAsia="el"/>
        </w:rPr>
        <w:t xml:space="preserve">ιδ κότερ α κ ι ή </w:t>
      </w:r>
      <w:r>
        <w:rPr>
          <w:b/>
          <w:bCs/>
          <w:u w:val="single"/>
          <w:lang w:val="el" w:eastAsia="el"/>
        </w:rPr>
        <w:t xml:space="preserve">ι α ά έχ ακ λ ( σ ικό </w:t>
      </w:r>
      <w:r>
        <w:rPr>
          <w:b/>
          <w:bCs/>
          <w:lang w:val="el" w:eastAsia="el"/>
        </w:rPr>
        <w:t xml:space="preserve">.2.1. </w:t>
      </w:r>
      <w:r>
        <w:rPr>
          <w:b/>
          <w:bCs/>
          <w:lang w:val="el" w:eastAsia="el"/>
        </w:rPr>
        <w:t xml:space="preserve">ά η 8703 </w:t>
      </w:r>
      <w:r>
        <w:rPr>
          <w:b/>
          <w:bCs/>
          <w:u w:val="single"/>
          <w:lang w:val="el" w:eastAsia="el"/>
        </w:rPr>
        <w:t>ι χρ σ ε ε αι αφ ρά π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Παρουσία μόνιμων καθισμάτων με διατάξεις ασφαλείας (όπως π.χ. ζώνες σφαλ ας μ α ή ι ης ι αρτήμ τα α η τά α ω σ α ας α θ β τη ρξη μω μ ω ήρι ης ι αρτημ τ α η οπ θ η ω θ σ τ ατάξε σφα ας ο ώ ο σ π ο ώ ο δ γο ι ω οσ ι β τ έ οια θ τα ρ ι αθ ά, δ πλο , α α ρ μ μ ω σ ήριξης π μ . □ Παρουσία στο πίσω μέρος του οχήματος παραθύρων τα οποία ρί α κα ά κ ς τω π ι το χ 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Παρουσία ανασυρόμενης, παλινδρομικής ή ανυψούμενης πόρτας ή ρτώ μ π ρά α, α ι τοι ώ τα σ σ μ ος □ Απουσία μόνιμου χωρίσματος μεταξύ του χώρου που προορίζεται για τον δ γό ι το ο ι β τ ι ο ο σ π ό τα ρη μοπ ιηθ α η αφ ά όσ οσ σ ι ρε τω □ Παρουσία σε όλο το εσωτερικό του οχήματος ανέσεων και εσωτερικού ι ί τ ς </w:t>
      </w:r>
      <w:r>
        <w:rPr>
          <w:b/>
          <w:bCs/>
          <w:u w:val="single"/>
          <w:lang w:val="el" w:eastAsia="el"/>
        </w:rPr>
        <w:t xml:space="preserve">θ ι λο οπ ρόμ ιω </w:t>
      </w:r>
      <w:r>
        <w:rPr>
          <w:b/>
          <w:bCs/>
          <w:lang w:val="el" w:eastAsia="el"/>
        </w:rPr>
        <w:t xml:space="preserve">ω β τικ </w:t>
      </w:r>
      <w:r>
        <w:rPr>
          <w:b/>
          <w:bCs/>
          <w:u w:val="single"/>
          <w:lang w:val="el" w:eastAsia="el"/>
        </w:rPr>
        <w:t>οκ ω χ. λ τα π α</w:t>
      </w:r>
      <w:r>
        <w:rPr>
          <w:b/>
          <w:bCs/>
          <w:lang w:val="el" w:eastAsia="el"/>
        </w:rPr>
        <w:t xml:space="preserve"> σ ς ε ι ς φ</w:t>
      </w:r>
      <w:r>
        <w:rPr>
          <w:b/>
          <w:bCs/>
          <w:u w:val="single"/>
          <w:lang w:val="el" w:eastAsia="el"/>
        </w:rPr>
        <w:t xml:space="preserve">ω ι ς σ αχ οδ χε α </w:t>
      </w:r>
      <w:r>
        <w:rPr>
          <w:b/>
          <w:bCs/>
          <w:lang w:val="el" w:eastAsia="el"/>
        </w:rPr>
        <w:t xml:space="preserve">.2.2. </w:t>
      </w:r>
      <w:r>
        <w:rPr>
          <w:b/>
          <w:bCs/>
          <w:lang w:val="el" w:eastAsia="el"/>
        </w:rPr>
        <w:t xml:space="preserve">ά η 8704 </w:t>
      </w:r>
      <w:r>
        <w:rPr>
          <w:b/>
          <w:bCs/>
          <w:u w:val="single"/>
          <w:lang w:val="el" w:eastAsia="el"/>
        </w:rPr>
        <w:t xml:space="preserve">ι χρ σ ε ε αι αφ ρά ρε τ </w:t>
      </w:r>
      <w:r>
        <w:rPr>
          <w:b/>
          <w:bCs/>
          <w:lang w:val="el" w:eastAsia="el"/>
        </w:rPr>
        <w:t>□ Παρουσία καθισμάτων τύπου πάγκου χωρίς διατάξεις ασφαλείας (όπως χ. ώ α ας α θ σ τα μ α ής ι α τήμ τα α η τά α σφα ας ς α ο άτε ο ώ ο σ π ό οορ ζε α α ο δ γό ι οσ ι άτε θ σ τα ο ο δ ι θω δ πλο κ μ κ μ ρέ η ρη ρήσ ο π σ ο ώ α α χήμ τα α ης ω σ ής έ ας όρτ ς α χήμ τα k α η αφ ρά ρε τω □ Παρουσία χωριστού θαλάμου (καμπίνας) για τον οδηγό και τους β τ ι ω ι ής ι ής έ ας όρτω ς αθε ά ι οιχ τα ι μ π σ ια ρτα (ρ μ ) χ μ τα k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Απουσία παραθύρων στο πίσω μέρος του οχήματος κατά μήκος των δύο ι ιχ τω ρο α όμε ς λι μ κής ς ρτας ρτώ ω ί ρά α, α ι οιχ τα ο ος α η ό τ όρτ ρε τω ( χήμ τα τ βα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Παρουσία μόνιμου διαχωριστικού (χωρίσματος) μεταξύ του θαλάμου μ ς οο ί ε αι α ο δ γό ι ο οσ β τ κ ι το π σ χ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Απουσία στον χώρο φόρτωσης ανέσεων και εσωτερικού φινιρίσματος θ ι γ οπ σ ρόμ ι ω β τικ οκι τω χ. λ τα π αερι ς ε ι ς ω </w:t>
      </w:r>
      <w:r>
        <w:rPr>
          <w:b/>
          <w:bCs/>
          <w:u w:val="single"/>
          <w:lang w:val="el" w:eastAsia="el"/>
        </w:rPr>
        <w:t xml:space="preserve">ι ς σ α τοδοχ α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έλ ς</w:t>
      </w:r>
      <w:r>
        <w:rPr>
          <w:b/>
          <w:bCs/>
          <w:lang w:val="el" w:eastAsia="el"/>
        </w:rPr>
        <w:t xml:space="preserve"> μ ί </w:t>
      </w:r>
      <w:r>
        <w:rPr>
          <w:b/>
          <w:bCs/>
          <w:u w:val="single"/>
          <w:lang w:val="el" w:eastAsia="el"/>
        </w:rPr>
        <w:t>τι χήμ τα α λ π</w:t>
      </w:r>
      <w:r>
        <w:rPr>
          <w:b/>
          <w:bCs/>
          <w:lang w:val="el" w:eastAsia="el"/>
        </w:rPr>
        <w:t xml:space="preserve"> ήσ α </w:t>
      </w:r>
      <w:r>
        <w:rPr>
          <w:b/>
          <w:bCs/>
          <w:u w:val="single"/>
          <w:lang w:val="el" w:eastAsia="el"/>
        </w:rPr>
        <w:t>έ</w:t>
      </w:r>
      <w:r>
        <w:rPr>
          <w:b/>
          <w:bCs/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>σ ά χήμ τα ρε</w:t>
      </w:r>
      <w:r>
        <w:rPr>
          <w:b/>
          <w:bCs/>
          <w:lang w:val="el" w:eastAsia="el"/>
        </w:rPr>
        <w:t xml:space="preserve"> οσ μ άζο ρι </w:t>
      </w:r>
      <w:r>
        <w:rPr>
          <w:b/>
          <w:bCs/>
          <w:u w:val="single"/>
          <w:lang w:val="el" w:eastAsia="el"/>
        </w:rPr>
        <w:t>αρακ ηρ</w:t>
      </w:r>
      <w:r>
        <w:rPr>
          <w:b/>
          <w:bCs/>
          <w:lang w:val="el" w:eastAsia="el"/>
        </w:rPr>
        <w:t xml:space="preserve">ι ικά </w:t>
      </w:r>
      <w:r>
        <w:rPr>
          <w:b/>
          <w:bCs/>
          <w:u w:val="single"/>
          <w:lang w:val="el" w:eastAsia="el"/>
        </w:rPr>
        <w:t>ο α χήμ τα ο ο</w:t>
      </w:r>
      <w:r>
        <w:rPr>
          <w:b/>
          <w:bCs/>
          <w:lang w:val="el" w:eastAsia="el"/>
        </w:rPr>
        <w:t xml:space="preserve"> μ ά ω </w:t>
      </w:r>
      <w:r>
        <w:rPr>
          <w:b/>
          <w:bCs/>
          <w:u w:val="single"/>
          <w:lang w:val="el" w:eastAsia="el"/>
        </w:rPr>
        <w:t>ι με</w:t>
      </w:r>
      <w:r>
        <w:rPr>
          <w:b/>
          <w:bCs/>
          <w:lang w:val="el" w:eastAsia="el"/>
        </w:rPr>
        <w:t xml:space="preserve"> κώ </w:t>
      </w:r>
      <w:r>
        <w:rPr>
          <w:b/>
          <w:bCs/>
          <w:u w:val="single"/>
          <w:lang w:val="el" w:eastAsia="el"/>
        </w:rPr>
        <w:t>αρ κ ηρισ κώ ο α χήμ τα λ ρήσ</w:t>
      </w:r>
      <w:r>
        <w:rPr>
          <w:b/>
          <w:bCs/>
          <w:lang w:val="el" w:eastAsia="el"/>
        </w:rPr>
        <w:t xml:space="preserve"> θ </w:t>
      </w:r>
      <w:r>
        <w:rPr>
          <w:b/>
          <w:bCs/>
          <w:u w:val="single"/>
          <w:lang w:val="el" w:eastAsia="el"/>
        </w:rPr>
        <w:t>ι α τ οορ ζο αι</w:t>
      </w:r>
      <w:r>
        <w:rPr>
          <w:b/>
          <w:bCs/>
          <w:lang w:val="el" w:eastAsia="el"/>
        </w:rPr>
        <w:t xml:space="preserve"> τα ς τε α η αφ ρά οσ τ ρε τω η ί ω ή, α χή τα τα άσσ αι </w:t>
      </w:r>
      <w:r>
        <w:rPr>
          <w:b/>
          <w:bCs/>
          <w:u w:val="single"/>
          <w:lang w:val="el" w:eastAsia="el"/>
        </w:rPr>
        <w:t>π ας η 703 7 4</w:t>
      </w:r>
      <w:r>
        <w:rPr>
          <w:b/>
          <w:bCs/>
          <w:lang w:val="el" w:eastAsia="el"/>
        </w:rPr>
        <w:t xml:space="preserve"> ί οι α, ά ο κο ο α γ ο ί ίσ ατα ς α μ γ ς ω ά κ ι η ί έτοι π ρα γ τα μ ρ ε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Οχήματα τύπου station wagon της κλάσης 8703, έστω και αν διαθέτουν λ χ α τη τοπ θ ησ α οπ σ κ □ Ορισμένα οχήματα τύπου «minivan», με δύο ή περισσότερες σειρές θ σ τω π οορ ζο αι κ τα ς γ α τη αφ ρά π ο □ Ορισμένα κλειστά φορτηγά σχετικά μικρού μεγέθους της κλάσης 8704.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 που </w:t>
      </w:r>
      <w:r>
        <w:rPr>
          <w:b/>
          <w:bCs/>
          <w:u w:val="single"/>
          <w:lang w:val="el" w:eastAsia="el"/>
        </w:rPr>
        <w:t>ic</w:t>
      </w:r>
      <w:r>
        <w:rPr>
          <w:b/>
          <w:bCs/>
          <w:lang w:val="el" w:eastAsia="el"/>
        </w:rPr>
        <w:t>. ρος χήμ τα k φέρ α ς ηγημα ικ μ ς ο α γ ο ης .Ε θ ι ο γκόσμι γ ελ ω ί όμ ρί ετ ε δικότε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ι βα κά χα ακ η ι κά τω ε γ ο ημ τω ο ω ακ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Πρόκειται για οχήματα με κλειστό θάλαμο επιβατών, ο οποίος διαθέτει μία ή ι τ έ θ σ τω ι σ ή έ α η όρτ αφ ρά ρε τω ( ρότσ φόρμ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Ο χώρος φόρτωσης (καρότσα) μπορεί να είναι ανοικτός ή καλυμμένος (π.χ. ε μ ο ή ά μ ο π στι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Μπορεί να διαθέτουν πόρτα στο πίσω μέρος (καρότσα) για τη διευκόλυνση ης φόρτω ς όρτ ς τω ε ρ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Ο χώρος φόρτωσης μπορεί να επιμηκύνεται (π.χ. μέσω αναδιπλούμενης ρτας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Μπορεί κατ’ αρχήν να χρησιμοποιηθούν είτε για τη μεταφορά προσώπων τ ρ </w:t>
      </w:r>
      <w:r>
        <w:rPr>
          <w:b/>
          <w:bCs/>
          <w:u w:val="single"/>
          <w:lang w:val="el" w:eastAsia="el"/>
        </w:rPr>
        <w:t xml:space="preserve">τ </w:t>
      </w:r>
      <w:r>
        <w:rPr>
          <w:b/>
          <w:bCs/>
          <w:lang w:val="el" w:eastAsia="el"/>
        </w:rPr>
        <w:t xml:space="preserve">. φ ρά </w:t>
      </w:r>
      <w:r>
        <w:rPr>
          <w:b/>
          <w:bCs/>
          <w:u w:val="single"/>
          <w:lang w:val="el" w:eastAsia="el"/>
        </w:rPr>
        <w:t>η σμολ γ κή τά αξη</w:t>
      </w:r>
      <w:r>
        <w:rPr>
          <w:b/>
          <w:bCs/>
          <w:lang w:val="el" w:eastAsia="el"/>
        </w:rPr>
        <w:t xml:space="preserve"> ω χη τω ο ο σ μ ί </w:t>
      </w:r>
      <w:r>
        <w:rPr>
          <w:b/>
          <w:bCs/>
          <w:u w:val="single"/>
          <w:lang w:val="el" w:eastAsia="el"/>
        </w:rPr>
        <w:t>τα α :</w:t>
      </w:r>
      <w:r>
        <w:rPr>
          <w:b/>
          <w:bCs/>
          <w:lang w:val="el" w:eastAsia="el"/>
        </w:rPr>
        <w:t xml:space="preserve"> . 1. α α χήμ τα ά, ώ ης ψ άσ ης κής ο ά ς ι ω ικε με κ ο αρακ ηρ σ κώ ρο ρησ μοπ ιηθο τ’ ρ ή </w:t>
      </w:r>
      <w:r>
        <w:rPr>
          <w:b/>
          <w:bCs/>
          <w:lang w:val="el" w:eastAsia="el"/>
        </w:rPr>
        <w:t xml:space="preserve">σ </w:t>
      </w:r>
      <w:r>
        <w:rPr>
          <w:b/>
          <w:bCs/>
          <w:lang w:val="el" w:eastAsia="el"/>
        </w:rPr>
        <w:t xml:space="preserve">α α ορ οσ </w:t>
      </w:r>
      <w:r>
        <w:rPr>
          <w:b/>
          <w:bCs/>
          <w:lang w:val="el" w:eastAsia="el"/>
        </w:rPr>
        <w:t xml:space="preserve">σ </w:t>
      </w:r>
      <w:r>
        <w:rPr>
          <w:b/>
          <w:bCs/>
          <w:lang w:val="el" w:eastAsia="el"/>
        </w:rPr>
        <w:t xml:space="preserve">ι ρε τω ότε ε α ήμ τα </w:t>
      </w:r>
      <w:r>
        <w:rPr>
          <w:b/>
          <w:bCs/>
          <w:lang w:val="el" w:eastAsia="el"/>
        </w:rPr>
        <w:t xml:space="preserve">π λλ ή ε </w:t>
      </w:r>
      <w:r>
        <w:rPr>
          <w:b/>
          <w:bCs/>
          <w:lang w:val="el" w:eastAsia="el"/>
        </w:rPr>
        <w:t xml:space="preserve">ι, α η σμολ </w:t>
      </w:r>
      <w:r>
        <w:rPr>
          <w:b/>
          <w:bCs/>
          <w:u w:val="single"/>
          <w:lang w:val="el" w:eastAsia="el"/>
        </w:rPr>
        <w:t>γ κή ο τά αξη</w:t>
      </w:r>
      <w:r>
        <w:rPr>
          <w:b/>
          <w:bCs/>
          <w:lang w:val="el" w:eastAsia="el"/>
        </w:rPr>
        <w:t xml:space="preserve"> ις ς </w:t>
      </w:r>
      <w:r>
        <w:rPr>
          <w:b/>
          <w:bCs/>
          <w:lang w:val="el" w:eastAsia="el"/>
        </w:rPr>
        <w:t xml:space="preserve">70 704 </w:t>
      </w:r>
      <w:r>
        <w:rPr>
          <w:b/>
          <w:bCs/>
          <w:lang w:val="el" w:eastAsia="el"/>
        </w:rPr>
        <w:t xml:space="preserve">α έ θ ρι </w:t>
      </w:r>
      <w:r>
        <w:rPr>
          <w:b/>
          <w:bCs/>
          <w:u w:val="single"/>
          <w:lang w:val="el" w:eastAsia="el"/>
        </w:rPr>
        <w:t>ος π ς ο</w:t>
      </w:r>
      <w:r>
        <w:rPr>
          <w:b/>
          <w:bCs/>
          <w:lang w:val="el" w:eastAsia="el"/>
        </w:rPr>
        <w:t xml:space="preserve"> οπ ζ αι σ η μ αφ ρά οσ ρε τω </w:t>
      </w:r>
      <w:r>
        <w:rPr>
          <w:b/>
          <w:bCs/>
          <w:u w:val="single"/>
          <w:lang w:val="el" w:eastAsia="el"/>
        </w:rPr>
        <w:t>α ί οι α.</w:t>
      </w:r>
      <w:r>
        <w:rPr>
          <w:b/>
          <w:bCs/>
          <w:lang w:val="el" w:eastAsia="el"/>
        </w:rPr>
        <w:t xml:space="preserve"> . 2. ια ο π ό, ρμ ζο αι α ι ρια ω ηγημα ικ μ ης Ο α ις σε ς 703 ι 70 λ ε κό), ι δικότ α ι σ ε κο κ ης έ ας όρτω ς μ τ μ κ ς το αξο ο Ε δ κότ α: □ Όταν το </w:t>
      </w:r>
      <w:r>
        <w:rPr>
          <w:b/>
          <w:bCs/>
          <w:u w:val="single"/>
          <w:lang w:val="el" w:eastAsia="el"/>
        </w:rPr>
        <w:t>μήκος της εξέδρας φόρτωσης είναι μικρότερο από το 50% του κ ο αξο</w:t>
      </w:r>
      <w:r>
        <w:rPr>
          <w:b/>
          <w:bCs/>
          <w:lang w:val="el" w:eastAsia="el"/>
        </w:rPr>
        <w:t xml:space="preserve"> ό ε ο χημ τα ά αι η </w:t>
      </w:r>
      <w:r>
        <w:rPr>
          <w:b/>
          <w:bCs/>
          <w:lang w:val="el" w:eastAsia="el"/>
        </w:rPr>
        <w:t xml:space="preserve">7 3 </w:t>
      </w:r>
      <w:r>
        <w:rPr>
          <w:b/>
          <w:bCs/>
          <w:lang w:val="el" w:eastAsia="el"/>
        </w:rPr>
        <w:t xml:space="preserve">θ θε ε ται ό ι οορ ζε αι α τ μ αφ ά π ο □ Αντίθετα, όταν το </w:t>
      </w:r>
      <w:r>
        <w:rPr>
          <w:b/>
          <w:bCs/>
          <w:u w:val="single"/>
          <w:lang w:val="el" w:eastAsia="el"/>
        </w:rPr>
        <w:t>μήκος της εξέδρας φόρτωσης είναι μεγαλύτερο από το 50% του μήκους του μεταξονίου,</w:t>
      </w:r>
      <w:r>
        <w:rPr>
          <w:b/>
          <w:bCs/>
          <w:lang w:val="el" w:eastAsia="el"/>
        </w:rPr>
        <w:t xml:space="preserve"> τότε το όχημα κατατάσσεται στην ση </w:t>
      </w:r>
      <w:r>
        <w:rPr>
          <w:b/>
          <w:bCs/>
          <w:lang w:val="el" w:eastAsia="el"/>
        </w:rPr>
        <w:t xml:space="preserve">04 </w:t>
      </w:r>
      <w:r>
        <w:rPr>
          <w:b/>
          <w:bCs/>
          <w:lang w:val="el" w:eastAsia="el"/>
        </w:rPr>
        <w:t xml:space="preserve">θ ε ε τα τι οορ ζε αι α η αφ ά ρε τω .3. </w:t>
      </w:r>
      <w:r>
        <w:rPr>
          <w:b/>
          <w:bCs/>
          <w:u w:val="single"/>
          <w:lang w:val="el" w:eastAsia="el"/>
        </w:rPr>
        <w:t>φ σ ο</w:t>
      </w:r>
      <w:r>
        <w:rPr>
          <w:b/>
          <w:bCs/>
          <w:lang w:val="el" w:eastAsia="el"/>
        </w:rPr>
        <w:t xml:space="preserve"> δί η οσ χή τι, α οα </w:t>
      </w:r>
      <w:r>
        <w:rPr>
          <w:b/>
          <w:bCs/>
          <w:u w:val="single"/>
          <w:lang w:val="el" w:eastAsia="el"/>
        </w:rPr>
        <w:t>φ μ ή ι α μόζ</w:t>
      </w:r>
      <w:r>
        <w:rPr>
          <w:b/>
          <w:bCs/>
          <w:lang w:val="el" w:eastAsia="el"/>
        </w:rPr>
        <w:t xml:space="preserve"> αι </w:t>
      </w:r>
      <w:r>
        <w:rPr>
          <w:b/>
          <w:bCs/>
          <w:u w:val="single"/>
          <w:lang w:val="el" w:eastAsia="el"/>
        </w:rPr>
        <w:t xml:space="preserve">φ ρά α χήμ τα ic </w:t>
      </w:r>
      <w:r>
        <w:rPr>
          <w:b/>
          <w:bCs/>
          <w:u w:val="single"/>
          <w:lang w:val="el" w:eastAsia="el"/>
        </w:rPr>
        <w:t>λλ ή ε</w:t>
      </w:r>
      <w:r>
        <w:rPr>
          <w:b/>
          <w:bCs/>
          <w:lang w:val="el" w:eastAsia="el"/>
        </w:rPr>
        <w:t xml:space="preserve">όπ ά ρ σ κ α έ ω </w:t>
      </w:r>
      <w:r>
        <w:rPr>
          <w:b/>
          <w:bCs/>
          <w:u w:val="single"/>
          <w:lang w:val="el" w:eastAsia="el"/>
        </w:rPr>
        <w:t>ρ</w:t>
      </w:r>
      <w:r>
        <w:rPr>
          <w:b/>
          <w:bCs/>
          <w:lang w:val="el" w:eastAsia="el"/>
        </w:rPr>
        <w:t xml:space="preserve">ι χήμ τα k λ. </w:t>
      </w:r>
      <w:r>
        <w:rPr>
          <w:b/>
          <w:bCs/>
          <w:u w:val="single"/>
          <w:lang w:val="el" w:eastAsia="el"/>
        </w:rPr>
        <w:t>σ ό ά μ ατώ ι ω ι</w:t>
      </w:r>
      <w:r>
        <w:rPr>
          <w:b/>
          <w:bCs/>
          <w:lang w:val="el" w:eastAsia="el"/>
        </w:rPr>
        <w:t xml:space="preserve"> ό ο ό τω ς ης κότε </w:t>
      </w:r>
      <w:r>
        <w:rPr>
          <w:b/>
          <w:bCs/>
          <w:u w:val="single"/>
          <w:lang w:val="el" w:eastAsia="el"/>
        </w:rPr>
        <w:t>ς ά σ ς ι ω ι με</w:t>
      </w:r>
      <w:r>
        <w:rPr>
          <w:b/>
          <w:bCs/>
          <w:lang w:val="el" w:eastAsia="el"/>
        </w:rPr>
        <w:t xml:space="preserve"> κώ ο αρα ηρισ κώ πτο </w:t>
      </w:r>
      <w:r>
        <w:rPr>
          <w:b/>
          <w:bCs/>
          <w:u w:val="single"/>
          <w:lang w:val="el" w:eastAsia="el"/>
        </w:rPr>
        <w:t>η τη ί χημ τω</w:t>
      </w:r>
      <w:r>
        <w:rPr>
          <w:b/>
          <w:bCs/>
          <w:lang w:val="el" w:eastAsia="el"/>
        </w:rPr>
        <w:t xml:space="preserve"> λ π ρ σ θ </w:t>
      </w:r>
      <w:r>
        <w:rPr>
          <w:b/>
          <w:bCs/>
          <w:u w:val="single"/>
          <w:lang w:val="el" w:eastAsia="el"/>
        </w:rPr>
        <w:t>τι ος τα</w:t>
      </w:r>
      <w:r>
        <w:rPr>
          <w:b/>
          <w:bCs/>
          <w:lang w:val="el" w:eastAsia="el"/>
        </w:rPr>
        <w:t xml:space="preserve"> ς π ς το ι η αφ ρά π ο </w:t>
      </w:r>
      <w:r>
        <w:rPr>
          <w:b/>
          <w:bCs/>
          <w:u w:val="single"/>
          <w:lang w:val="el" w:eastAsia="el"/>
        </w:rPr>
        <w:t>εμπ ρε τω η</w:t>
      </w:r>
      <w:r>
        <w:rPr>
          <w:b/>
          <w:bCs/>
          <w:lang w:val="el" w:eastAsia="el"/>
        </w:rPr>
        <w:t xml:space="preserve"> ί ή, α χήμ τα τα ά αι </w:t>
      </w:r>
      <w:r>
        <w:rPr>
          <w:b/>
          <w:bCs/>
          <w:u w:val="single"/>
          <w:lang w:val="el" w:eastAsia="el"/>
        </w:rPr>
        <w:t>π ε ας η ση 703 704</w:t>
      </w:r>
      <w:r>
        <w:rPr>
          <w:b/>
          <w:bCs/>
          <w:lang w:val="el" w:eastAsia="el"/>
        </w:rPr>
        <w:t xml:space="preserve"> άσ ο κο ο α λ γ ί σ α αι λ γ ς α μο ς τω ω ά κ ι ηρ ω ια π ρά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Όχημα τύπου pick-up με μία ή δύο σειρές καθισμάτων στο θάλαμο β τ ι λ ό ώ ο </w:t>
      </w:r>
      <w:r>
        <w:rPr>
          <w:b/>
          <w:bCs/>
          <w:u w:val="single"/>
          <w:lang w:val="el" w:eastAsia="el"/>
        </w:rPr>
        <w:t xml:space="preserve">όρτ ς ο </w:t>
      </w:r>
      <w:r>
        <w:rPr>
          <w:b/>
          <w:bCs/>
          <w:lang w:val="el" w:eastAsia="el"/>
        </w:rPr>
        <w:t xml:space="preserve">ρησ μοπ ιε ται α η αφ ρά π σ </w:t>
      </w:r>
      <w:r>
        <w:rPr>
          <w:b/>
          <w:bCs/>
          <w:u w:val="single"/>
          <w:lang w:val="el" w:eastAsia="el"/>
        </w:rPr>
        <w:t xml:space="preserve">οπ σ λ </w:t>
      </w:r>
      <w:r>
        <w:rPr>
          <w:b/>
          <w:bCs/>
          <w:lang w:val="el" w:eastAsia="el"/>
        </w:rPr>
        <w:t>, αρακ η σ ικά χήμ τ</w:t>
      </w:r>
      <w:r>
        <w:rPr>
          <w:b/>
          <w:bCs/>
          <w:u w:val="single"/>
          <w:lang w:val="el" w:eastAsia="el"/>
        </w:rPr>
        <w:t>ος ός φ</w:t>
      </w:r>
      <w:r>
        <w:rPr>
          <w:b/>
          <w:bCs/>
          <w:lang w:val="el" w:eastAsia="el"/>
        </w:rPr>
        <w:t xml:space="preserve"> V γε α η ση </w:t>
      </w:r>
      <w:r>
        <w:rPr>
          <w:b/>
          <w:bCs/>
          <w:lang w:val="el" w:eastAsia="el"/>
        </w:rPr>
        <w:t xml:space="preserve">7 3 </w:t>
      </w:r>
      <w:r>
        <w:rPr>
          <w:b/>
          <w:bCs/>
          <w:lang w:val="el" w:eastAsia="el"/>
        </w:rPr>
        <w:t xml:space="preserve">ω </w:t>
      </w:r>
      <w:r>
        <w:rPr>
          <w:b/>
          <w:bCs/>
          <w:u w:val="single"/>
          <w:lang w:val="el" w:eastAsia="el"/>
        </w:rPr>
        <w:t xml:space="preserve">ο . , </w:t>
      </w:r>
      <w:r>
        <w:rPr>
          <w:b/>
          <w:bCs/>
          <w:lang w:val="el" w:eastAsia="el"/>
        </w:rPr>
        <w:t xml:space="preserve">θ ε ε αι ότ κ τα ς οορί ετ </w:t>
      </w:r>
      <w:r>
        <w:rPr>
          <w:b/>
          <w:bCs/>
          <w:u w:val="single"/>
          <w:lang w:val="el" w:eastAsia="el"/>
        </w:rPr>
        <w:t>α τη μ αφ ρά π οσ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Όχημα τύπου pick-up με μία σειρά κανονικών καθισμάτων, που μπορεί αθέ ε ι ε η ε ρ θ τα γκο ι ε σ ϊ ρτα α η ρ ή ρότσ α </w:t>
      </w:r>
      <w:r>
        <w:rPr>
          <w:b/>
          <w:bCs/>
          <w:u w:val="single"/>
          <w:lang w:val="el" w:eastAsia="el"/>
        </w:rPr>
        <w:t>η αφ ρά ρ</w:t>
      </w:r>
      <w:r>
        <w:rPr>
          <w:b/>
          <w:bCs/>
          <w:lang w:val="el" w:eastAsia="el"/>
        </w:rPr>
        <w:t xml:space="preserve"> τ ί ο ρα σ </w:t>
      </w:r>
      <w:r>
        <w:rPr>
          <w:b/>
          <w:bCs/>
          <w:u w:val="single"/>
          <w:lang w:val="el" w:eastAsia="el"/>
        </w:rPr>
        <w:t>ακ γροτι ορτη</w:t>
      </w:r>
      <w:r>
        <w:rPr>
          <w:b/>
          <w:bCs/>
          <w:lang w:val="el" w:eastAsia="el"/>
        </w:rPr>
        <w:t xml:space="preserve"> τα άσσ αι η ση </w:t>
      </w:r>
      <w:r>
        <w:rPr>
          <w:b/>
          <w:bCs/>
          <w:lang w:val="el" w:eastAsia="el"/>
        </w:rPr>
        <w:t xml:space="preserve">704 </w:t>
      </w:r>
      <w:r>
        <w:rPr>
          <w:b/>
          <w:bCs/>
          <w:lang w:val="el" w:eastAsia="el"/>
        </w:rPr>
        <w:t xml:space="preserve">ω </w:t>
      </w:r>
      <w:r>
        <w:rPr>
          <w:b/>
          <w:bCs/>
          <w:u w:val="single"/>
          <w:lang w:val="el" w:eastAsia="el"/>
        </w:rPr>
        <w:t>ο .Κ , θ</w:t>
      </w:r>
      <w:r>
        <w:rPr>
          <w:b/>
          <w:bCs/>
          <w:lang w:val="el" w:eastAsia="el"/>
        </w:rPr>
        <w:t xml:space="preserve"> ε ε ται τ τα ς οορί ε αι </w:t>
      </w:r>
      <w:r>
        <w:rPr>
          <w:b/>
          <w:bCs/>
          <w:u w:val="single"/>
          <w:lang w:val="el" w:eastAsia="el"/>
        </w:rPr>
        <w:t xml:space="preserve">α αφ ρά ρε τω </w:t>
      </w:r>
      <w:r>
        <w:rPr>
          <w:b/>
          <w:bCs/>
          <w:lang w:val="el" w:eastAsia="el"/>
        </w:rPr>
        <w:t xml:space="preserve">έλ ς α </w:t>
      </w:r>
      <w:r>
        <w:rPr>
          <w:b/>
          <w:bCs/>
          <w:u w:val="single"/>
          <w:lang w:val="el" w:eastAsia="el"/>
        </w:rPr>
        <w:t xml:space="preserve">άρ ητα π τα </w:t>
      </w:r>
      <w:r>
        <w:rPr>
          <w:b/>
          <w:bCs/>
          <w:lang w:val="el" w:eastAsia="el"/>
        </w:rPr>
        <w:t xml:space="preserve">ε μ ί ό ι: □ Για σκοπούς </w:t>
      </w:r>
      <w:r>
        <w:rPr>
          <w:b/>
          <w:bCs/>
          <w:lang w:val="el" w:eastAsia="el"/>
        </w:rPr>
        <w:t xml:space="preserve">δασμολογικής κατάταξης </w:t>
      </w:r>
      <w:r>
        <w:rPr>
          <w:b/>
          <w:bCs/>
          <w:lang w:val="el" w:eastAsia="el"/>
        </w:rPr>
        <w:t xml:space="preserve">οποιουδήποτε τύπου οχήματος στο ι α γ ο ς .Ε μ ά αι ψ ιπές κές ακ ατάξει δ γ ε μ ς ί χημ τ ί ο α ς ατάξει ο ι α λ ο ης .Ε , π </w:t>
      </w:r>
      <w:r>
        <w:rPr>
          <w:b/>
          <w:bCs/>
          <w:u w:val="single"/>
          <w:lang w:val="el" w:eastAsia="el"/>
        </w:rPr>
        <w:t xml:space="preserve">χ. δ γί .Ε </w:t>
      </w:r>
      <w:r>
        <w:rPr>
          <w:b/>
          <w:bCs/>
          <w:lang w:val="el" w:eastAsia="el"/>
        </w:rPr>
        <w:t>ε κώ αρακ η ι ικώ χημ τω ατάξ ς ο 9</w:t>
      </w:r>
      <w:r>
        <w:rPr>
          <w:b/>
          <w:bCs/>
          <w:u w:val="single"/>
          <w:lang w:val="el" w:eastAsia="el"/>
        </w:rPr>
        <w:t xml:space="preserve">60/ 00 ί β </w:t>
      </w:r>
      <w:r>
        <w:rPr>
          <w:b/>
          <w:bCs/>
          <w:lang w:val="el" w:eastAsia="el"/>
        </w:rPr>
        <w:t xml:space="preserve">έ ταξι μ ς ί ς τ το Υ Με αφ ρώ </w:t>
      </w:r>
      <w:r>
        <w:rPr>
          <w:b/>
          <w:bCs/>
          <w:u w:val="single"/>
          <w:lang w:val="el" w:eastAsia="el"/>
        </w:rPr>
        <w:t>κ</w:t>
      </w:r>
      <w:r>
        <w:rPr>
          <w:b/>
          <w:bCs/>
          <w:lang w:val="el" w:eastAsia="el"/>
        </w:rPr>
        <w:t xml:space="preserve"> □ Ως είναι ευνόητο, όλα όσα αναφέρθηκαν ανωτέρω, </w:t>
      </w:r>
      <w:r>
        <w:rPr>
          <w:b/>
          <w:bCs/>
          <w:u w:val="single"/>
          <w:lang w:val="el" w:eastAsia="el"/>
        </w:rPr>
        <w:t>δεν έχουν τη μορφή α τική ικής ρά ε ς</w:t>
      </w:r>
      <w:r>
        <w:rPr>
          <w:b/>
          <w:bCs/>
          <w:lang w:val="el" w:eastAsia="el"/>
        </w:rPr>
        <w:t xml:space="preserve"> ε ι κει κώ </w:t>
      </w:r>
      <w:r>
        <w:rPr>
          <w:b/>
          <w:bCs/>
          <w:u w:val="single"/>
          <w:lang w:val="el" w:eastAsia="el"/>
        </w:rPr>
        <w:t>αρακ ηρι ικ ω γ χ μ τω</w:t>
      </w:r>
      <w:r>
        <w:rPr>
          <w:b/>
          <w:bCs/>
          <w:lang w:val="el" w:eastAsia="el"/>
        </w:rPr>
        <w:t xml:space="preserve"> τι έ ιο α α </w:t>
      </w:r>
      <w:r>
        <w:rPr>
          <w:b/>
          <w:bCs/>
          <w:u w:val="single"/>
          <w:lang w:val="el" w:eastAsia="el"/>
        </w:rPr>
        <w:t xml:space="preserve">ε λ σ κό μ ά ας ό </w:t>
      </w:r>
      <w:r>
        <w:rPr>
          <w:b/>
          <w:bCs/>
          <w:lang w:val="el" w:eastAsia="el"/>
        </w:rPr>
        <w:t xml:space="preserve">η ατη κιλ α έ </w:t>
      </w:r>
      <w:r>
        <w:rPr>
          <w:b/>
          <w:bCs/>
          <w:u w:val="single"/>
          <w:lang w:val="el" w:eastAsia="el"/>
        </w:rPr>
        <w:t>οκι τω άφορ σμο</w:t>
      </w:r>
      <w:r>
        <w:rPr>
          <w:b/>
          <w:bCs/>
          <w:lang w:val="el" w:eastAsia="el"/>
        </w:rPr>
        <w:t xml:space="preserve"> ικει κ αρακ ηρ σ κώ </w:t>
      </w:r>
      <w:r>
        <w:rPr>
          <w:b/>
          <w:bCs/>
          <w:u w:val="single"/>
          <w:lang w:val="el" w:eastAsia="el"/>
        </w:rPr>
        <w:t>θ ι η αρκή ε λ κή έ ξη</w:t>
      </w:r>
      <w:r>
        <w:rPr>
          <w:b/>
          <w:bCs/>
          <w:lang w:val="el" w:eastAsia="el"/>
        </w:rPr>
        <w:t xml:space="preserve"> μ τω ώ αχρ κ . τά α ι ικτό θο ι δ γί σμο γ κής τά αξη λ ο χ μ τω φ ρο ο ε ρ ο. ια ο π ό, ρ κ λο μ ά ψ ο ε </w:t>
      </w:r>
      <w:r>
        <w:rPr>
          <w:b/>
          <w:bCs/>
          <w:u w:val="single"/>
          <w:lang w:val="el" w:eastAsia="el"/>
        </w:rPr>
        <w:t>α τά ί ω ι ικε με κά αρακ η ι ικά</w:t>
      </w:r>
      <w:r>
        <w:rPr>
          <w:b/>
          <w:bCs/>
          <w:lang w:val="el" w:eastAsia="el"/>
        </w:rPr>
        <w:t xml:space="preserve"> ι κότ η ά </w:t>
      </w:r>
      <w:r>
        <w:rPr>
          <w:b/>
          <w:bCs/>
          <w:u w:val="single"/>
          <w:lang w:val="el" w:eastAsia="el"/>
        </w:rPr>
        <w:t>χημ τω ο μ αι α ε</w:t>
      </w:r>
      <w:r>
        <w:rPr>
          <w:b/>
          <w:bCs/>
          <w:lang w:val="el" w:eastAsia="el"/>
        </w:rPr>
        <w:t xml:space="preserve"> π λ κής τά αξη σμό ις σ ε ικές ατά</w:t>
      </w:r>
      <w:r>
        <w:rPr>
          <w:b/>
          <w:bCs/>
          <w:u w:val="single"/>
          <w:lang w:val="el" w:eastAsia="el"/>
        </w:rPr>
        <w:t>ξ ς</w:t>
      </w:r>
      <w:r>
        <w:rPr>
          <w:b/>
          <w:bCs/>
          <w:lang w:val="el" w:eastAsia="el"/>
        </w:rPr>
        <w:t xml:space="preserve"> ι α λ ο π γημα κές μ ς, ί τά αξ</w:t>
      </w:r>
      <w:r>
        <w:rPr>
          <w:b/>
          <w:bCs/>
          <w:u w:val="single"/>
          <w:lang w:val="el" w:eastAsia="el"/>
        </w:rPr>
        <w:t>η Υ</w:t>
      </w:r>
      <w:r>
        <w:rPr>
          <w:b/>
          <w:bCs/>
          <w:lang w:val="el" w:eastAsia="el"/>
        </w:rPr>
        <w:t xml:space="preserve"> ο κλπ) □ Στο παράρτημα της παρούσας, παρατίθεται για τη διευκόλυνσή σας </w:t>
      </w:r>
      <w:r>
        <w:rPr>
          <w:b/>
          <w:bCs/>
          <w:u w:val="single"/>
          <w:lang w:val="el" w:eastAsia="el"/>
        </w:rPr>
        <w:t>πίνακας</w:t>
      </w:r>
      <w:r>
        <w:rPr>
          <w:b/>
          <w:bCs/>
          <w:lang w:val="el" w:eastAsia="el"/>
        </w:rPr>
        <w:t xml:space="preserve"> με π ική ρο ασ </w:t>
      </w:r>
      <w:r>
        <w:rPr>
          <w:b/>
          <w:bCs/>
          <w:u w:val="single"/>
          <w:lang w:val="el" w:eastAsia="el"/>
        </w:rPr>
        <w:t>ι αρακ η ι ικώ</w:t>
      </w:r>
      <w:r>
        <w:rPr>
          <w:b/>
          <w:bCs/>
          <w:lang w:val="el" w:eastAsia="el"/>
        </w:rPr>
        <w:t xml:space="preserve"> ι χ μ τω n k </w:t>
      </w:r>
      <w:r>
        <w:rPr>
          <w:b/>
          <w:bCs/>
          <w:u w:val="single"/>
          <w:lang w:val="el" w:eastAsia="el"/>
        </w:rPr>
        <w:t>κτικό αρακ ή</w:t>
      </w:r>
      <w:r>
        <w:rPr>
          <w:b/>
          <w:bCs/>
          <w:lang w:val="el" w:eastAsia="el"/>
        </w:rPr>
        <w:t xml:space="preserve"> θ ι ω ασ κ ι ηρί α η δ σμο </w:t>
      </w:r>
      <w:r>
        <w:rPr>
          <w:b/>
          <w:bCs/>
          <w:u w:val="single"/>
          <w:lang w:val="el" w:eastAsia="el"/>
        </w:rPr>
        <w:t xml:space="preserve">γ κή το κ τά αξη </w:t>
      </w:r>
      <w:r>
        <w:rPr>
          <w:b/>
          <w:bCs/>
          <w:lang w:val="el" w:eastAsia="el"/>
        </w:rPr>
        <w:t xml:space="preserve">π πλέ ρα ίθε αι </w:t>
      </w:r>
      <w:r>
        <w:rPr>
          <w:b/>
          <w:bCs/>
          <w:u w:val="single"/>
          <w:lang w:val="el" w:eastAsia="el"/>
        </w:rPr>
        <w:t>ε κές ι Υ</w:t>
      </w:r>
      <w:r>
        <w:rPr>
          <w:b/>
          <w:bCs/>
          <w:lang w:val="el" w:eastAsia="el"/>
        </w:rPr>
        <w:t xml:space="preserve"> ο θε α έ τα σμολ γ κής άτα ης έ οι χημ τ θ ι ικοί ί κα άτα ης της Ε.Ε </w:t>
      </w:r>
      <w:r>
        <w:rPr>
          <w:b/>
          <w:bCs/>
          <w:lang w:val="el" w:eastAsia="el"/>
        </w:rPr>
        <w:t>Π ΟΪ Τ ΕΝ Τ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Κ ΕΝ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ικά τ e ick p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2819"/>
        <w:gridCol w:w="3094"/>
        <w:gridCol w:w="281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 τ ρ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Κλειστά και ανοικτά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Ενιαίος σκελετός (σασί)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Κλειστά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Ενιαίος σκελετός (σασί)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Με κλειστό θάλαμο (καμπίνα) για πιβ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Χωριστός ανοικτός ή καλυμμένος ώ 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 εμ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Τύπου “στρατιωτικού” οχήματος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«Ογκοειδούς» - ενισχυμένης κατασκευής o k r 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«Κιβωτίου» / ορθογωνικής κατασκευής ik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«Λεία» επιφάνεια (sleek)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Τύπου ελαφριού «ανοικτού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ά α τ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Four-Wheel-Drive (4x4)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ATV - κατάλληλο για ανώμαλο έδαφος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Ενιαίος σκελετός (σασί)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Μία ή περισσότερες σειρές καθισμάτων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Ενισχυμένη - γερή κατασκευή (sturdy o r t o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Μικρότερη ικανότητα φορτίου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Μπορεί να έχει μεγάλη ικανότητα φορτίου ρ τ τ ο μ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Μπορεί να είναι 4x4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Ενιαίος σκελετός (σασί)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Μία ή περισσότερες σειρές καθισμάτων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Μπορεί να έχει μεγάλη ικανότητα ο ρ τ τα ο μ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FWD (4x4)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Ο θάλαμος επιβατών (καμπίνα) ι ω τ κ ε ό ώ ό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Μία ή περισσότερες σειρές α ισμ 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Μπορεί να είναι κατάλληλο για δα ο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2579"/>
        <w:gridCol w:w="3220"/>
        <w:gridCol w:w="307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Μεταφορά προσώπων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Δεν θεωρείται «πολλαπλών χρήσεων»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Sports Utility Vehicle - SUV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Μεταφορά προσώπων ή/και εμπορευμάτων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Αν προορίζεται να μεταφέρει τόσο πιβ ς α μ ο ε ίτ η ο λώ ρ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Μεταφορά προσώπων και μ 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Αν προορίζεται να μεταφέρει τόσο πιβ ς α μ ο ε ί ο λώ ρ 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Εντός και εκτός οδικού δικτύου (off road)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ATV (All Terrain Vehicle)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Στο οδικό δίκτυο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Κυρίως στο οδικό δίκτυο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Μπορεί να έχει τη δυνατότητα για ή δά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er 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ώ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Ενιαίος, κλειστός ή ανοικτός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Μικρής χωρητικότητας (αποσκευές, ρ ξο λι λπ.)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Πίσω από τις θέσεις επιβατών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Μεγάλος για μεταφορά φορτίου, αν ρ τ τ ο μ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Ενιαίος με το θάλαμο επιβατών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Συχνά διαθέτει διαχωριστικό για την ρ π 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Χωριστός από το θάλαμο επιβατών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Ανοικτός ή καλυμμένος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Μπορεί να επιμηκύνεται (π.χ. μέσω λο ό 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Μπορεί να διαθέτει πόρτα στο ίσω ρ 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8703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8703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8704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8703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8704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μο ο ι ή 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"/>
        <w:gridCol w:w="2486"/>
        <w:gridCol w:w="2030"/>
        <w:gridCol w:w="40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Εκ κατασκευής προορίζονται τα ο ρ ω σ α ι έ ρ ώ ό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Κριτήριο κατάταξης: ε ά τ ά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□ Γενικοί κανόνες 1 &amp; 6 του Κοινού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Μία σειρά καθισμάτων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αν διαθέτουν ο έ ισμ κα ι ε ίσω ρ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Δύο σειρές καθισμάτων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πολυτελές σ ρ ό σ ις γ ιβ ς λα α ε ά ώ ό ω ώ μ ο . ε α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Μία ή δύο σειρές καθισμάτων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: χώρος φόρτωσης μήκους ρ ρ 5 τ μ τα ο ρ ο φ η ε ίτ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λ ώ χ σ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 τα ο ρ ω α μ ο ό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ε α θ ί τ λ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Μία ή δύο σειρές καθισμάτων με πολύ μικρό χώρο ό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φ ε ώ α τ ώ ω ί ο μ ρ ώ ό ο ε ς, ρ ί ξα ο α δά ο λπ., 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λ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ε ή τα ο ρ ω α μ ο ρ ω ε φ ρ α λά τα ι . . α ε ε ή UV α δ ο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Δεν κατατάσσονται τα τυπικά μα π e κλ η λε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 ε ώ α τ ώ ε ή τα ο ω λ .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Όχημα που εκ πρώτης όψεως ο ί ρ ο e ι έ ι χω τό ώ ό ε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ik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Μία σειρά καθισμάτων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αν δεν ι έ ο έ ισμ κ ι ε α ί ίσω ρ . ό η ρ . . λα σ ις)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Δύο σειρές καθισμάτων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αν δεν ι έ ο ς σ ρ ό σ ις π ς λ α ι έ ε γ ώ ό , ώ μ ο λπ. ε α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Μία ή δύο σειρές καθισμάτων - πολλαπλών χρήσεων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 χ ό ο γ 5 μ τα ο ρ ο φ η ε ίτ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λ ώ χ σ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 τα ο ρ ω α μ ο ό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ε α θ ί τ λ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Μία σειρά καθισμάτων και μεγάλη καρότσα: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εφόσον λόγω ε ώ χ τη ώ ω ί ο γ ώ ό , 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λ σ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ε ρ τα ο ρ ω α μ ο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6370"/>
        <w:gridCol w:w="286"/>
        <w:gridCol w:w="241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Όχημα που μπορεί εκ πρώτης εω ρ ι μ ο e γ λει ώ ό , η ο ρ τ τα μ ο ε ί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λε τ γό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 α τ .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□ Όχημα που μπορεί εκ πρώτης εω ρ ι μ ο e γ τό ώ ό , η ο ρ τ τα μ ο ε ί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τ γό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 α τ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 ε φ ρ α η λ τα ι . . α ε α ο ά ά ή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ογος σ ώ δι ε (Δ κα σμ ί λπ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αριθ. Δ.996 631 8-6-2007 ΔΥΟ «Κοινοποίηση επεξηγηματικών σημειώσεων της Ο γ α τι κ ς 87.03 ι 87.04»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αριθ. Δ17Α 5000250 ΕΞ/7-1-2014 ΔΥΟ «Αποστολή των Επεξηγηματικών μ ο μο σ ήμ τ ς ο γκό ο ελ η ε κή . 87»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αριθ. Δ17Α 5020523 ΕΞ/29-8-2014 ΔΥΟ «Δασμολογική κατάταξη κλειστών χημ τω τ α μ μ σε ά κ θ 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□ Η αριθ. ΔΔΘΤΟΚ Α 5004598 ΕΞ/25-2-2015 ΔΥΟ «Κοινοποίηση του εκτελεστικού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 Ε αριθ. 2 / 15»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Η αριθ. </w:t>
      </w:r>
      <w:r>
        <w:rPr>
          <w:b/>
          <w:bCs/>
          <w:lang w:val="el" w:eastAsia="el"/>
        </w:rPr>
        <w:t>ΔδΘΤΟΚ</w:t>
      </w:r>
      <w:r>
        <w:rPr>
          <w:b/>
          <w:bCs/>
          <w:lang w:val="el" w:eastAsia="el"/>
        </w:rPr>
        <w:t xml:space="preserve"> Α ΔΥΟ «Κοινοποίηση εκτελεστικού καν. (ΕΕ) αριθ. 221/2015»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ΑΝ Γ Α Ε Γ Α </w:t>
      </w:r>
      <w:r>
        <w:rPr>
          <w:b/>
          <w:bCs/>
          <w:lang w:val="el" w:eastAsia="el"/>
        </w:rPr>
        <w:t xml:space="preserve">ελ ακ π ι ε ε ( τη π ρά σ ε μ ώ ικά τα ε α ρμ δ ότητάς το </w:t>
      </w:r>
      <w:r>
        <w:rPr>
          <w:b/>
          <w:bCs/>
          <w:u w:val="single"/>
          <w:lang w:val="el" w:eastAsia="el"/>
        </w:rPr>
        <w:t>Α ΝΟ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ο Οικ μ κ .1 Ε ικ Υ ρε ε ελ ΛΥ Α τ κής κης .2 Δ Ε ε ι Ελ ο Α ή κη .3 Δ Ε ε ι Υ θέ Α ή κ .4 Σ Ο Υ &amp; Π ι ε ε ακ Δ/ ς α ο .5 Γ κή Δ Γ / Υ σ . Ερ . &amp; Χ μ κ. Δα ο ( α 16, 1 521 Α ή ) . λλ κή ατι ική Α ή ( ρ ώ 4 &amp; Επ τ 8510 Π ρ ιάς . ρ κή Ε με τ ρίω Ελ δ ς δ μ α 7, 10671 Α ή . μ ρι κ ι Β ομηχα κό π με τήρ ο Αθη ( δ μ ας 7, 10671 Α ή . μ ρι κ ι Β ομηχα κό π με τήρ ο Θε λο κ ς ( σι 29, 4624 Θ κη) . μ ρι ι ομηχα π με τήρ ο αιώ βί σ 8531 Π ρ ιάς . θ κή μ σ α Ε κο Εμ ρί η ρο λ 42, 105 3 Α ή . οτε κό Ε μ τ ριο η ( δ μ ας 18, 1 671 Α ή . οτε κό Ε μ τ ριο κης ( σ ο έ 27, 54 24 Θ κ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0. οτε κό Ε μ τ ριο ρ ι ρα 111, 18532 Π ρ ιάς 1. σ α Εκ ε σ Ελλ δ ς ( ρα σ 82, 532 Π αιάς 2. γ ς Εκ ε σ Α η ρ ιώ ( σαμ δ 38, 1 531 Π ρ ιάς 3. γ ς Εκ ε σ Θ κης ( ο ι ο 1 , 54625 Θ 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ς Επ χ ρ ι Β ομηχα ώ Ε.Β ( φώ ος 5, 0557 Α ή ) 5. ς Β ομηχα Α τι ς &amp; Π ρ ιά κής 10, 10671 Α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Β ομηχα Β ρε ο Ε δ ς ( Μ ρι όβ 1, 54 25 Θ κη 7. ος Σ ς Εφ δ ασ Π ί κο 1, 1 531 Π ρ άς 8. Ε.Τ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ΩΤΕ Δ ΑΝ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α ε ο κα Γε Γρα τέω Δημ Ε δ . Γ α ε ο κα Γε Δ/ ρι ς Τ κ ι ΕΦ . Δ ελ ιαδ κα ώ . Δ Ε &amp; ΦΠ . Δ Ε.Π . Δ Η ο . Δ ΔΘ μ α Α Β Γ,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