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λέ ν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 ίς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00 84 ή βα ρ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id tenet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3 ίυ τ. 0 9 3 Ε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ης σωρ ς ε ς λ ων α ω ν ά α μ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ρ . τ. φα η υ ε υν χ ι ς ν τέ φασ ς υ ας ν ρί υ ε τ ίτ ι ερ ώς </w:t>
      </w:r>
      <w:r>
        <w:rPr>
          <w:u w:val="single"/>
          <w:lang w:val="el" w:eastAsia="el"/>
        </w:rPr>
        <w:t>σ</w:t>
      </w:r>
      <w:r>
        <w:rPr>
          <w:lang w:val="el" w:eastAsia="el"/>
        </w:rPr>
        <w:t>ωρι π γό υ ξα ωγή ν ρ ακευ ών ντ ν υ ι λα βάν ι τον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υ υν μ έν υ γγρ φου λλά ξα ολο εί π γ ρ υ η ξα ωγής ρ ακευ ών ϊν ν υ ι λα βάν ντ ι τον κα υ υν μμέν υ γγρ φο κει έν υ δι σφ λι θεί επά ει τ ν ϊν την λάδ . η τρ τ γι ής λων ι κών έγχ ν αι ρ βάσεων ρ κα εί ι ι ρ ει ρ οδ τ τ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ρα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μ ά</w:t>
      </w:r>
      <w:r>
        <w:rPr>
          <w:b/>
          <w:bCs/>
          <w:lang w:val="el" w:eastAsia="el"/>
        </w:rPr>
        <w:t xml:space="preserve"> 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) ες ι λ ν ι κές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έσ ν λ ν ι κών ρ ρ ι ν υ ) η τρ τ γι ής ων ι κών έγχ ν αι ρ βάσεων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εί ον μι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 η ω ρ ού έγχ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/ ης Υπ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/σ ι δ ς υ η τερ ών θ σεω .2 ρ ι κές εις υ ς .3 ής /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0 ν ή σ Επ ελ τ ρ ν λάδ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ελητ ρ Ελλά α π ρ οί ύλλο 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οσπ ν ί Εκτ λων τών λάδ ς ι ν μέρ σ τ ν ελών ς ύλλο οι τ λων 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ύν ε μος Ελλη ών μη ν ν λλήνι ς ύν ε μος Εξ γωγέων τ υ 1 0 2 ή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ύν ε μος Εξ γωγέ ν ρ ίυ λάδ ς . ρ βου , σ η)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λην ός αν μός Εξ</w:t>
      </w:r>
      <w:r>
        <w:rPr>
          <w:lang w:val="el" w:eastAsia="el"/>
        </w:rPr>
        <w:t xml:space="preserve"> τερ ού π ρ υ υ 86 8 6 46 ι ύ λη </w:t>
      </w:r>
      <w:r>
        <w:rPr>
          <w:u w:val="single"/>
          <w:lang w:val="el" w:eastAsia="el"/>
        </w:rPr>
        <w:t>νικ ς Ορ α ισ ς Φ ρ ά</w:t>
      </w:r>
      <w:r>
        <w:rPr>
          <w:lang w:val="el" w:eastAsia="el"/>
        </w:rPr>
        <w:t xml:space="preserve"> ω (Ε Φ) σ ε 8 , 15 62 λαρ ό </w:t>
      </w: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η ελ. δ ασι ν ήμ</w:t>
      </w:r>
      <w:r>
        <w:rPr>
          <w:lang w:val="el" w:eastAsia="el"/>
        </w:rPr>
        <w:t>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