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00:1 7 ΤΕ Σ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Η ΔΙ Ι Η Σ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Α ΓΗΣ ΗΣ Ρ Λ ΓΙ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>ΡΟ : 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ληροφ ρίε : </w:t>
      </w:r>
      <w:r>
        <w:rPr>
          <w:lang w:val="el" w:eastAsia="el"/>
        </w:rPr>
        <w:t xml:space="preserve">π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Ε ρολ γι ή ε ρι ς μ ς ρολ γητ υ θε κ ύ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στε τόμα πε τ μησ κ τ ί ι τ υ ε τ έ ξ ισχύος τ υ ν </w:t>
      </w:r>
      <w:r>
        <w:rPr>
          <w:lang w:val="el" w:eastAsia="el"/>
        </w:rPr>
        <w:t>φ μ ω ν φ ά ι άν , ς ν ρί ο κό 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ων ε ί αρ ρθ ο 2 ν έ δ π ι ρη τ ή ασ ι ων ρο ο ιο τ α ε λα ησ αν ε δ ν ι ο κ τ η φ ν ών πρ πων κα ν ών ο ν ΟΛ. 1 3 2 κ λιό ς, ο α αν ίες ι α μ ή ν ξ ν ρθ ων αι ρ ξ φ αρ ρ ο τ ξ λ ων ν ε α α οπο πο ο αχ ή ο ο ό αρ θ 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ν ν ε α α ού ο πο ών ρο ο ο ο ά έ ο ι ο ι ν ε α α ο ησ α ο ο ο ν ξ ρ ο 2 θ ο ζόμ πο έ κέ δ η ες) 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η τ σ ι ωση ο ο ς σο ο η ι φ ο ι έ α ί , κύ λι ρ ε ν φ ο ι αγωγή ο τ ών ρο πων αι ών ν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α ού ν πο τ ών ι ο ατ β ό ο α μ ο ι ο τ ά ο τ πό ε τ ό ν γκα ή πα λ ί ση κ πο η σ ο α ν ς ε ι σε α κατ γμ ε τ γ δ υ ό τ σ φ ν φ ό ι άν ων ξ ρθ ο 2 σο τ ο πο ι ο ο ά ο ρχί πό Ι ν ρ ου 2 κα μ πό α ν φ θ αν ι άν ρο ύ τ ατ ν 1 πο ν ο ν τ σε ά ρό πα ι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μη π γκα ή πα λο ω κ , σ ο ξ α ο ν αχ τ ξ ν αρ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α μ ξ ο φ αρ ρθ α ώς ε ε τ ν ρο πων αι ών ν ν ν φ ο ι αρ αρ ι ε ιτ ω ν ο ν γρά ο ι ωσ ο ίας τ ν ρο πων αι ών ν ) ωσ κω κός α χ ρο ι ν ο ν φ ο ό ν πο τ ών ο ε ό σο τ , ων ΟΛ. 2 κύ λι ς, ωδι ό ατ χ ρε τ ύ λλων ο ν ν ν ε δ ν ο ο ο ε κλει ή ο φ ά ε αξ π ν γκα ή πα λο σ κ σχ ΟΛ 1 5 κ λ ς , ι ε α ν ν ό ω φ ο ό η ν πο τ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 κρα τ ό σ ατ ξ ν ρθ ων αι αι ά ν φ ο ι ΟΛ. 2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κύ λ ς, καλλα τ ή τ ξ ατ λα ν ι π η ω α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, κ. π. σ ο αν ι ά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Δ ΟΜ Σ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 xml:space="preserve">ο π κα Β τ α α ι ή Υ η ε Ε κα Πε ε κέ τ 3. Δ/νση Παροχής Φορολογικών Υπηρεσιών - Τμήμα Β' Υ ο Ηλεκτ ο ών Υ η ε ν (e η ε ες) με τ πα άκλ ν ν ρτ σ ισ ί τ Γ Γ. ) </w:t>
      </w: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b/>
          <w:bCs/>
          <w:lang w:val="el" w:eastAsia="el"/>
        </w:rPr>
        <w:t xml:space="preserve">ο ι κων Τ εκτ ν ρι 1 αι υ , ’ εκτ ν ρι ν κα 7 , Η’ ’, Ι , Ι , Ι , Ι ’, Ι , Ε , Ι Τ , Ι ’, Ι ’ Θ , Κ , Κ , κ ι Κ ’ ο γε ο πτ η αι γων ς, ν ν ι ν αι ί ς λ. Κ ν γο ΗΝ ο γε ο ι ι ο ή ο στ κής ο αι έ χ ν ΕΛΤ , ή Ν ΙΩΤ Σ Ε . Κ 1 .Κ 3 Πε στ ι </w:t>
      </w:r>
      <w:r>
        <w:rPr>
          <w:b/>
          <w:bCs/>
          <w:u w:val="single"/>
          <w:lang w:val="el" w:eastAsia="el"/>
        </w:rPr>
        <w:t>Ο . Κ Σ ΠΟΥ</w:t>
      </w:r>
      <w:r>
        <w:rPr>
          <w:b/>
          <w:bCs/>
          <w:lang w:val="el" w:eastAsia="el"/>
        </w:rPr>
        <w:t xml:space="preserve"> Υ Ε Β , Θ λο η 1 Μοσ τ </w:t>
      </w:r>
      <w:r>
        <w:rPr>
          <w:b/>
          <w:bCs/>
          <w:u w:val="single"/>
          <w:lang w:val="el" w:eastAsia="el"/>
        </w:rPr>
        <w:t xml:space="preserve">Ι . Ε ΩΤ ΚΗ ΔΙ ΜΗ </w:t>
      </w:r>
      <w:r>
        <w:rPr>
          <w:b/>
          <w:bCs/>
          <w:lang w:val="el" w:eastAsia="el"/>
        </w:rPr>
        <w:t>ραφ κ. Υ ο γο ραφ κ ς πλη ώτ ι ς Υ ο γο ραφ ας αμ ν ν ραφ .κ. Γε ών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Δ/νση Εφαρμογής Άμεσης Φορολογίας - Τμήματα Α' (3) - Β' (10) ο κής Υ ο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