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NFORM IC</w:t>
      </w:r>
    </w:p>
    <w:p>
      <w:pPr>
        <w:pStyle w:val="PreambelText"/>
        <w:spacing w:before="240" w:after="240"/>
        <w:rPr>
          <w:lang w:val="el" w:eastAsia="el"/>
        </w:rPr>
      </w:pPr>
      <w:r>
        <w:rPr>
          <w:lang w:val="el" w:eastAsia="el"/>
        </w:rPr>
        <w:t>EVELOPME NCY</w:t>
      </w:r>
    </w:p>
    <w:p>
      <w:pPr>
        <w:pStyle w:val="PreambelText"/>
        <w:spacing w:before="240" w:after="240"/>
        <w:rPr>
          <w:lang w:val="el" w:eastAsia="el"/>
        </w:rPr>
      </w:pPr>
      <w:r>
        <w:rPr>
          <w:lang w:val="el" w:eastAsia="el"/>
        </w:rPr>
        <w:t>ENCY 9:35</w:t>
      </w:r>
    </w:p>
    <w:p>
      <w:pPr>
        <w:pStyle w:val="PreambelText"/>
        <w:spacing w:before="240" w:after="240"/>
        <w:rPr>
          <w:lang w:val="el" w:eastAsia="el"/>
        </w:rPr>
      </w:pPr>
      <w:r>
        <w:rPr>
          <w:lang w:val="el" w:eastAsia="el"/>
        </w:rPr>
        <w:t>ΛΛ ΔΗ ΟΚ Α Ι Γ Ο Ε ΓΡ Μ Ι Η ΟΣΙ ΕΣΟΔ ΓΕ Δ Υ ΦΟ Ο Ι Υ Ε Α Ε Η Α Γ΄ Ε΄</w:t>
      </w:r>
    </w:p>
    <w:p>
      <w:pPr>
        <w:pStyle w:val="PreambelText"/>
        <w:spacing w:before="240" w:after="240"/>
        <w:rPr>
          <w:lang w:val="el" w:eastAsia="el"/>
        </w:rPr>
      </w:pPr>
      <w:r>
        <w:rPr>
          <w:lang w:val="el" w:eastAsia="el"/>
        </w:rPr>
        <w:t>13 2113 08, 210 3 14303</w:t>
      </w:r>
    </w:p>
    <w:p>
      <w:pPr>
        <w:pStyle w:val="PreambelText"/>
        <w:spacing w:before="240" w:after="240"/>
        <w:rPr>
          <w:lang w:val="el" w:eastAsia="el"/>
        </w:rPr>
      </w:pPr>
      <w:r>
        <w:rPr>
          <w:lang w:val="el" w:eastAsia="el"/>
        </w:rPr>
        <w:t>χ. Δ Σ β ας 10</w:t>
      </w:r>
    </w:p>
    <w:p>
      <w:pPr>
        <w:pStyle w:val="PreambelText"/>
        <w:spacing w:before="240" w:after="240"/>
        <w:rPr>
          <w:lang w:val="el" w:eastAsia="el"/>
        </w:rPr>
      </w:pPr>
      <w:r>
        <w:rPr>
          <w:lang w:val="el" w:eastAsia="el"/>
        </w:rPr>
        <w:t>χ. 06 7 Α ή Α 210 3 35077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59"/>
        <w:gridCol w:w="166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 Δ χ.</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10 69874 8</w:t>
            </w:r>
          </w:p>
          <w:p>
            <w:pPr>
              <w:spacing w:before="240" w:after="240"/>
              <w:rPr>
                <w:b w:val="0"/>
                <w:bCs w:val="0"/>
                <w:i w:val="0"/>
                <w:iCs w:val="0"/>
                <w:smallCaps w:val="0"/>
                <w:color w:val="000000"/>
                <w:lang w:val="el" w:eastAsia="el"/>
              </w:rPr>
            </w:pPr>
            <w:r>
              <w:rPr>
                <w:b w:val="0"/>
                <w:bCs w:val="0"/>
                <w:i w:val="0"/>
                <w:iCs w:val="0"/>
                <w:smallCaps w:val="0"/>
                <w:color w:val="000000"/>
                <w:lang w:val="el" w:eastAsia="el"/>
              </w:rPr>
              <w:t>φι ας 124</w:t>
            </w:r>
          </w:p>
          <w:p>
            <w:pPr>
              <w:spacing w:before="240"/>
              <w:rPr>
                <w:b w:val="0"/>
                <w:bCs w:val="0"/>
                <w:i w:val="0"/>
                <w:iCs w:val="0"/>
                <w:smallCaps w:val="0"/>
                <w:color w:val="000000"/>
                <w:lang w:val="el" w:eastAsia="el"/>
              </w:rPr>
            </w:pPr>
            <w:r>
              <w:rPr>
                <w:b w:val="0"/>
                <w:bCs w:val="0"/>
                <w:i w:val="0"/>
                <w:iCs w:val="0"/>
                <w:smallCaps w:val="0"/>
                <w:color w:val="000000"/>
                <w:lang w:val="el" w:eastAsia="el"/>
              </w:rPr>
              <w:t>15 26</w:t>
            </w:r>
          </w:p>
        </w:tc>
      </w:tr>
    </w:tbl>
    <w:p>
      <w:pPr>
        <w:pStyle w:val="PreambelText"/>
        <w:spacing w:before="240" w:after="240"/>
        <w:rPr>
          <w:lang w:val="el" w:eastAsia="el"/>
        </w:rPr>
      </w:pPr>
      <w:r>
        <w:rPr>
          <w:lang w:val="el" w:eastAsia="el"/>
        </w:rPr>
        <w:t>Π Ο ΦΟ Ο Ι Υ Ε Η Α Α χ. Δ ρή 1, Μο ά ο</w:t>
      </w:r>
    </w:p>
    <w:p>
      <w:pPr>
        <w:pStyle w:val="PreambelText"/>
        <w:spacing w:before="240" w:after="240"/>
        <w:rPr>
          <w:lang w:val="el" w:eastAsia="el"/>
        </w:rPr>
      </w:pPr>
      <w:r>
        <w:rPr>
          <w:lang w:val="el" w:eastAsia="el"/>
        </w:rPr>
        <w:t>χ. 15 26</w:t>
      </w:r>
    </w:p>
    <w:p>
      <w:pPr>
        <w:pStyle w:val="PreambelText"/>
        <w:spacing w:before="240" w:after="240"/>
        <w:rPr>
          <w:lang w:val="el" w:eastAsia="el"/>
        </w:rPr>
      </w:pPr>
      <w:r>
        <w:rPr>
          <w:lang w:val="el" w:eastAsia="el"/>
        </w:rPr>
        <w:t>Γ Δ Υ Ι Κ ΕΦ Ι Τ ΛΩ Ι ΔΙ Η Α</w:t>
      </w:r>
    </w:p>
    <w:p>
      <w:pPr>
        <w:pStyle w:val="PreambelText"/>
        <w:spacing w:before="240" w:after="240"/>
        <w:rPr>
          <w:lang w:val="el" w:eastAsia="el"/>
        </w:rPr>
      </w:pPr>
      <w:r>
        <w:rPr>
          <w:lang w:val="el" w:eastAsia="el"/>
        </w:rPr>
        <w:t>Ε ΔΙ Κ Ο ΔΙ Ρ</w:t>
      </w:r>
    </w:p>
    <w:p>
      <w:pPr>
        <w:pStyle w:val="PreambelText"/>
        <w:spacing w:before="240" w:after="240"/>
        <w:rPr>
          <w:lang w:val="el" w:eastAsia="el"/>
        </w:rPr>
      </w:pPr>
      <w:r>
        <w:rPr>
          <w:lang w:val="el" w:eastAsia="el"/>
        </w:rPr>
        <w:t>Α ΔΥ Ι Υ Η Κ ΔΙ Ρ Γ.Γ Δ.Ε Η Α Α 13 133 22 1</w:t>
      </w:r>
    </w:p>
    <w:p>
      <w:pPr>
        <w:pStyle w:val="PreambelText"/>
        <w:spacing w:before="240" w:after="240"/>
        <w:rPr>
          <w:lang w:val="el" w:eastAsia="el"/>
        </w:rPr>
      </w:pPr>
      <w:r>
        <w:rPr>
          <w:lang w:val="el" w:eastAsia="el"/>
        </w:rPr>
        <w:t>Υ Η Η Κ Ο Υ Ε Γ.Γ Δ.Ε Η Α Γ χ. Δ ρή 1, Μο ά ο χ. 83 46</w:t>
      </w:r>
    </w:p>
    <w:p>
      <w:pPr>
        <w:pStyle w:val="PreambelText"/>
        <w:spacing w:before="240" w:after="240"/>
        <w:rPr>
          <w:lang w:val="el" w:eastAsia="el"/>
        </w:rPr>
      </w:pPr>
      <w:r>
        <w:rPr>
          <w:b/>
          <w:bCs/>
          <w:lang w:val="el" w:eastAsia="el"/>
        </w:rPr>
        <w:t xml:space="preserve">Κο ο αι δ ς φ ρμ γ ι τά εω ω α αγ ά ως ης ποπ ραγ άφ υ 1 α γρ φ υ ο ρ ου ου 336 2015 Φ Κ 4 ΄), ε ις οί ς ρ πο οι ε ο ρ ο ου .3 6/1974 χ τι ά ε η δ κρ η λη ι ρόθ σμω οφ ι σ ε ράξ ε α α τες εί ραξ ι ης ατ’ ξου δότ η υτού κδο ς π σ ου ύ ρ μ τέα ημοσ σόδω Π Λ 10 9/201 ( Κ 114 Β΄) </w:t>
      </w:r>
      <w:r>
        <w:rPr>
          <w:lang w:val="el" w:eastAsia="el"/>
        </w:rPr>
        <w:t>α ι π ιο ς ια ε ς α ρ ω ς π α ρ ο α ρ ο θ ο 336/2 5 ΦΕΚ 4 14 - 015), ε ς π ίε οπ π ιή ι ι ε ς θ ο δ. 6/197 ώδικ σπρα η σίω όδω .Ε.Δ Ε. ε Δ ά ι η ιπ όθ μω ε σπρά ιμ πίδ πρ η ιοδό οθ σας</w:t>
      </w:r>
    </w:p>
    <w:p>
      <w:pPr>
        <w:pStyle w:val="PreambelText"/>
        <w:spacing w:before="240" w:after="240"/>
        <w:rPr>
          <w:lang w:val="el" w:eastAsia="el"/>
        </w:rPr>
      </w:pPr>
      <w:r>
        <w:rPr>
          <w:lang w:val="el" w:eastAsia="el"/>
        </w:rPr>
        <w:t>ιθ Ο .10 9/2 16 ΦΕΚ 11 - 016 φα η κ α μα</w:t>
      </w:r>
    </w:p>
    <w:p>
      <w:pPr>
        <w:pStyle w:val="PreambelText"/>
        <w:spacing w:before="240" w:after="240"/>
        <w:rPr>
          <w:lang w:val="el" w:eastAsia="el"/>
        </w:rPr>
      </w:pPr>
      <w:r>
        <w:rPr>
          <w:lang w:val="el" w:eastAsia="el"/>
        </w:rPr>
        <w:t>σίω σόδ ε π ία οπ π ιή ιθ 259/ 13 μοια φασ έχο δη ί ια α α αρμο ή . ς ια ε ς τ δια ικ ία χα α σμο οφ λ ως α π δεκτω σπρα και ιμέ . οβλ ια α σμό φ λ ς πίδ σπρα ο λ κ θεί ι ια οπι μό η ε ς ιο ιακώ ιχ ω ε ά τ όσ ο α ια έσι α ο έ α ορολογ κ οί . ίπ ο ο α όσ ορο σ έ ει ι ρα η ρε α α μ ς τ π σμό ιο ιακώ ιχε ε χρε οσώπω α ια έσι α κ έσ τ π ία τ τ ί χος ιλ βά ί φα η ά ε ο χε τ ια έ ιμα κά έ α αιτίας ια κ ε σ τ ά ε ιώ έχο ορ λ γικ οί στ π ι γ ά ω ε λ ο α , π στ ιξ λ ο κώ π ι η α οχ ορολογι π ώ α μα α σίω σόδω τ ε ισπρά οκ μ α χε ο δ ίες τ μόδ α ργ . λ σ ια ικ ίας ά ιση ε τ ο θεσ ια α α ισμό ιπρ θεσμ ε ς πίδ σπρα π μέ ς, ε ί τ λ α ια όοδο ια ικ ίας ιά ισ φε λ ε πρ ι ες πίδ πρ η τ ς ιπ σ ς ε εστ ς ά ισ ε λ κ ωθε ια ικ α ά ιση γω χ. η ι ρισμο α ιστ κ α τ ος α ιστ σο έ α α έχο ε ίπ η ι ιπ ε κ σχ ς ο θέσ ς ια α α ι μό ι ιπρ θε μ φε ς πίδ σπρα δια στ η ξη ιο ια ιχ ω ίη η ι ιά κ α ια ικ ίας ά ιση ). γ όσθετ ο θεσ ια ω η ια ι ίας ά ιση ορά σο ς ιπ σ ς ά ισ μι οσώπο δη ή ά ιση ε μι ο ώπο σ ς ιπ σ ς ά ισ χε ρ όπ ς δι ά ι η χε ρ θ α 6 6α 92/19 0) ιο ίας ό ς ικ ά ισ ο μ α ).</w:t>
      </w:r>
    </w:p>
    <w:p>
      <w:pPr>
        <w:pStyle w:val="PreambelText"/>
        <w:spacing w:before="240" w:after="240"/>
        <w:rPr>
          <w:lang w:val="el" w:eastAsia="el"/>
        </w:rPr>
      </w:pPr>
      <w:r>
        <w:rPr>
          <w:lang w:val="el" w:eastAsia="el"/>
        </w:rPr>
        <w:t>α γο τ ήτ η α ιστ μ κ οσώπο δικ α ισ α ωσ ο α θ ι γ ά ισ εσ γοδ σ μόδ ι τ ιο τ π ι κ π ίο α ια ικ ίας τ δ τ κ ά ισ κ μία .</w:t>
      </w:r>
    </w:p>
    <w:p>
      <w:pPr>
        <w:pStyle w:val="PreambelText"/>
        <w:spacing w:before="240" w:after="240"/>
        <w:rPr>
          <w:lang w:val="el" w:eastAsia="el"/>
        </w:rPr>
      </w:pPr>
      <w:r>
        <w:rPr>
          <w:lang w:val="el" w:eastAsia="el"/>
        </w:rPr>
        <w:t>. ροβλ π ρ κ τ μο ότ , σ π ίπ η π ο ο ε σ η χε , έπει, ια α α ισμ ιπρ θε μ φε ς πίδ σπ α η , θεί με χ κ φαση χε ι η γ ιώ χ η τ ι ξη ια ικ ίας θ ο 2 .Ε. Ε., λ κ ωθε ,</w:t>
      </w:r>
    </w:p>
    <w:p>
      <w:pPr>
        <w:pStyle w:val="PreambelText"/>
        <w:spacing w:before="240" w:after="240"/>
        <w:rPr>
          <w:lang w:val="el" w:eastAsia="el"/>
        </w:rPr>
      </w:pPr>
      <w:r>
        <w:rPr>
          <w:lang w:val="el" w:eastAsia="el"/>
        </w:rPr>
        <w:t>α Ο Υ./Ε έ ο/Επ χ ρ ι ο α ίσπρα η Τ ί ια ια σ η ξη ι ιακώ τ ιχ ω ί ς ια ς ε κή χ ς, σπά εια ί χ ια τ π ί η χε κ ιο ίας κ π ί τ οσίο ς χ σ τ π ση α τ γ ιώ χε ε α ψ ε ιο ίας ώς σ ίπ σ ά ξη ητ χε κ ιο α ε τ π ι μο α τ σ ι .</w:t>
      </w:r>
    </w:p>
    <w:p>
      <w:pPr>
        <w:pStyle w:val="PreambelText"/>
        <w:spacing w:before="240" w:after="240"/>
        <w:rPr>
          <w:lang w:val="el" w:eastAsia="el"/>
        </w:rPr>
      </w:pPr>
      <w:r>
        <w:rPr>
          <w:lang w:val="el" w:eastAsia="el"/>
        </w:rPr>
        <w:t>π μέ ς, ίπ η φ ο χα θε ε χ η τ τ ει θεί ει θε η γ ιώ . π ίζ τ τ ς χε ε ς μ ο τ χε ώδ κ 588/200 ), η η γ ι χ η γο ά σ , π ία π ά σ χ ετ οδο ς 1) η ς η ο ίε φαση ά θ ο 66 . χε κ ώδ κ λ κ α ιθ Ο 050/2010 . . ροπ π ιο ια ε ς π η α ρ ο θ ο 2 . 56/1 74 κ μ μο στ ς ές α τ ς ια ε ς ρ 5 18 2/ 990 ορι ε βο τ η γ α ά π ι κ δ ξ . α α α ι μό φε ς πίδ σπρα οβλ αξ τ ολ γ ς ε δικ ριζ μ π ίος τ μόδ α ια σ ρολογ κ ιακ χ λ ετ ροϊσ ε , ε π ία τ π ιε ε ς τ ρ ο ι</w:t>
      </w:r>
    </w:p>
    <w:p>
      <w:pPr>
        <w:pStyle w:val="PreambelText"/>
        <w:spacing w:before="240" w:after="240"/>
        <w:rPr>
          <w:lang w:val="el" w:eastAsia="el"/>
        </w:rPr>
      </w:pPr>
      <w:r>
        <w:rPr>
          <w:lang w:val="el" w:eastAsia="el"/>
        </w:rPr>
        <w:t xml:space="preserve">ο θέσ ς θ ο ιθ 259/2013 φασ Ε., </w:t>
      </w:r>
    </w:p>
    <w:p>
      <w:pPr>
        <w:pStyle w:val="PreambelText"/>
        <w:spacing w:before="240" w:after="240"/>
        <w:rPr>
          <w:lang w:val="el" w:eastAsia="el"/>
        </w:rPr>
      </w:pPr>
      <w:r>
        <w:rPr>
          <w:lang w:val="el" w:eastAsia="el"/>
        </w:rPr>
        <w:t>π ς σχ ο τ έχ ωρε α όπ ς ρίζ αι σ ά ρ 1 τ ’ α ιθ Π Λ.1 59/2013 α αση Γ Ε.) θη οβλε μ αλι κ ιοι ι κ καστ κ μ α ε ά ος τ οφ λ ε γ έ ε ια οπισμ ε τής ιο ίας θ γρα ο ίδα φε λ ισ θηκ ακ α α γικά ρ ε α π κ α , γ α κ δ α ι τ τ π ωγ ) ε θ ια στ θ κ αι ε ιά ρ γω ολ ε , μ βά ε ς π ι ιακ τ ιχ ω ο ε ) ώθ ε ια π σμό ρ α τ ε π ς ισθωμά ι θώ άξ τ ε τ ς ά ιπ στ κ δρ α ε ορά ρ ά ι ια τ ιχ ω φ λ τ ω κ λ ω ι , τ ίπ σ ο ορι ια ές π ωμή φε τ δα ια στώθ βλ ισ τ θ ο 98 4072/ 012 Φ Κ ΄ 6 θ ο δη ία 010/ 4/ ωπ σ 6 α τί 010) ή η, ω ε δικ τ α ρι όμ βα για τ α φ ή διπ ορο γία ή σ ά δια α βα ό ο τ η ία τ ς βά ε ς οβλ χή δα α χ α οιβ α δ οικ μή σ εί πρ η ε η ε τ ιχ ο ιλ β τ όσφ ρα ια έσι α ο έσ τ ορολ γ κ οί η ι άκ φ λ π ς ορο γικ η σε ς, η σ ς η ο σολ γι μοί ιπ ρη α ικ μικ ε ς, ο οριώ ια ι ια ιχ α ιδ ια ς φ τ ε ία ορ ζ με ς ε α α τ α μόδ α Φορο γικ χή για τ α τ ω α τ τ ι εί τ ίπ σ χε φ λ ει θεί η γ ιώ χ ά σ , π ία ια στ ε ε όσφ ρ έ ο, π ς ι π ί ικ τ κ φαση χος δικ α , τ τ τ μο, στ π ι μόδ ο χε κ ι τ ιο χ κ ε ρεία χε ε τ ίδα ε λ τ τ τέ ω ικ τ ι ) ι τ ω ε ς, γ έτ α ο λ ωθεί θε όχρ οσ π ωρίς οκ π ωμ το χρ .</w:t>
      </w:r>
    </w:p>
    <w:p>
      <w:pPr>
        <w:pStyle w:val="PreambelText"/>
        <w:spacing w:before="240" w:after="240"/>
        <w:rPr>
          <w:lang w:val="el" w:eastAsia="el"/>
        </w:rPr>
      </w:pPr>
      <w:r>
        <w:rPr>
          <w:lang w:val="el" w:eastAsia="el"/>
        </w:rPr>
        <w:t>6. Η δέσμευση του συνόλου (εκατό τοις εκατό και ανεξαρτήτως του χρόνου βα ετ ειλέτη ή των συνυπόχρ οσώπω του πιστωτικού ιδρύματος), των καταθέσεων, των πάσης φύσεως λογαριασμών α η έχρι φε ος σιο β α ωμ ε ος ί , ι όμε θυρίδων σε τράπεζες ή άλλα πιστωτικά ιδρύματα, κατ’ ανάλογη εφαρμογή της ια ικ ίας α ρ ω θ ο 6 417 /2013, π ς σχ , ω δι ς ιζ με τ π η α ρ ο θ ο 2 Ε.Δ Ε ώς τ ίπ σ α ρ ο θ ο θ ο Α ιθ ΟΛ. 2 9/201 3 απόφαση Γ Ε. ο έ τ α κ ιο ια τ ιχ ω οφειλέτη και να επιβληθούν τα προβλεπόμενα μέτρα αναγκαστικής εκτέλεσης. ιδικ α μόδ ο , ίπ η ι δίω η πρ η φε ρο στ ς Ο.Υ /Ελ ρ ε ίο ροϊσ ε ς π ει η ιακ α ίσπρα η , ερ ι ε α ε γ α η ργ ά π ία ο αι ι μ ε χο γ α α ισμο φ λ ς δε σπρα , α είο α α ί Ακ ία 0- Τ.Κ. 06 θή ρά α λ ος Δ π π α ιστ τ ς ομ ρόλ μιμοπ ί η σό ω α ά μη α ότητα - Αμερι Κ. 02 θή , οκ μ μ ωθο ο γ α στωτι δρ α ς γ η γ α οϊσ έ Ο.Υ./ λ κ κ ρο Τ ίο π χε ρη ια α ίσπρα η ι π ιε τ τ φ χρεα π όσ πα.</w:t>
      </w:r>
    </w:p>
    <w:p>
      <w:pPr>
        <w:pStyle w:val="PreambelText"/>
        <w:spacing w:before="240" w:after="240"/>
        <w:rPr>
          <w:lang w:val="el" w:eastAsia="el"/>
        </w:rPr>
      </w:pPr>
      <w:r>
        <w:rPr>
          <w:lang w:val="el" w:eastAsia="el"/>
        </w:rPr>
        <w:t>τ ω έ με ε αρμόζ ς ιπ ε ς χ ς μ ς δια ε ς.</w:t>
      </w:r>
    </w:p>
    <w:p>
      <w:pPr>
        <w:pStyle w:val="PreambelText"/>
        <w:spacing w:before="240" w:after="240"/>
        <w:rPr>
          <w:lang w:val="el" w:eastAsia="el"/>
        </w:rPr>
      </w:pPr>
      <w:r>
        <w:rPr>
          <w:lang w:val="el" w:eastAsia="el"/>
        </w:rPr>
        <w:t>ε α τ ω, έσ η ρε , ε γ α η γ α μ διο ίπ σ ια δίωξη πρ η φε ροϊσ έ Ο.Υ. Ελ κ κ έ ρο Τε ου ή του Προϊ τ χε ρη ιακ ο α ίσπρα η , ε α α σμό ε ς σπρά ιμη ’ ιο τ όπ ω η η φασ α α σμο φ λ ς πίδ σπρα ό λησ φ λ ια μιμ γο. Ση ια α α ισμ φ λ ς σπρά ιμ κ στ θ χει ι α ρ ή , ερι λ κ κ π ίη φ χρεο πρ ωπο.</w:t>
      </w:r>
    </w:p>
    <w:p>
      <w:pPr>
        <w:pStyle w:val="PreambelText"/>
        <w:spacing w:before="240" w:after="240"/>
        <w:rPr>
          <w:lang w:val="el" w:eastAsia="el"/>
        </w:rPr>
      </w:pPr>
      <w:r>
        <w:rPr>
          <w:lang w:val="el" w:eastAsia="el"/>
        </w:rPr>
        <w:t>π π ίζ τ ρολ γικ οί η ιτ ε ε ψ ι μό α εγρα μέ τ οσ υ ια ια ιετ α π ω η α ρ ή λ θ ο 3 . ΕΔ ό ε θ ο 8, . 174/2 13, ο έ ια τ ε ς π π τ ίο αρμογ ώς ς μοίο ι ομ ια ε ς θ ω 89 το 2 62 1995 κ 39 2 0/2014, π ίπ η . α στ τ δρ ατ μ ώ ε ς γ ωρ ς ία ια ικ ία ια η ια αρμογ ε με χρ σ μ ώ ο γ ά ω ε ία μόδ α ια δίωξ σπρα φ λ , εσ ε ίπ σ οπισμο ιο ιακ τ ιχ ω ε ς τ ιμή ε ε άλλ π ίπ σ . α α σμός φε ς πίδ σπρα ώρισ τ δικ βλ α πίδ σπρα ια κ ιπρ θε μ ε α ωμ φ λ ς ια σι ι ά ε 300.000) ώ ιε ργεί ε</w:t>
      </w:r>
    </w:p>
    <w:p>
      <w:pPr>
        <w:pStyle w:val="PreambelText"/>
        <w:spacing w:before="240" w:after="240"/>
        <w:rPr>
          <w:lang w:val="el" w:eastAsia="el"/>
        </w:rPr>
      </w:pPr>
      <w:r>
        <w:rPr>
          <w:lang w:val="el" w:eastAsia="el"/>
        </w:rPr>
        <w:t>φαση ροϊσ έ μόδ α ια δίωξ πρ η φε ορο γικ α ε ίας π η η ροϊσ έ μ α ς μοδ ότ τ ε ω μ ροϊσ έ π διε ίας ίπ σ βλ π διε η ε φ μ μιμ ωτ οϊστ εσ α π σ α ε τ μοδότ τ ι δη ια ικ ίας α α ι μο φε ς πίδ σπρα μόδ ο μοδο κ γ φε ιολ γεί ιχ α θεσ ια ι ε μη α ώ ιση ε τ δικ ιβ ο πίδ σπρα ,</w:t>
      </w:r>
    </w:p>
    <w:p>
      <w:pPr>
        <w:pStyle w:val="enacting"/>
        <w:spacing w:before="120" w:after="0"/>
        <w:rPr>
          <w:lang w:val="el" w:eastAsia="el"/>
        </w:rPr>
      </w:pPr>
      <w:r>
        <w:rPr>
          <w:lang w:val="el" w:eastAsia="el"/>
        </w:rPr>
        <w:t xml:space="preserve">βά ψ χε ησ ά τ δ κ τ ολ γ μη π ία άσ ε ε ε ιστ ιοι ρ ο’σ ω ’ </w:t>
      </w:r>
      <w:r>
        <w:rPr>
          <w:lang w:val="el" w:eastAsia="el"/>
        </w:rPr>
        <w:br/>
      </w:r>
      <w:r>
        <w:rPr>
          <w:lang w:val="el" w:eastAsia="el"/>
        </w:rPr>
        <w:t>μ ό ο γ φασίζε τ ώσ φαση φω ε μοδ τ ε ιεκ σχ οσ φασ τ ο γώ δικ λ γ τ φ η π δ ζει μόδ ο ργ ώ ε α φασ χα ισμο ο ε ω α πίδ σπρα .</w:t>
      </w:r>
    </w:p>
    <w:p>
      <w:pPr>
        <w:pStyle w:val="PreambelText"/>
        <w:spacing w:before="240" w:after="240"/>
        <w:rPr>
          <w:lang w:val="el" w:eastAsia="el"/>
        </w:rPr>
      </w:pPr>
      <w:r>
        <w:rPr>
          <w:lang w:val="el" w:eastAsia="el"/>
        </w:rPr>
        <w:t>. α α σμός φε ς πίδ σπρα ώρισ τ δικ ιβλ α πίδ σπρα ια κ ιπρ θε μ ε α ωμ ε λ ε α ια ε ιλ ά 300.0 0) ς</w:t>
      </w:r>
    </w:p>
    <w:p>
      <w:pPr>
        <w:pStyle w:val="PreambelText"/>
        <w:spacing w:before="240" w:after="240"/>
        <w:rPr>
          <w:lang w:val="el" w:eastAsia="el"/>
        </w:rPr>
      </w:pPr>
      <w:r>
        <w:rPr>
          <w:lang w:val="el" w:eastAsia="el"/>
        </w:rPr>
        <w:t>ισ μ ι 1.500.000 ώ ιε γ ε φασ α μα οσί σόδω π σή ρο σ έ μόδ α ια δί ξη σπρα φε ρολογι α ίας κ ε γ μ Επ ο το ά θ ο 5 τ 2648/199 .</w:t>
      </w:r>
    </w:p>
    <w:p>
      <w:pPr>
        <w:pStyle w:val="PreambelText"/>
        <w:spacing w:before="240" w:after="240"/>
        <w:rPr>
          <w:lang w:val="el" w:eastAsia="el"/>
        </w:rPr>
      </w:pPr>
      <w:r>
        <w:rPr>
          <w:b/>
          <w:bCs/>
          <w:lang w:val="el" w:eastAsia="el"/>
        </w:rPr>
        <w:t xml:space="preserve">ί κ ς 1 θέσιμα η εκ ρ μ σα σ η ορ λογικ οίκ ση Δ. .Υ./Ε εγ ι ρ / Ε ιχ. Μ α σ ρ ξ ς) ια τη δι ε α ε υ σύμφω μ τις διατά ι τ υ ρ ρου </w:t>
      </w:r>
      <w:r>
        <w:rPr>
          <w:lang w:val="el" w:eastAsia="el"/>
        </w:rPr>
        <w:t xml:space="preserve">82, πα α του . Σ π οφ ριακ σ ή α το Υ Οικ μ κ . κ ωμ λ οφ ριακ η Ο Π.Σ ) a s τα σ τή α ρώο όδω κ τικ Α , Π , σοδήμα ς μι οσώ ωτοκ λ ρω . οφ ρια τη σοδήματ ς ικώ οσώ . ρα ω η ικώ οσ πω . οφ ρια τη χ ω . οφ ρια τη ριο ιολ γίο δ σ ις 9 κ ίσ ις όρ η ριο ίας α ο έλ ω ια ικά όσω α ο όρ διοκ η ίας ικώ κ μ κ π σώπω . .Π Σ. enx s σ α σ τή α οφ λ ρολ γο κ iscove ορ ς . κ ρο εσί οβολ η σ ω οφ ρια τοιχ ί σθ σ ω π ριο ίας . τα στοιχ ία σ κ ρωτ κ κ τά εω Π ώ / Προμ ε ώ Σε π οφ ριακ σ τή α εκ ός Υπ ι μ κ . ρώ α κ ιασμώ λ α ιασμ π ωμ . βεβαίωσ στοιχ ίω τ ότ α α τη Ε κ Αστ μ α . βεβαίωσ τοιχ ίω τα τώ ο γείο σωτερικώ οικη ικ κ ότη ης π σης, ε στοιχεί τ ο η κ ρο κ σ η Γε κ ραμμ εία Δ σίω Εσόδ κ α π ί γο ορ ίς τα σι χ έω ης οχ ο ω ο α θ. 15 το 4174/2013 ( Ο 1033/2014). ός Γ α α Δ μ σί Ε όδ γ ς ή </w:t>
      </w:r>
      <w:r>
        <w:rPr>
          <w:i/>
          <w:iCs/>
          <w:lang w:val="el" w:eastAsia="el"/>
        </w:rPr>
        <w:t>νη ν :</w:t>
      </w:r>
      <w:r>
        <w:rPr>
          <w:lang w:val="el" w:eastAsia="el"/>
        </w:rPr>
        <w:t xml:space="preserve"> σπ μ ο Ε 4 14 8. 015: ι ια ά ις ω ρά ω ως η π α ρά ο η α ρά ο ο θρ ο 336/201 2 ) ι ια ά ις η ιθ Λ 259/2013, π ς σχ τά η ροπ ί ή ο η ιθ ΠΟ 1089/2016.</w:t>
      </w:r>
    </w:p>
    <w:p>
      <w:pPr>
        <w:pStyle w:val="PreambelText"/>
        <w:spacing w:before="240" w:after="240"/>
        <w:rPr>
          <w:lang w:val="el" w:eastAsia="el"/>
        </w:rPr>
      </w:pPr>
      <w:r>
        <w:rPr>
          <w:b/>
          <w:bCs/>
          <w:u w:val="single"/>
          <w:lang w:val="el" w:eastAsia="el"/>
        </w:rPr>
        <w:t>ΙΝΑΚ Δ ΑΝ ΜΗ</w:t>
      </w:r>
      <w:r>
        <w:rPr>
          <w:b/>
          <w:bCs/>
          <w:lang w:val="el" w:eastAsia="el"/>
        </w:rPr>
        <w:t xml:space="preserve"> . Α Ο ΠΡ Ε ΕΡ Α</w:t>
      </w:r>
    </w:p>
    <w:p>
      <w:pPr>
        <w:pStyle w:val="PreambelText"/>
        <w:spacing w:before="240" w:after="240"/>
        <w:rPr>
          <w:lang w:val="el" w:eastAsia="el"/>
        </w:rPr>
      </w:pPr>
      <w:r>
        <w:rPr>
          <w:lang w:val="el" w:eastAsia="el"/>
        </w:rPr>
        <w:t>. λ ς οι Δ.Ο Υ.</w:t>
      </w:r>
    </w:p>
    <w:p>
      <w:pPr>
        <w:pStyle w:val="PreambelText"/>
        <w:spacing w:before="240" w:after="240"/>
        <w:rPr>
          <w:lang w:val="el" w:eastAsia="el"/>
        </w:rPr>
      </w:pPr>
      <w:r>
        <w:rPr>
          <w:lang w:val="el" w:eastAsia="el"/>
        </w:rPr>
        <w:t>. έ ρο Ελ γ Μεγά Επ χε ρήσεω ( .Ε. Ε.ΕΠ )</w:t>
      </w:r>
    </w:p>
    <w:p>
      <w:pPr>
        <w:pStyle w:val="PreambelText"/>
        <w:spacing w:before="240" w:after="240"/>
        <w:rPr>
          <w:lang w:val="el" w:eastAsia="el"/>
        </w:rPr>
      </w:pPr>
      <w:r>
        <w:rPr>
          <w:lang w:val="el" w:eastAsia="el"/>
        </w:rPr>
        <w:t>. έ ρο Ελ γ Φορολ ο Μεγά Πλ ο (Κ.Ε ΦΟ ΜΕ.Π.) . π χε ρησια Μο α ίσπ α . λ τ Τελ ί α οπ κ ε ια Γρα ε α α ώ . ε η Ηλ κ ρο κ Δ α έρ ση Γ.Γ Δ Ε.</w:t>
      </w:r>
    </w:p>
    <w:p>
      <w:pPr>
        <w:pStyle w:val="PreambelText"/>
        <w:spacing w:before="240" w:after="240"/>
        <w:rPr>
          <w:lang w:val="el" w:eastAsia="el"/>
        </w:rPr>
      </w:pPr>
      <w:r>
        <w:rPr>
          <w:lang w:val="el" w:eastAsia="el"/>
        </w:rPr>
        <w:t>. ε η π στή ιξ λ ρο κ εσι Γ ια τη η τ ια ικ κ όπ τ ΓΓ )</w:t>
      </w:r>
    </w:p>
    <w:p>
      <w:pPr>
        <w:pStyle w:val="PreambelText"/>
        <w:spacing w:before="240" w:after="240"/>
        <w:rPr>
          <w:lang w:val="el" w:eastAsia="el"/>
        </w:rPr>
      </w:pPr>
      <w:r>
        <w:rPr>
          <w:lang w:val="el" w:eastAsia="el"/>
        </w:rPr>
        <w:t xml:space="preserve">. ε η Πα οχ Φορολ γικ Υ εσι </w:t>
      </w:r>
      <w:r>
        <w:rPr>
          <w:b/>
          <w:bCs/>
          <w:lang w:val="el" w:eastAsia="el"/>
        </w:rPr>
        <w:t>ΑΠΟΔ Γ Α ΙΝΟ Ο ΗΣΗ</w:t>
      </w:r>
    </w:p>
    <w:p>
      <w:pPr>
        <w:pStyle w:val="PreambelText"/>
        <w:spacing w:before="240" w:after="240"/>
        <w:rPr>
          <w:lang w:val="el" w:eastAsia="el"/>
        </w:rPr>
      </w:pPr>
      <w:r>
        <w:rPr>
          <w:lang w:val="el" w:eastAsia="el"/>
        </w:rPr>
        <w:t xml:space="preserve">. π δέκ ες Α έ ς κ Γ κ ός όσ π ιλ ά στο α δέκ ες π ος ργεια . λ γκ ι Σ δριο Τ όχ κ 4, 101 68, Αθή . ρά ζ τη Ελ ος κ η α 40 , 106 72 θή οκ ιμ ε ρώσ ι ις ρά ζ ς ή τ π στωτι δρ α π ιτο γο τη Ελ α .Τ ά ζ τη λ ος η Ε εία Πιστωτ κ Σ ή ος ομέ Πρόλ μι π ίηση Εσόδω α Π ά μη Δ τη ι τη α Αμερ κ 3, 102 5 , Αθή . α ίο Πα α α κ Δα ίω Α η α 40, 101 74, Αθή . λ κ ση Τρα ζ Αμερι 21 Α , 06 62, Αθή .Έ ση τα ρι τικ Τρα λ ος κ ά 50, 106 82, Α ή </w:t>
      </w:r>
      <w:r>
        <w:rPr>
          <w:b/>
          <w:bCs/>
          <w:lang w:val="el" w:eastAsia="el"/>
        </w:rPr>
        <w:t>ΕΣΩΤΕ Κ Δ ΑΝ ΜΗ</w:t>
      </w:r>
    </w:p>
    <w:p>
      <w:pPr>
        <w:pStyle w:val="PreambelText"/>
        <w:spacing w:before="240" w:after="240"/>
        <w:rPr>
          <w:lang w:val="el" w:eastAsia="el"/>
        </w:rPr>
      </w:pPr>
      <w:r>
        <w:rPr>
          <w:lang w:val="el" w:eastAsia="el"/>
        </w:rPr>
        <w:t>. ραφείο π γο . ραφείο ωτή Υ γο . ραφείο Γ κ Γραμμ έα σίω Εσόδ . ραφείο Προϊσ α Γε κ Δ ε η Φορ λ γικ Δ οίκ ης</w:t>
      </w:r>
    </w:p>
    <w:p>
      <w:pPr>
        <w:pStyle w:val="PreambelText"/>
        <w:spacing w:before="240" w:after="240"/>
        <w:rPr>
          <w:lang w:val="el" w:eastAsia="el"/>
        </w:rPr>
      </w:pPr>
      <w:r>
        <w:rPr>
          <w:lang w:val="el" w:eastAsia="el"/>
        </w:rPr>
        <w:t>. ραφείο Προϊσ α Γε κ Δ ε η Τελ ίω κ Ε.Φ.Κ . ραφείο ροϊστα ε κ ε η λ ρο κ α έρ ση ρώ κ . ε η Εισπ ά ω μήμ α Α ραμμ εία</w:t>
      </w:r>
    </w:p>
    <w:p>
      <w:pPr>
        <w:pStyle w:val="PreambelText"/>
        <w:spacing w:before="240" w:after="240"/>
        <w:rPr>
          <w:lang w:val="el" w:eastAsia="el"/>
        </w:rPr>
      </w:pPr>
      <w:r>
        <w:rPr>
          <w:lang w:val="el" w:eastAsia="el"/>
        </w:rPr>
        <w:t>. ε η Τελ ια Δ α ικ ιώ</w:t>
      </w:r>
    </w:p>
    <w:p>
      <w:pPr>
        <w:pStyle w:val="PreambelText"/>
        <w:spacing w:before="240" w:after="240"/>
        <w:rPr>
          <w:lang w:val="el" w:eastAsia="el"/>
        </w:rPr>
      </w:pPr>
      <w:r>
        <w:rPr>
          <w:b/>
          <w:bCs/>
          <w:lang w:val="el" w:eastAsia="el"/>
        </w:rPr>
        <w:t>ι δ ατ ξ ι τ ς υπ’ α θ. ΠΟΛ 1259/2013 ΦΕΚ Β 311 ) όπ ισ ύου τά τη τρ οπ ίησή ης με τις π αρ θ. Ο 188/ 014 ΦΕΚ Β 217 ) ι</w:t>
      </w:r>
    </w:p>
    <w:p>
      <w:pPr>
        <w:pStyle w:val="enacting"/>
        <w:spacing w:before="120" w:after="0"/>
        <w:rPr>
          <w:lang w:val="el" w:eastAsia="el"/>
        </w:rPr>
      </w:pPr>
      <w:r>
        <w:rPr>
          <w:b/>
          <w:bCs/>
          <w:lang w:val="el" w:eastAsia="el"/>
        </w:rPr>
        <w:t>089/ 016 Β΄ 2 14) χου ω ε ς</w:t>
      </w:r>
    </w:p>
    <w:p>
      <w:pPr>
        <w:pStyle w:val="PreambelText"/>
        <w:spacing w:before="240" w:after="240"/>
        <w:rPr>
          <w:lang w:val="el" w:eastAsia="el"/>
        </w:rPr>
      </w:pPr>
      <w:r>
        <w:rPr>
          <w:b/>
          <w:bCs/>
          <w:lang w:val="el" w:eastAsia="el"/>
        </w:rPr>
        <w:t>Ε αδι σία ιάκ σ ς η π έσ φ ι ρ ς ο μ σ ο ι ξ μ ς ι π ε ες ί ξ ς ώ ση ρ διοτ τω ύ μ τέ Δ μ σ ω δω ι κ θορ σ αρ δί ο ά ρ ρο 1</w:t>
      </w:r>
    </w:p>
    <w:p>
      <w:pPr>
        <w:pStyle w:val="enacting"/>
        <w:spacing w:before="120" w:after="0"/>
        <w:rPr>
          <w:lang w:val="el" w:eastAsia="el"/>
        </w:rPr>
      </w:pPr>
      <w:r>
        <w:rPr>
          <w:b/>
          <w:bCs/>
          <w:lang w:val="el" w:eastAsia="el"/>
        </w:rPr>
        <w:t>τήρ α κ ι π ϋπο έ ι για το αρ κ η σ οφ ι ώ α ίδ ω ε σ ρ ς</w:t>
      </w:r>
    </w:p>
    <w:p>
      <w:pPr>
        <w:pStyle w:val="PreambelText"/>
        <w:spacing w:before="240" w:after="240"/>
        <w:rPr>
          <w:lang w:val="el" w:eastAsia="el"/>
        </w:rPr>
      </w:pPr>
      <w:r>
        <w:rPr>
          <w:lang w:val="el" w:eastAsia="el"/>
        </w:rPr>
        <w:t>. ι π όθεσ ς φ ιλ ς ος ο σιο ι εβαιωμ ς ε λ ς ος ρίτο χ α η ί ς α π δεκ ες εί π εφ σο σ έχ σωρε ικ τα λ α χ λ κ ωθ ί ι ρε ς ά η α κ τοτε όσφ ρα ια έσι κ ρο σα η ορ λ γικ ιοίκ η ις ρε ς ές ε ια στώθηκ ξ ριο ιακ τοιχ ίω ο φ ιλ τη ω χ εω οσώ ια στώθ ιο ή τε ρόπ κ ίηση ω ριο ιακ ο στοιχ ίω π δε κ ι σε α ωσ ή ε διάρρη κ ά τα θ α 939 κ π μ ο σ ικ ώδικ ιδι τερα ια στώθη λ ωσ ια ικ ίας κ τικ κ έλ σης π ώ ω τή ε ά ω τέρω με ο ώ π σπ η ο σίο ρίτω ο κ α ισ το σι η ια ικ ί κ ά ισ η ω ργα ιώ η ώχ ης, φ σο χ ι ει ρ ω με σώπω ε</w:t>
      </w:r>
    </w:p>
    <w:p>
      <w:pPr>
        <w:pStyle w:val="PreambelText"/>
        <w:spacing w:before="240" w:after="240"/>
        <w:rPr>
          <w:lang w:val="el" w:eastAsia="el"/>
        </w:rPr>
      </w:pPr>
      <w:r>
        <w:rPr>
          <w:lang w:val="el" w:eastAsia="el"/>
        </w:rPr>
        <w:t>ώχ η, η οπ ί δε έ ι π ρα ωθεί, ) χ ι βλ εί τη ι κ ίωξ ά ις ια ά ις ο θρ 5 ο 882/ 990 Α 3 , ς σχ ι, ε σες ιπ ώσεις έχ ι μι ς ο θέσεις ή δε ε δ ή η βολ α ή ) χ ι α μα οπ ιηθ ί λ γχ ς ιδι ριζόμε λ γ ή η μ ια εσί η ορολ ικ οίκ ης, ίος στοπ ιεί, ά η ιδικ τιολ γη κ εση λ γχ τι έχ ι ο θέσεις ω η ο ριπ ώσεω τι ί κ ιμ κ ίσπρα ω φ ιλ ο φ ιλ τη κ τ σ χ εα π όσω . ια τα ρείες ο ε α ικ γ τις ίες κ ί α α ικ π π εία ι π ίες ελ κ ά ισ ώχ η τείτα γ α</w:t>
      </w:r>
    </w:p>
    <w:p>
      <w:pPr>
        <w:pStyle w:val="PreambelText"/>
        <w:spacing w:before="240" w:after="240"/>
        <w:rPr>
          <w:lang w:val="el" w:eastAsia="el"/>
        </w:rPr>
      </w:pPr>
      <w:r>
        <w:rPr>
          <w:lang w:val="el" w:eastAsia="el"/>
        </w:rPr>
        <w:t>ο σίο τις ια ικ ίες ές ομ ω ριπ ώσεω ) ) ο ο π α ρά . ια φ ιλ ς ορ ι τη ες μ γε ια ργα σεω χ τη ιότη ά ο λ κ χο ία τη δ τείτ ρομή η ς ρίπ ωσης γ)</w:t>
      </w:r>
    </w:p>
    <w:p>
      <w:pPr>
        <w:pStyle w:val="enacting"/>
        <w:spacing w:before="120" w:after="0"/>
        <w:rPr>
          <w:lang w:val="el" w:eastAsia="el"/>
        </w:rPr>
      </w:pPr>
      <w:r>
        <w:rPr>
          <w:b/>
          <w:bCs/>
          <w:lang w:val="el" w:eastAsia="el"/>
        </w:rPr>
        <w:t>ρ ρο 1Α</w:t>
      </w:r>
      <w:r>
        <w:rPr>
          <w:lang w:val="el" w:eastAsia="el"/>
        </w:rPr>
        <w:br/>
      </w:r>
      <w:r>
        <w:rPr>
          <w:b/>
          <w:bCs/>
          <w:lang w:val="el" w:eastAsia="el"/>
        </w:rPr>
        <w:t>εσ Ε έγ ου</w:t>
      </w:r>
      <w:r>
        <w:rPr>
          <w:lang w:val="el" w:eastAsia="el"/>
        </w:rPr>
        <w:t xml:space="preserve">. </w:t>
      </w:r>
      <w:r>
        <w:rPr>
          <w:lang w:val="el" w:eastAsia="el"/>
        </w:rPr>
        <w:br/>
      </w:r>
      <w:r>
        <w:rPr>
          <w:lang w:val="el" w:eastAsia="el"/>
        </w:rPr>
        <w:t>ρομή ω θέσεω ο θρ η ο α φ ης ια α η ισ φ ιλ ς π δεκ η ίσπρα στοπ ιείτα ιδικάτιολ γη κ εση λ γχ κ εση λ γχ βά τ ιδι ριζόμε λ γκ π ίος ε εί τη μ δια ια ισήγη η ορ λ γικ ελ ια χ π γετ ο ροϊστά ή ια η ι τωση η κ ιμ κ ίσπρα ο φ ιλ τη η κ εσ λ γχ στοπ ιείτα ότι:</w:t>
      </w:r>
    </w:p>
    <w:p>
      <w:pPr>
        <w:pStyle w:val="PreambelText"/>
        <w:spacing w:before="240" w:after="240"/>
        <w:rPr>
          <w:lang w:val="el" w:eastAsia="el"/>
        </w:rPr>
      </w:pPr>
      <w:r>
        <w:rPr>
          <w:lang w:val="el" w:eastAsia="el"/>
        </w:rPr>
        <w:t>θ λ α οβλ π μ φ στικ ιοικ ικ ικ τικ τικ μ ρα σε β ος το οφ ιλ τη ) ιε ργ η κ ετ ρε ια ο π σμ ε η ριο ίας θ γρα ο η ρίδα ο φ ιλ τη ο ά σ ο α θηκ φ ία α ολ γι ρα ε α ο όπ οικ α π γ κ δρα τη ότη α κ το τό κ α ωγή ) ιερε ηκ ια στώθηκ τι ε κ ι ε ι ρηξ γω α λ ε ης, μ τα ιβ εις π ριο ιακ στοιχ ίω τ οφ ιλ τη ) λ κ ώθ ε ια ο π σ ηματ κ τή εω π ς σθ μ ω σθ ω τή εω τ ς ρά ζ ς ι στωτικ δρ α τη μ τ ορ ημάτ ή ά π ριο ιακ στοι ίω τ οφ ιλ τη στο ξ τερικό η λ όκ ο ξ τερικό , τη ρίπ ωση οφ ριώ ι ές π ωμ η φ ιλ τη δα τι βλ η ο ά στο τη η θρ 98 ο 40 2/2012 Φ Κ 6, θρ η δη ία 010/24/ Ε ο ο ο η κ σης η 6η αρτ ο 010) ής τη η, ω ιδικό ερα ριζόμ ε α η ια η φ ή ιπ ορ λ γία ε ια α ι α η, φ σο τη δη ία τις ά εις ές οβλ π τα οχ α ιβαία διοικ ικ σ ρομής στη είσπ α ) ιερε ηκ ε τοιχ ίο ριλ ά τ τ κ τοτ όσφ ρα ια έσι κ ρο σα τη ορολ γικ οίκη η το ικό άκ λ ο φ ιλ τη π ς ορ λ γικ ς η σ ις η σ ις ρώο σολ γισμ ί ιπ ς ηματ οικ μι ς τά εις ο ορ ώ ια ριο ιακ τοιχ ία ιδικ ια ις φ ιλ ς τα ελ ία ριζόμε ς λ γκ ή α τ τη μ δια Φορολ γικ Αρ για τ λ ω α τ ρω απ το στοιχ ίων. τ) ε ρίπ ωση ώχ ης ο ε λ τη χ ι εί η ω γα ιώ η ώχ ης χ ι π λ ει ρά ωση ή α π ία ια στώ α ε όσφ ρο σο, π ι π ίηση ικ τι φ ης λ γ ς ελ σιδικία ή τα τείτ ο μο, στοπ ιητ ο μ διο ωχ ικ ικ τ ιο χε ικ η ρεία ώχ ης ε τη ρίδα ο ο ε λ τη π τη είτ στο α τέρω δικ τή ιο,</w:t>
      </w:r>
    </w:p>
    <w:p>
      <w:pPr>
        <w:pStyle w:val="PreambelText"/>
        <w:spacing w:before="240" w:after="240"/>
        <w:rPr>
          <w:lang w:val="el" w:eastAsia="el"/>
        </w:rPr>
      </w:pPr>
      <w:r>
        <w:rPr>
          <w:lang w:val="el" w:eastAsia="el"/>
        </w:rPr>
        <w:t>λ ς ι ρε ς, ργειες τρα οβλ π τις ριπ ώσεις ως τ) η α ρά ο ο ό ο θρ χ λ κ ωθ ί θ ί ά ω χ εω οσώ ε οέκ όσο ια ο σο ια ο φ ιλ τη δ ότ α π ωμ το χ έους.</w:t>
      </w:r>
    </w:p>
    <w:p>
      <w:pPr>
        <w:pStyle w:val="enacting"/>
        <w:spacing w:before="120" w:after="0"/>
        <w:rPr>
          <w:lang w:val="el" w:eastAsia="el"/>
        </w:rPr>
      </w:pPr>
      <w:r>
        <w:rPr>
          <w:b/>
          <w:bCs/>
          <w:lang w:val="el" w:eastAsia="el"/>
        </w:rPr>
        <w:t>ρ ρο 2</w:t>
      </w:r>
      <w:r>
        <w:rPr>
          <w:lang w:val="el" w:eastAsia="el"/>
        </w:rPr>
        <w:br/>
      </w:r>
      <w:r>
        <w:rPr>
          <w:b/>
          <w:bCs/>
          <w:lang w:val="el" w:eastAsia="el"/>
        </w:rPr>
        <w:t>αδι σία διά σ ς λ ξ πρ θέσ οφ ι ε σ ρ ξ μ ςι α ίδ κ ς ε σ ρ ς</w:t>
      </w:r>
    </w:p>
    <w:p>
      <w:pPr>
        <w:pStyle w:val="PreambelText"/>
        <w:spacing w:before="240" w:after="240"/>
        <w:rPr>
          <w:lang w:val="el" w:eastAsia="el"/>
        </w:rPr>
      </w:pPr>
      <w:r>
        <w:rPr>
          <w:lang w:val="el" w:eastAsia="el"/>
        </w:rPr>
        <w:t>1 .Η διαδικασία για τη διάκριση των ληξιπροθέσμων οφειλών προς το Δημόσιο σε ισπρά μ ς π δ κ ες ίσπρα χ τα η βολή τ εκ ιω ισήγη ης ια ο α η ισ φ ιλ ς δεκ η ίσ α ο μ διο ος ο ο ργα ς εσί ο ργα ί μ δι ια η ρήγ η μ ις ια ις ο θρ η ούσας. Για ις ισηγή εις το π ό ο τη είτα η κ ρο α ίο.</w:t>
      </w:r>
    </w:p>
    <w:p>
      <w:pPr>
        <w:pStyle w:val="PreambelText"/>
        <w:spacing w:before="240" w:after="240"/>
        <w:rPr>
          <w:lang w:val="el" w:eastAsia="el"/>
        </w:rPr>
      </w:pPr>
      <w:r>
        <w:rPr>
          <w:lang w:val="el" w:eastAsia="el"/>
        </w:rPr>
        <w:t>ισήγη η έπ ι χ εω ικ ά :</w:t>
      </w:r>
    </w:p>
    <w:p>
      <w:pPr>
        <w:pStyle w:val="StructureList1"/>
        <w:spacing w:before="120" w:after="0"/>
        <w:rPr>
          <w:lang w:val="el" w:eastAsia="el"/>
        </w:rPr>
      </w:pPr>
      <w:r>
        <w:rPr>
          <w:lang w:val="el" w:eastAsia="el"/>
        </w:rPr>
        <w:t>α)</w:t>
      </w:r>
      <w:r>
        <w:rPr>
          <w:lang w:val="en" w:eastAsia="en"/>
        </w:rPr>
        <w:tab/>
      </w:r>
      <w:r>
        <w:rPr>
          <w:lang w:val="el" w:eastAsia="el"/>
        </w:rPr>
        <w:t>να περιέχει την αιτιολογημένη άποψη αυτού,</w:t>
      </w:r>
    </w:p>
    <w:p>
      <w:pPr>
        <w:pStyle w:val="enacting"/>
        <w:spacing w:before="120" w:after="0"/>
        <w:rPr>
          <w:lang w:val="el" w:eastAsia="el"/>
        </w:rPr>
      </w:pPr>
      <w:r>
        <w:rPr>
          <w:lang w:val="el" w:eastAsia="el"/>
        </w:rPr>
        <w:t>δε τα α α η α τοιχ ία δεικ τι χεξαντληθεί όλες οι ενέργειες (</w:t>
      </w:r>
      <w:r>
        <w:rPr>
          <w:lang w:val="el" w:eastAsia="el"/>
        </w:rPr>
        <w:br/>
      </w:r>
      <w:r>
        <w:rPr>
          <w:lang w:val="el" w:eastAsia="el"/>
        </w:rPr>
        <w:t xml:space="preserve">όπως αναφέρονται στα άρθρα 1 και 1Α της παρούσαςαπόφασης) </w:t>
      </w:r>
      <w:r>
        <w:rPr>
          <w:lang w:val="el" w:eastAsia="el"/>
        </w:rPr>
        <w:br/>
      </w:r>
      <w:r>
        <w:rPr>
          <w:lang w:val="el" w:eastAsia="el"/>
        </w:rPr>
        <w:t>για την είσπραξη της οφειλής, προκειμένου αυτή να χαρακτηριστεί ωςπ δε η είσπρ</w:t>
      </w:r>
    </w:p>
    <w:p>
      <w:pPr>
        <w:pStyle w:val="PreambelText"/>
        <w:spacing w:before="240" w:after="240"/>
        <w:rPr>
          <w:lang w:val="el" w:eastAsia="el"/>
        </w:rPr>
      </w:pPr>
      <w:r>
        <w:rPr>
          <w:lang w:val="el" w:eastAsia="el"/>
        </w:rPr>
        <w:t>2 . Ο έλεγχος, η επαλήθευση και η διαπίστωση της πληρότητας της υποβληθείσας ισήγη ης ώ ω α τα ικ ιε ργ ίτα μ δι</w:t>
      </w:r>
    </w:p>
    <w:p>
      <w:pPr>
        <w:pStyle w:val="PreambelText"/>
        <w:spacing w:before="240" w:after="240"/>
        <w:rPr>
          <w:lang w:val="el" w:eastAsia="el"/>
        </w:rPr>
      </w:pPr>
      <w:r>
        <w:rPr>
          <w:lang w:val="el" w:eastAsia="el"/>
        </w:rPr>
        <w:t>μ δοτικ ργα , ο π ίο α ά ωμ ικ τοιχ ί ο ισηγη ή εσί ρίτο ία έ ι στέλ σα π στρέφ ι ο άκ λ α τοιχ ί τις ριπ ώσεις π ζο α στη π ότ η ο ιμ σ ωθ ί ο φ λ ς . ο μ διο μ δοτικ ργα ολ εί α τοιχ ία ακ λ η θεσης</w:t>
      </w:r>
    </w:p>
    <w:p>
      <w:pPr>
        <w:pStyle w:val="PreambelText"/>
        <w:spacing w:before="240" w:after="240"/>
        <w:rPr>
          <w:lang w:val="el" w:eastAsia="el"/>
        </w:rPr>
      </w:pPr>
      <w:r>
        <w:rPr>
          <w:lang w:val="el" w:eastAsia="el"/>
        </w:rPr>
        <w:t xml:space="preserve">α ό όσθ τα ωμ ικ τοιχ ί ια ώ ι ετι ικ μ ια η α ρ η η φ ιλ το ιδ κ ιβ ο π δε ω ίσπρα ά ψ η ισήγη η ια ικ ία ο α ισ φ ιλ ς π δε η ίσπρα λ κ ώ τα η κ οση φ ης ο φ ίζο ά ις ια ά ις ο θρ η ο α ργα ω μ ο μ διο γ μ δοτικ ργά . α ρ η η φ ης το βλ ο π δεκ ω σπ α ο θρ η ο α ί τ εσί ί μ δια ια η π δίωξ ίσπρα η οφ ιλ ά ρίπ σ </w:t>
      </w:r>
      <w:r>
        <w:rPr>
          <w:b/>
          <w:bCs/>
          <w:lang w:val="el" w:eastAsia="el"/>
        </w:rPr>
        <w:t>ρ ρο 3</w:t>
      </w:r>
    </w:p>
    <w:p>
      <w:pPr>
        <w:pStyle w:val="enacting"/>
        <w:spacing w:before="120" w:after="0"/>
        <w:rPr>
          <w:lang w:val="el" w:eastAsia="el"/>
        </w:rPr>
      </w:pPr>
      <w:r>
        <w:rPr>
          <w:b/>
          <w:bCs/>
          <w:lang w:val="el" w:eastAsia="el"/>
        </w:rPr>
        <w:t>δικ β ίο π δ κτ ε σ ξ ς</w:t>
      </w:r>
    </w:p>
    <w:p>
      <w:pPr>
        <w:pStyle w:val="PreambelText"/>
        <w:spacing w:before="240" w:after="240"/>
        <w:rPr>
          <w:lang w:val="el" w:eastAsia="el"/>
        </w:rPr>
      </w:pPr>
      <w:r>
        <w:rPr>
          <w:lang w:val="el" w:eastAsia="el"/>
        </w:rPr>
        <w:t>. ιδικό β ο π δε ω ίσπρ ίζετ ο ι λ ο π ριλ ά ι π όθεσ ς φ ιλ ς ος ο σιο, ώ εβαιωμ φ ιλ ς ος ρίτο ε α ω εί ά ς ίμ ς</w:t>
      </w:r>
    </w:p>
    <w:p>
      <w:pPr>
        <w:pStyle w:val="PreambelText"/>
        <w:spacing w:before="240" w:after="240"/>
        <w:rPr>
          <w:lang w:val="el" w:eastAsia="el"/>
        </w:rPr>
      </w:pPr>
      <w:r>
        <w:rPr>
          <w:lang w:val="el" w:eastAsia="el"/>
        </w:rPr>
        <w:t>ια ά ις α η ί ο μ διο ργα ς π δεκ ες ίσ α ο ιβ ο ό η είτ ε κ ρο ρφ το κ τικ μήμ εσί ί μ δια ι η ίωξ ίσπρα η φ ιλ ότ η ης κ ωσης ω ρ σ έ τοιχ ίω ρώ τα ί ωση ο α μ διο . ο δι βλ ο δεκ ω ίσπρα ριλ ά α α</w:t>
      </w:r>
    </w:p>
    <w:p>
      <w:pPr>
        <w:pStyle w:val="PreambelText"/>
        <w:spacing w:before="240" w:after="240"/>
        <w:rPr>
          <w:lang w:val="el" w:eastAsia="el"/>
        </w:rPr>
      </w:pPr>
      <w:r>
        <w:rPr>
          <w:lang w:val="el" w:eastAsia="el"/>
        </w:rPr>
        <w:t>τοιχ ία</w:t>
      </w:r>
    </w:p>
    <w:p>
      <w:pPr>
        <w:pStyle w:val="PreambelText"/>
        <w:spacing w:before="240" w:after="240"/>
        <w:rPr>
          <w:lang w:val="el" w:eastAsia="el"/>
        </w:rPr>
      </w:pPr>
      <w:r>
        <w:rPr>
          <w:lang w:val="el" w:eastAsia="el"/>
        </w:rPr>
        <w:t>.Φ Μ. μ επ υ π α ο χ έο ω χ έω ό οσώ ιδικ τερα ια η ίπ ωση ω χ ω έπ ι π π οσθ τως ριλ ά τ σό σοστ χ έω ης π ρο ο λ τη φ ιλ οιχ ία βεβ ω ης τη φ ιλ ο λ κ σό ε λ α η ί α ς π δε ο ίσπ α Φ ιθ ς ρο α η α φ ης το μ δίο ργά</w:t>
      </w:r>
    </w:p>
    <w:p>
      <w:pPr>
        <w:pStyle w:val="PreambelText"/>
        <w:spacing w:before="240" w:after="240"/>
        <w:rPr>
          <w:lang w:val="el" w:eastAsia="el"/>
        </w:rPr>
      </w:pPr>
      <w:r>
        <w:rPr>
          <w:lang w:val="el" w:eastAsia="el"/>
        </w:rPr>
        <w:t xml:space="preserve">ιθ ς ωτοκ ρομ α ο ισερ μ τη εσί ρωτικο εγγρά ο ιθ ς ρομ α ρ σ η φ ιλ το ι ικ βλ ο π δε ω ε σπ α . τ ς τά εις π οθέσ τις ιπ ς κ ώσεις π τείτα , μ α ζετ ια ιτά ο σό ω π δε ω ος ίσπρα φ ιλ φ ιλ τη </w:t>
      </w:r>
      <w:r>
        <w:rPr>
          <w:b/>
          <w:bCs/>
          <w:lang w:val="el" w:eastAsia="el"/>
        </w:rPr>
        <w:t>ρ ρο 4</w:t>
      </w:r>
    </w:p>
    <w:p>
      <w:pPr>
        <w:pStyle w:val="enacting"/>
        <w:spacing w:before="120" w:after="0"/>
        <w:rPr>
          <w:lang w:val="el" w:eastAsia="el"/>
        </w:rPr>
      </w:pPr>
      <w:r>
        <w:rPr>
          <w:b/>
          <w:bCs/>
          <w:lang w:val="el" w:eastAsia="el"/>
        </w:rPr>
        <w:t>π ι ς χαρ κ η σ ύ οφ ι ώ α π δε ω ε σ ρ ς</w:t>
      </w:r>
    </w:p>
    <w:p>
      <w:pPr>
        <w:pStyle w:val="PreambelText"/>
        <w:spacing w:before="240" w:after="240"/>
        <w:rPr>
          <w:lang w:val="el" w:eastAsia="el"/>
        </w:rPr>
      </w:pPr>
      <w:r>
        <w:rPr>
          <w:lang w:val="el" w:eastAsia="el"/>
        </w:rPr>
        <w:t>. π η ρομ ρ ης η φ ιλ τα ιβ α ω π δε ω ίσπρα ια ο κ ιά τη έκ 10 τ η ο το σα το π ίο έγι η α ρ η, επ ρχ οι α λ ες έ μ ς σ π ιες : τέλ τα οδ κ α π α ρ ή τη οφ ιλ ρηγ ίτα το φ ιλ τη ε λ υ χ εα όσω δεικ ικ ορ λ γικ ρότη α ια π ια τε τ α φόσ όκ ιτα ι ίσπρα ημάτ α ι ε ο ια η κ π ί η ο σίο ια κ ίηση</w:t>
      </w:r>
    </w:p>
    <w:p>
      <w:pPr>
        <w:pStyle w:val="PreambelText"/>
        <w:spacing w:before="240" w:after="240"/>
        <w:rPr>
          <w:lang w:val="el" w:eastAsia="el"/>
        </w:rPr>
      </w:pPr>
      <w:r>
        <w:rPr>
          <w:lang w:val="el" w:eastAsia="el"/>
        </w:rPr>
        <w:t>ριο ιακ τοιχ ίω ο οϊό ω π ίω α ια εθεί ια ο ιο κ π , ρηγ ίτα βεβαίωσ οφ ιλ ε ρη ίτα ο φ ιλ τη ε α χ εα ό ω οβλ π μ ο μο στοπ ιητ κ ια τα ίβ η ριο ιακ τοιχ ίω κ ός ό ιτα ι ίηση ριο ιακ οιχ ίω ο οϊό ω π ίω α ια εθεί για το ίδιο σ ι μ διες ά η ήγ η ω τέρω τοπ ιητ κ σίες έπ ι ξ ά α η οφ ιλ έχ ι κ α ρ σ εί σ ο ιδικό β βλ ο α δεκ ω εί π α ) εσμ το λ ο ι ρα κ ί π ικοί α ια μ ί ο ριεχόμε ω ίδω ε ρά ζ ς στωτικ δρ α ω α οσώ ’ γ φ μ γή η ια ικ ίας ω α ρά ω ο θρ 46 το 4174/20 3.</w:t>
      </w:r>
    </w:p>
    <w:p>
      <w:pPr>
        <w:pStyle w:val="PreambelText"/>
        <w:spacing w:before="240" w:after="240"/>
        <w:rPr>
          <w:lang w:val="el" w:eastAsia="el"/>
        </w:rPr>
      </w:pPr>
      <w:r>
        <w:rPr>
          <w:lang w:val="el" w:eastAsia="el"/>
        </w:rPr>
        <w:t>Το σιο ια η εί ο ικ ω λ ω οβ π μ ις ίμ ς ια ά ις τικ τρω ιε ργ ια ι μ λ ε ρίπ ωση ια στωσ ξ ριο ιακ τοιχ ίω τά η α ρ η η οφ ιλ στο ειδικ βιβλίο α π δε ω είσπ</w:t>
      </w:r>
    </w:p>
    <w:p>
      <w:pPr>
        <w:pStyle w:val="enacting"/>
        <w:spacing w:before="120" w:after="0"/>
        <w:rPr>
          <w:lang w:val="el" w:eastAsia="el"/>
        </w:rPr>
      </w:pPr>
      <w:r>
        <w:rPr>
          <w:b/>
          <w:bCs/>
          <w:lang w:val="el" w:eastAsia="el"/>
        </w:rPr>
        <w:t xml:space="preserve">ρ ρο 4Ααδι σία δέ υ ς κ ι λοιπ θέμ τ </w:t>
      </w:r>
      <w:r>
        <w:rPr>
          <w:lang w:val="el" w:eastAsia="el"/>
        </w:rPr>
        <w:t xml:space="preserve">. ι εσμ ει η ρ π ωσης ) </w:t>
      </w:r>
      <w:r>
        <w:rPr>
          <w:lang w:val="el" w:eastAsia="el"/>
        </w:rPr>
        <w:br/>
      </w:r>
      <w:r>
        <w:rPr>
          <w:lang w:val="el" w:eastAsia="el"/>
        </w:rPr>
        <w:t>ο θρ η ο α φ η ορ το λ ε ό οις κ ό ξαρτή ως ο ό η α ης)ω α έσεω ω ης εω γα ια μ α α ο ριεχομέ ω ίδ ο φ ιλ τη ω χ εω οσώ χ ιο ω φ ιλ ος ο σ ο ε α ω φ ιλ οςρίτο . ια η φ μ γή ω εσμ εω ώ μ διος ά ρίπ ω η, ια η π δίωξ η ίσπρα η φ ιλ ροϊστά ς η Ο.Υ /Ελ γκ ι έ ρο Τελ ίο ροϊστά ς η π ιρησια ο ίσπ α ρώ ι σα γ α η ργει ο η ία έ ο ι μ ς</w:t>
      </w:r>
    </w:p>
    <w:p>
      <w:pPr>
        <w:pStyle w:val="PreambelText"/>
        <w:spacing w:before="240" w:after="240"/>
        <w:rPr>
          <w:lang w:val="el" w:eastAsia="el"/>
        </w:rPr>
      </w:pPr>
      <w:r>
        <w:rPr>
          <w:lang w:val="el" w:eastAsia="el"/>
        </w:rPr>
        <w:t xml:space="preserve">π ιες π ρχ γω ο η ι μ η φ ιλ ς π δεκ ίσπρα ο α ίο α α α η ω Α α 0 .Κ. 06 2 θή η ρά η λ ος Δ η π εία ιστωτικ ή ος ομέας ρόλ μι π ίηση σόδω α μη α τ ιότη α μερι Κ. 02 0 θή , ο ιμ ρωθ κ ρο η α ιτο γο τη λ α στωτικ δρ α ι τ ρω εσί ς ορ ίς ρώσ ώς ο ργο σω ρ ς α ι ικ ία ια ωση, ια η φ μ γή ω εσμ εω η χ έω η ρώσ γγ ά ω η εσί ί μ δια ια η π δίωξ η ίσπρα η φ ιλ σα ε ρίπ ωση π σμ ριο ιακ τοιχ ίω ριμ ε ε ρίπ ω η. ς γγ α η ργεια ο ροϊστα η Ο.Υ /Ελ γ ικ έ ο Τελ ίο η π χε ρησια ο ίσπ α ι π ιείτα στο οφειλ τη κ τ σ χ εα όσω . έσμ η ρετα , γγ α η ργεια ο μ διο ά ρίπ ωση, ια π δίωξ η ίσπρ η φ ιλ ροϊστα η Ο. ./Ελ γκ ι έ ρο Τελ ίο ροϊστα η π χε ρησια ο ίσπ α ο π α η ισ η φ ιλ ς σπ ά μ η ’ ιο ή τε ρόπ ωσ φ ης η ι μ η φ ιλ ς π δεκ ίσπρα ή τη εξόφ η τ οφ ιλ ή για μι λ γο. . έσμ η η ρίπ ωσης ) ο θρ η ο α αση ε φ μ ζ τα στις π ριπ σ ις α α χέ ω σ ω μ τις κείμ ς διατ ις </w:t>
      </w:r>
      <w:r>
        <w:rPr>
          <w:b/>
          <w:bCs/>
          <w:lang w:val="el" w:eastAsia="el"/>
        </w:rPr>
        <w:t xml:space="preserve">ρ ρο 5 α χα κ η σ ς εισ ρ μ τ αχω σ εισ α δε σ ρ ξ ς οφ ι </w:t>
      </w:r>
      <w:r>
        <w:rPr>
          <w:lang w:val="el" w:eastAsia="el"/>
        </w:rPr>
        <w:t>. φειλ χ ι α ρ σ εί ά ο θρ η ο α ιδικό ιβ ο</w:t>
      </w:r>
    </w:p>
    <w:p>
      <w:pPr>
        <w:pStyle w:val="PreambelText"/>
        <w:spacing w:before="240" w:after="240"/>
        <w:rPr>
          <w:lang w:val="el" w:eastAsia="el"/>
        </w:rPr>
      </w:pPr>
      <w:r>
        <w:rPr>
          <w:lang w:val="el" w:eastAsia="el"/>
        </w:rPr>
        <w:t xml:space="preserve">π δε ω ίσπρα ια ρά ε α ιβ ο π α ίζετ ς ισπρά μ ά ι η α ρα ή ια στωθεί τι χ ι κ ηκ ο φ ιλ τη χ εο όσω ριο ιακ τοιχ ίο ι τά ή ρική ή ολ εξ φ η τ οφ ιλ Η ια ικ ία ια ο π η σμ ς ισπρά μ ω ρ σ ισώ ς π δεκ ω ίσπρ φ ιλ ί τ η ια ικ ί οβλ π τα τ θρ 2 τη π ο α </w:t>
      </w:r>
      <w:r>
        <w:rPr>
          <w:b/>
          <w:bCs/>
          <w:lang w:val="el" w:eastAsia="el"/>
        </w:rPr>
        <w:t>ρ ρο 6</w:t>
      </w:r>
    </w:p>
    <w:p>
      <w:pPr>
        <w:pStyle w:val="PreambelText"/>
        <w:spacing w:before="240" w:after="240"/>
        <w:rPr>
          <w:lang w:val="el" w:eastAsia="el"/>
        </w:rPr>
      </w:pPr>
      <w:r>
        <w:rPr>
          <w:b/>
          <w:bCs/>
          <w:lang w:val="el" w:eastAsia="el"/>
        </w:rPr>
        <w:t xml:space="preserve">ώ ση διοτήτ ύ Γ μ τέ μ σ ω Ε δ ρ σ ς αρ δί ορ </w:t>
      </w:r>
      <w:r>
        <w:rPr>
          <w:lang w:val="el" w:eastAsia="el"/>
        </w:rPr>
        <w:t>. α ισ ς φ ιλ ς π δεκ η ίσπρα ρ ή η τα</w:t>
      </w:r>
    </w:p>
    <w:p>
      <w:pPr>
        <w:pStyle w:val="PreambelText"/>
        <w:spacing w:before="240" w:after="240"/>
        <w:rPr>
          <w:lang w:val="el" w:eastAsia="el"/>
        </w:rPr>
      </w:pPr>
      <w:r>
        <w:rPr>
          <w:lang w:val="el" w:eastAsia="el"/>
        </w:rPr>
        <w:t>ιδικά βιβ α το ά θρ 3 ί τ : φ η ο ροϊστα η μ δια ια η π δίωξ ίσπρα η φ λ ορ λ γικ ελ ια εσί ό ισήγη ης ο ροϊστα ο μή ος χ ι η διότη α ο κ τι ω μ ο ροϊστα π διε ης η εσί ε ρίπ ωση</w:t>
      </w:r>
    </w:p>
    <w:p>
      <w:pPr>
        <w:pStyle w:val="PreambelText"/>
        <w:spacing w:before="240" w:after="240"/>
        <w:rPr>
          <w:lang w:val="el" w:eastAsia="el"/>
        </w:rPr>
      </w:pPr>
      <w:r>
        <w:rPr>
          <w:lang w:val="el" w:eastAsia="el"/>
        </w:rPr>
        <w:t>ε οβλ π τ π διε η μ ο μι ωτ ο ροϊστα η π εσί φ σο όκ ιτα ι λ κ π όθεσ εβαιωμ οφ ιλ μ κ ότερη τω τ ιακ σίω ά ω ( 00.000 ε ώ, ) φ ο ε ραμμ έα σί σόδω όπ ισ η ης ο ροϊστα η δια ια η π δίωξ η ίσπρα η φ ιλ ορ λ γικ ελ ι εσί ω μ η π τροπ ο θρ 5 ο 2648/1998 Φ Κ 38), φ σο όκ ιτ ια λ κ π όθεσ εβαιωμ φ ιλ γα ερη ρια ίω 300. 00 λ ά ω ώ κα έω ε σ εκ ομμ ιο (1.500.000) ε ώ κα φ η ο ε ραμμ έα σίω σόδω ό ισ η ης ο ροϊστα η π χε ρησια ο α ίσπ α ω μ ο μ διο μήμ ος ο λ γκ ικ δρίο φ σο ό ιτα ια λ κ</w:t>
      </w:r>
    </w:p>
    <w:p>
      <w:pPr>
        <w:pStyle w:val="PreambelText"/>
        <w:spacing w:before="240" w:after="240"/>
        <w:rPr>
          <w:lang w:val="el" w:eastAsia="el"/>
        </w:rPr>
      </w:pPr>
      <w:r>
        <w:rPr>
          <w:lang w:val="el" w:eastAsia="el"/>
        </w:rPr>
        <w:t xml:space="preserve">π όθεσ εβαιωμ φ ιλ γα ερη σ κ ομμ ιο .500.000) ώ ε ξ ρετικ ς ριπ ώσεις ε κ ς ραμμ έα σίω σόδω ρεί ί ω λ μ ο μήμ ος ε η ο λ γκ ι δρίο κ ο είτ φ η η λ μ λ ιά ο ια φ ιλ ς λ ίπ το α τέρ ποσο </w:t>
      </w:r>
      <w:r>
        <w:rPr>
          <w:b/>
          <w:bCs/>
          <w:lang w:val="el" w:eastAsia="el"/>
        </w:rPr>
        <w:t xml:space="preserve">. </w:t>
      </w:r>
      <w:r>
        <w:rPr>
          <w:lang w:val="el" w:eastAsia="el"/>
        </w:rPr>
        <w:t>α ργα ρο τη ώτη ά ρα ο ί μ δια ις διες ια ίσ ις ι ο π ισ π δεκ ίσπρα ε λ ς ισπρά μ α φ η ή η σιε εί σ η Εφη ρίδ τη Κ έρ ση</w:t>
      </w:r>
    </w:p>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∆ΗΜΟΚΡΑΤΙΑΣ</w:t>
      </w:r>
      <w:r>
        <w:rPr>
          <w:lang w:val="el" w:eastAsia="el"/>
        </w:rPr>
        <w:br/>
      </w:r>
      <w:r>
        <w:rPr>
          <w:b/>
          <w:bCs/>
          <w:lang w:val="el" w:eastAsia="el"/>
        </w:rPr>
        <w:t>ΤΕΥΧΟΣ ΠΡΩΤΟ</w:t>
      </w:r>
      <w:r>
        <w:rPr>
          <w:lang w:val="el" w:eastAsia="el"/>
        </w:rPr>
        <w:br/>
      </w:r>
      <w:r>
        <w:rPr>
          <w:lang w:val="el" w:eastAsia="el"/>
        </w:rPr>
        <w:t>ΝOMOΣ ΥΠ’ ΑΡΙΘ. 4336</w:t>
      </w:r>
    </w:p>
    <w:p>
      <w:pPr>
        <w:pStyle w:val="PreambelText"/>
        <w:spacing w:before="240" w:after="240"/>
        <w:rPr>
          <w:lang w:val="el" w:eastAsia="el"/>
        </w:rPr>
      </w:pPr>
      <w:r>
        <w:rPr>
          <w:i/>
          <w:iCs/>
          <w:lang w:val="el" w:eastAsia="el"/>
        </w:rPr>
        <w:t>Συνταξιοδοτικές διατάξεις - Κύρωση του Σχεδίου Σύµ- βασης Οικονοµικής Ενίσχυσης από τον Ευρωπαϊκό Μηχανισµό Σταθερότητας και ρυθµίσεις για την υλο- ποίησητηςΣυµφωνίαςΧρηµατοδότησης.</w:t>
      </w:r>
    </w:p>
    <w:p>
      <w:pPr>
        <w:pStyle w:val="enacting"/>
        <w:spacing w:before="120" w:after="0"/>
        <w:rPr>
          <w:lang w:val="el" w:eastAsia="el"/>
        </w:rPr>
      </w:pPr>
      <w:r>
        <w:rPr>
          <w:b/>
          <w:bCs/>
          <w:lang w:val="el" w:eastAsia="el"/>
        </w:rPr>
        <w:t>ΟΠΡΟΕ∆ΡΟΣΤΗΣΕΛΛΗΝΙΚΗΣ∆ΗΜΟΚΡΑΤΙΑΣ</w:t>
      </w:r>
    </w:p>
    <w:p>
      <w:pPr>
        <w:pStyle w:val="PreambelText"/>
        <w:spacing w:before="240" w:after="240"/>
        <w:rPr>
          <w:lang w:val="el" w:eastAsia="el"/>
        </w:rPr>
      </w:pPr>
      <w:r>
        <w:rPr>
          <w:lang w:val="el" w:eastAsia="el"/>
        </w:rPr>
        <w:t>Εκδίδοµε τον ακόλουθο νόµο που ψήφισε η Βουλή:</w:t>
      </w:r>
    </w:p>
    <w:p>
      <w:pPr>
        <w:pStyle w:val="enacting"/>
        <w:spacing w:before="120" w:after="0"/>
        <w:rPr>
          <w:lang w:val="el" w:eastAsia="el"/>
        </w:rPr>
      </w:pPr>
      <w:r>
        <w:rPr>
          <w:b/>
          <w:bCs/>
          <w:lang w:val="el" w:eastAsia="el"/>
        </w:rPr>
        <w:t>ΜΕΡΟΣΑ΄ΣΥΝΤΑΞΙΟ∆ΟΤΙΚΕΣΡΥΘΜΙΣΕΙΣ∆ΗΜΟΣΙΟΥ</w:t>
      </w:r>
    </w:p>
    <w:p>
      <w:pPr>
        <w:pStyle w:val="Heading6"/>
        <w:spacing w:before="240" w:after="240"/>
        <w:rPr>
          <w:lang w:val="el" w:eastAsia="el"/>
        </w:rPr>
      </w:pPr>
      <w:r>
        <w:rPr>
          <w:rStyle w:val="article-num"/>
          <w:b/>
          <w:bCs/>
          <w:lang w:val="el" w:eastAsia="el"/>
        </w:rPr>
        <w:t>Άρθρο1</w:t>
      </w:r>
    </w:p>
    <w:p>
      <w:pPr>
        <w:pStyle w:val="MainText"/>
        <w:spacing w:before="120" w:after="0"/>
        <w:rPr>
          <w:lang w:val="el" w:eastAsia="el"/>
        </w:rPr>
      </w:pPr>
      <w:r>
        <w:rPr>
          <w:b/>
          <w:bCs/>
          <w:lang w:val="el" w:eastAsia="el"/>
        </w:rPr>
        <w:t>1.</w:t>
      </w:r>
      <w:r>
        <w:rPr>
          <w:lang w:val="el" w:eastAsia="el"/>
        </w:rPr>
        <w:t xml:space="preserve"> α. Οι διατάξεις του πρώτου εδαφίου της περ. α΄ της παρ. 2 του άρθρου 3 του ν. 3865/2010 (Α΄ 120) αντικαθίστανται ως εξής:</w:t>
      </w:r>
    </w:p>
    <w:p>
      <w:pPr>
        <w:spacing w:before="240" w:after="240"/>
        <w:rPr>
          <w:lang w:val="el" w:eastAsia="el"/>
        </w:rPr>
      </w:pPr>
      <w:r>
        <w:rPr>
          <w:lang w:val="el" w:eastAsia="el"/>
        </w:rPr>
        <w:t>«α. Τα πρόσωπα των παραγράφων 1 και 2 του άρθρου 1 ανεξαρτήτως χρόνου υπαγωγής στην ασφάλιση, που έχουν αποχωρήσει ή αποχωρούν από την Υπηρεσία από 1.1.2015 και µετά.»</w:t>
      </w:r>
    </w:p>
    <w:p>
      <w:pPr>
        <w:spacing w:before="240" w:after="240"/>
        <w:rPr>
          <w:lang w:val="el" w:eastAsia="el"/>
        </w:rPr>
      </w:pPr>
      <w:r>
        <w:rPr>
          <w:lang w:val="el" w:eastAsia="el"/>
        </w:rPr>
        <w:t>β. Οι διατάξεις της περ. α΄ της παρ. 3 του άρθρου 3 του ν. 3865/2010 αντικαθίστανται ως εξής:</w:t>
      </w:r>
    </w:p>
    <w:p>
      <w:pPr>
        <w:spacing w:before="240" w:after="240"/>
        <w:rPr>
          <w:lang w:val="el" w:eastAsia="el"/>
        </w:rPr>
      </w:pPr>
      <w:r>
        <w:rPr>
          <w:lang w:val="el" w:eastAsia="el"/>
        </w:rPr>
        <w:t>«α) έχουν συµπληρώσει το 67ο έτος της ηλικίας τους,».</w:t>
      </w:r>
    </w:p>
    <w:p>
      <w:pPr>
        <w:spacing w:before="240" w:after="240"/>
        <w:rPr>
          <w:lang w:val="el" w:eastAsia="el"/>
        </w:rPr>
      </w:pPr>
      <w:r>
        <w:rPr>
          <w:lang w:val="el" w:eastAsia="el"/>
        </w:rPr>
        <w:t>γ. Στην περ. γ΄ της παρ, 3 του άρθρου 3 του ν. 3865/ 2010 η φράση «διαµένουν µόνιµα στην Ελλάδα για τουλάχιστον δεκαπέντε (15) έτη µεταξύ του 15ου και του 65ου έτους της ηλικίας τους.» αντικαθίσταται µε τη φράση «διαµένουν µόνιµα στην Ελλάδα για τουλάχιστον δεκαπέντε (15) έτη µεταξύ του 15ου και του 67ου έτους της ηλικίας τους.»</w:t>
      </w:r>
    </w:p>
    <w:p>
      <w:pPr>
        <w:spacing w:before="240" w:after="240"/>
        <w:rPr>
          <w:lang w:val="el" w:eastAsia="el"/>
        </w:rPr>
      </w:pPr>
      <w:r>
        <w:rPr>
          <w:lang w:val="el" w:eastAsia="el"/>
        </w:rPr>
        <w:t>δ. Στο πρώτο εδάφιο της παρ. 2 του άρθρου 4 του ν. 3865/2010 η φράση «πλην των αποδοχών του µήνα κατά τον οποίο υποβάλλεται η αίτηση συνταξιοδότη- σης» αντικαθίσταται µε τη φράση «πλην των αποδοχών</w:t>
      </w:r>
    </w:p>
    <w:p>
      <w:pPr>
        <w:spacing w:before="240" w:after="240"/>
        <w:rPr>
          <w:lang w:val="el" w:eastAsia="el"/>
        </w:rPr>
      </w:pPr>
      <w:r>
        <w:rPr>
          <w:lang w:val="el" w:eastAsia="el"/>
        </w:rPr>
        <w:t>14 Αυγούστου 2015</w:t>
      </w:r>
    </w:p>
    <w:p>
      <w:pPr>
        <w:spacing w:before="240" w:after="240"/>
        <w:rPr>
          <w:lang w:val="el" w:eastAsia="el"/>
        </w:rPr>
      </w:pPr>
      <w:r>
        <w:rPr>
          <w:lang w:val="el" w:eastAsia="el"/>
        </w:rPr>
        <w:t>του µήνα αποχώρησης από την Υπηρεσία του υπαλλήλου ή του στρατιωτικού».</w:t>
      </w:r>
    </w:p>
    <w:p>
      <w:pPr>
        <w:spacing w:before="240" w:after="240"/>
        <w:rPr>
          <w:lang w:val="el" w:eastAsia="el"/>
        </w:rPr>
      </w:pPr>
      <w:r>
        <w:rPr>
          <w:lang w:val="el" w:eastAsia="el"/>
        </w:rPr>
        <w:t>ε. Στο δεύτερο εδάφιο της παρ. 2 του άρθρου 4 του ν. 3865/2010 η φράση «πλην των ασφαλιστέων αποδοχών του τελευταίου έτους ή τµήµατος έτους κατά το οποίο υποβάλλεται η αίτηση συνταξιοδότησης,» αντικαθίσταται µε τη φράση «πλην των ασφαλιστέων αποδοχών του έτους ή τµήµατος έτους κατά το οποίο αποχωρεί από την Υπηρεσία ο υπάλληλος ή ο στρατιωτικός».</w:t>
      </w:r>
    </w:p>
    <w:p>
      <w:pPr>
        <w:spacing w:before="240" w:after="240"/>
        <w:rPr>
          <w:lang w:val="el" w:eastAsia="el"/>
        </w:rPr>
      </w:pPr>
      <w:r>
        <w:rPr>
          <w:lang w:val="el" w:eastAsia="el"/>
        </w:rPr>
        <w:t>στ. Οι διατάξεις του πρώτου εδαφίου της παρ. 3 του άρθρου 4 του ν. 3865/2010 (Α΄ 120) αντικαθίστανται ως εξής:</w:t>
      </w:r>
    </w:p>
    <w:p>
      <w:pPr>
        <w:spacing w:before="240" w:after="240"/>
        <w:rPr>
          <w:lang w:val="el" w:eastAsia="el"/>
        </w:rPr>
      </w:pPr>
      <w:r>
        <w:rPr>
          <w:lang w:val="el" w:eastAsia="el"/>
        </w:rPr>
        <w:t>« 3. Όσοι έχουν προσληφθεί στο ∆ηµόσιο µέχρι και την 31.12.2010 και έχουν αποχωρήσει ή αποχωρούν από την Υπηρεσία από 30.8.2015 και µετά δικαιούνται:»</w:t>
      </w:r>
    </w:p>
    <w:p>
      <w:pPr>
        <w:spacing w:before="240" w:after="240"/>
        <w:rPr>
          <w:lang w:val="el" w:eastAsia="el"/>
        </w:rPr>
      </w:pPr>
      <w:r>
        <w:rPr>
          <w:lang w:val="el" w:eastAsia="el"/>
        </w:rPr>
        <w:t>ζ. Στον έκτο στίχο της περ. β΄ της παρ. 4 του άρθρου 4 του ν. 3865/2010 η φράση «που θεµελιώνουν δικαίωµα σύνταξης µετά την 1.1.2015» αντικαθίσταται µε τη φράση «που έχουν αποχωρήσει ή αποχωρούν από την Υπηρεσία από 1.1.2015 και µετά,».</w:t>
      </w:r>
    </w:p>
    <w:p>
      <w:pPr>
        <w:spacing w:before="240" w:after="240"/>
        <w:rPr>
          <w:lang w:val="el" w:eastAsia="el"/>
        </w:rPr>
      </w:pPr>
      <w:r>
        <w:rPr>
          <w:lang w:val="el" w:eastAsia="el"/>
        </w:rPr>
        <w:t>η. Στο τέλος της παρ. 4 του άρθρου 4 του ν. 3865/2010 προστίθεται περίπτωση γ΄ ως εξής:</w:t>
      </w:r>
    </w:p>
    <w:p>
      <w:pPr>
        <w:spacing w:before="240" w:after="240"/>
        <w:rPr>
          <w:lang w:val="el" w:eastAsia="el"/>
        </w:rPr>
      </w:pPr>
      <w:r>
        <w:rPr>
          <w:lang w:val="el" w:eastAsia="el"/>
        </w:rPr>
        <w:t>«γ. Οι διατάξεις της παρ. 6 του άρθρου 1 του ν. 4002/ 2011 (Α΄ 180) έχουν ανάλογη εφαρµογή και για τις συντάξεις που υπολογίζονται µε βάση τις διατάξεις των προηγούµενων παραγράφων και αυτής.»</w:t>
      </w:r>
    </w:p>
    <w:p>
      <w:pPr>
        <w:spacing w:before="240" w:after="240"/>
        <w:rPr>
          <w:lang w:val="el" w:eastAsia="el"/>
        </w:rPr>
      </w:pPr>
      <w:r>
        <w:rPr>
          <w:lang w:val="el" w:eastAsia="el"/>
        </w:rPr>
        <w:t>θ. Οι διατάξεις της παρ. 5 του άρθρου 4 του ν. 3865/ 2010 καταργούνται.</w:t>
      </w:r>
    </w:p>
    <w:p>
      <w:pPr>
        <w:spacing w:before="240" w:after="240"/>
        <w:rPr>
          <w:lang w:val="el" w:eastAsia="el"/>
        </w:rPr>
      </w:pPr>
      <w:r>
        <w:rPr>
          <w:lang w:val="el" w:eastAsia="el"/>
        </w:rPr>
        <w:t>ι. Συντάξεις που έχουν κανονισθεί αντίθετα µε τα ορι- ζόµενα στις διατάξεις των παρ. 3 και 4 του άρθρου 4 του ν. 3865/2010, όπως αυτές ισχύουν µετά την τροποποίησή τους µε τις διατάξεις της παρούσας παραγράφου, αναπροσαρµόζονται οίκοθεν από την αρµόδια Υπηρεσία Συντάξεων του Γενικού Λογιστηρίου του Κράτους, τα δε οικονοµικά αποτελέσµατα αρχίζουν από την ηµε- ροµηνία έναρξης καταβολής της σύνταξης και όχι πριν την 30.8.2015.</w:t>
      </w:r>
    </w:p>
    <w:p>
      <w:pPr>
        <w:spacing w:before="240" w:after="240"/>
        <w:rPr>
          <w:lang w:val="el" w:eastAsia="el"/>
        </w:rPr>
      </w:pPr>
      <w:r>
        <w:rPr>
          <w:b/>
          <w:bCs/>
          <w:lang w:val="el" w:eastAsia="el"/>
        </w:rPr>
        <w:t>ΕΦΗΜΕΡΙΣ ΤΗΣ ΚΥΒΕΡΝΗΣΕΩΣ (ΤΕΥΧΟΣ ΠΡΩΤΟ)</w:t>
      </w:r>
    </w:p>
    <w:p>
      <w:pPr>
        <w:spacing w:before="240" w:after="240"/>
        <w:rPr>
          <w:lang w:val="el" w:eastAsia="el"/>
        </w:rPr>
      </w:pPr>
      <w:r>
        <w:rPr>
          <w:lang w:val="el" w:eastAsia="el"/>
        </w:rPr>
        <w:t>Κ.Πολ.Δ..</w:t>
      </w:r>
    </w:p>
    <w:p>
      <w:pPr>
        <w:pStyle w:val="MainText"/>
        <w:spacing w:before="120" w:after="0"/>
        <w:rPr>
          <w:lang w:val="el" w:eastAsia="el"/>
        </w:rPr>
      </w:pPr>
      <w:r>
        <w:rPr>
          <w:b/>
          <w:bCs/>
          <w:lang w:val="el" w:eastAsia="el"/>
        </w:rPr>
        <w:t>20.</w:t>
      </w:r>
      <w:r>
        <w:rPr>
          <w:lang w:val="el" w:eastAsia="el"/>
        </w:rPr>
        <w:t xml:space="preserve"> Το άρθρο 162 του ν. 3588/2007 Πτωχευτικός Κώδικας (Α' 153) τροποποιείται ως ακολούθως:</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Αν η Πτωχευτική περιουσία έχει εκτιμηθεί κατά την α- πογραφή του άρθρου 68 σε ποσό μικρότερο από εκατό χιλιάδες (100.000) ευρώ, ακολουθείται η Διαδικασία του παρόντος Κεφαλαίου. Κατά τα λοιπά, εφαρμόζονται οι διατάξεις των λοιπών κεφαλαίων του παρόντος Κώδικα.</w:t>
      </w:r>
    </w:p>
    <w:p>
      <w:pPr>
        <w:pStyle w:val="MainText"/>
        <w:spacing w:before="120" w:after="0"/>
        <w:rPr>
          <w:lang w:val="el" w:eastAsia="el"/>
        </w:rPr>
      </w:pPr>
      <w:r>
        <w:rPr>
          <w:b/>
          <w:bCs/>
          <w:lang w:val="el" w:eastAsia="el"/>
        </w:rPr>
        <w:t>21.</w:t>
      </w:r>
      <w:r>
        <w:rPr>
          <w:lang w:val="el" w:eastAsia="el"/>
        </w:rPr>
        <w:t xml:space="preserve"> Μετά το άρθρο 170 προστίθεται άρθρο 170α στο ν. 3588/2007 Πτωχευτικός Κώδικας (Α'153) ως ακολούθως:</w:t>
      </w:r>
    </w:p>
    <w:p>
      <w:pPr>
        <w:pStyle w:val="Heading6"/>
        <w:spacing w:before="240" w:after="240"/>
        <w:rPr>
          <w:lang w:val="el" w:eastAsia="el"/>
        </w:rPr>
      </w:pPr>
      <w:r>
        <w:rPr>
          <w:lang w:val="el" w:eastAsia="el"/>
        </w:rPr>
        <w:t xml:space="preserve">Άρθρο 170α </w:t>
      </w:r>
    </w:p>
    <w:p>
      <w:pPr>
        <w:pStyle w:val="Heading6"/>
        <w:spacing w:before="240" w:after="240"/>
        <w:rPr>
          <w:lang w:val="el" w:eastAsia="el"/>
        </w:rPr>
      </w:pPr>
      <w:r>
        <w:rPr>
          <w:lang w:val="el" w:eastAsia="el"/>
        </w:rPr>
        <w:t>Περίοδος απαλλαγής</w:t>
      </w:r>
    </w:p>
    <w:p>
      <w:pPr>
        <w:spacing w:before="240" w:after="240"/>
        <w:rPr>
          <w:lang w:val="el" w:eastAsia="el"/>
        </w:rPr>
      </w:pPr>
      <w:r>
        <w:rPr>
          <w:lang w:val="el" w:eastAsia="el"/>
        </w:rPr>
        <w:t>0 οφειλέτης φυσικό πρόσωπο ο οποίος επιπλέον έχει κηρυχθεί συγγνωστός σύμφωνα με το άρθρο 167 θααπαλλάσσεται πλήρως από τις απαιτήσεις κατά της πτωχευτικής περιουσίας μετά από την παρέλευση τριώνετών από την κήρυξη της πτώχευσης.</w:t>
      </w:r>
    </w:p>
    <w:p>
      <w:pPr>
        <w:pStyle w:val="MainText"/>
        <w:spacing w:before="120" w:after="0"/>
        <w:rPr>
          <w:lang w:val="el" w:eastAsia="el"/>
        </w:rPr>
      </w:pPr>
      <w:r>
        <w:rPr>
          <w:b/>
          <w:bCs/>
          <w:lang w:val="el" w:eastAsia="el"/>
        </w:rPr>
        <w:t>22.</w:t>
      </w:r>
      <w:r>
        <w:rPr>
          <w:lang w:val="el" w:eastAsia="el"/>
        </w:rPr>
        <w:t xml:space="preserve"> Από 1.1.2016, οι αρμοδιότητες που προβλέπονται στον Πτωχευτικό Κώδικα (ν. 3588/2007) ως αρμοδιότητες του συνδίκου, του μεσολαβητή, του ειδικού εντολο- δόχου και του ειδικού εκκαθαριστή θα ασκούνται από φυσικό ή νομικό πρόσωπο, το οποίο, ύστερα από κατα- χώρηση σε επαγγελματικό μητρώο, θα έχει το δικαίωμα να ασκεί το επάγγελμα του διαχειριστή αφερεγγυότη- τας. Με προεδρικό διάταγμα που εκδίδεται μετά από πρόταση του Υπουργού Δικαιοσύνης, Διαφάνειας και Ανθρωπίνων Δικαιωμάτων και του Υπουργού Οικονομίας, Υποδομών, Ναυτιλίας και Τουρισμού, καθορίζονται οι τυπικές και ουσιαστικές προϋποθέσεις άσκησης του επαγγέλματος, τα επαγγελματικά προσόντα που απαιτούνται για την πρόσβαση στο επάγγελμα, ο τρόπος οργάνωσης του επαγγέλματος, ο διορισμός και η παύση του διαχειριστή, η εποπτεία του, οι επιμέρους αρμοδιότητές του σε σχέση με τις προβλεπόμενες διαδικασίες του Πτωχευτικού Κώδικα μαζί με την ευθύνη και τις κυρώσεις από τη μη άσκησή τους, καθώς και κάθε άλλη αναγκαία ρύθμιση μεταβατικού χαρακτήρα, ιδίως για τις εκκρεμείς διαδικασίες.</w:t>
      </w:r>
    </w:p>
    <w:p>
      <w:pPr>
        <w:pStyle w:val="MainText"/>
        <w:spacing w:before="120" w:after="0"/>
        <w:rPr>
          <w:lang w:val="el" w:eastAsia="el"/>
        </w:rPr>
      </w:pPr>
      <w:r>
        <w:rPr>
          <w:b/>
          <w:bCs/>
          <w:lang w:val="el" w:eastAsia="el"/>
        </w:rPr>
        <w:t>23.</w:t>
      </w:r>
      <w:r>
        <w:rPr>
          <w:lang w:val="el" w:eastAsia="el"/>
        </w:rPr>
        <w:t xml:space="preserve"> Η παρούσα υποπαράγραφος εφαρμόζεται επί των διαδικασιών που αρχίζουν μετά την έναρξη ισχύος του παρόντος, με την εξαίρεση της παραγράφου 21 η οποία θα ισχύσει από 1.1.2016.</w:t>
      </w:r>
    </w:p>
    <w:p>
      <w:pPr>
        <w:spacing w:before="240" w:after="240"/>
        <w:rPr>
          <w:lang w:val="el" w:eastAsia="el"/>
        </w:rPr>
      </w:pPr>
      <w:r>
        <w:rPr>
          <w:lang w:val="el" w:eastAsia="el"/>
        </w:rPr>
        <w:t>ΠΑΡΑΓΡΑΦΟΣ Δ: ΡΥΘΜΙΣΕΙΣ ΘΕΜΑΤΩΝ ΑΡΜΟΔΙΟΤΗΤΑΣ ΥΠΟΥΡΓΕΙΟΥ ΟΙΚΟΝΟΜΙΚΩΝ</w:t>
      </w:r>
    </w:p>
    <w:p>
      <w:pPr>
        <w:spacing w:before="240" w:after="240"/>
        <w:rPr>
          <w:lang w:val="el" w:eastAsia="el"/>
        </w:rPr>
      </w:pPr>
      <w:r>
        <w:rPr>
          <w:lang w:val="el" w:eastAsia="el"/>
        </w:rPr>
        <w:t>ΥΠΟΠΑΡΑΓΡΑΦΟΣ Δ.1: ΤΡΟΠΟΠΟΙΗΣΗ ΤΟΥ Ν.Δ. 356/1974 (Α'90), 4152/2013 (Α'107), 4172/2013 (Α'167), 4174/2013 (Α'170), 4305/2014 (Α'237), 4321/2015 (Α'32)</w:t>
      </w:r>
    </w:p>
    <w:p>
      <w:pPr>
        <w:pStyle w:val="MainText"/>
        <w:spacing w:before="120" w:after="0"/>
        <w:rPr>
          <w:lang w:val="el" w:eastAsia="el"/>
        </w:rPr>
      </w:pPr>
      <w:r>
        <w:rPr>
          <w:b/>
          <w:bCs/>
          <w:lang w:val="el" w:eastAsia="el"/>
        </w:rPr>
        <w:t>1.</w:t>
      </w:r>
      <w:r>
        <w:rPr>
          <w:lang w:val="el" w:eastAsia="el"/>
        </w:rPr>
        <w:t xml:space="preserve"> Στην περίπτωση α' της πρώτης παρ. του άρθρου 82 του ν.δ. 356/1974 (ΚΕΔΕ Α'90) μετά τις λέξεις οι έρευνες προστίθενται οι λέξεις με βάση τα εκάστοτε πρόσφορα διαθέσιμα ηλεκτρονικά μέσα της φορολογικής διοίκησης .</w:t>
      </w:r>
    </w:p>
    <w:p>
      <w:pPr>
        <w:pStyle w:val="MainText"/>
        <w:spacing w:before="120" w:after="0"/>
        <w:rPr>
          <w:lang w:val="el" w:eastAsia="el"/>
        </w:rPr>
      </w:pPr>
      <w:r>
        <w:rPr>
          <w:b/>
          <w:bCs/>
          <w:lang w:val="el" w:eastAsia="el"/>
        </w:rPr>
        <w:t>2.</w:t>
      </w:r>
      <w:r>
        <w:rPr>
          <w:lang w:val="el" w:eastAsia="el"/>
        </w:rPr>
        <w:t xml:space="preserve"> Στην ίδια ως άνω περίπτωση μετά τη λέξη τρίτων διαγράφεται το κόμμα και αντικαθίστανται οι λέξεις οέλεγχος της πτωχευτικής και μεταπτωχευτικής περιουσίας με τις λέξεις ή με διαδικασία εκκαθάρισης και η παύση των εργασιών της πτώχευσης .</w:t>
      </w:r>
    </w:p>
    <w:p>
      <w:pPr>
        <w:pStyle w:val="MainText"/>
        <w:spacing w:before="120" w:after="0"/>
        <w:rPr>
          <w:lang w:val="el" w:eastAsia="el"/>
        </w:rPr>
      </w:pPr>
      <w:r>
        <w:rPr>
          <w:b/>
          <w:bCs/>
          <w:lang w:val="el" w:eastAsia="el"/>
        </w:rPr>
        <w:t>3.</w:t>
      </w:r>
      <w:r>
        <w:rPr>
          <w:lang w:val="el" w:eastAsia="el"/>
        </w:rPr>
        <w:t xml:space="preserve"> Στην ίδια ως άνω περίπτωση μετά τη λέξη πτωχό τίθεται τελεία και διαγράφονται οι λέξεις ή ολοκλήρωση της διαδικασίας εκκαθάρισης, εφόσον πρόκειται για οφειλέτη υπό καθεστώς εκκαθάρισης .</w:t>
      </w:r>
    </w:p>
    <w:p>
      <w:pPr>
        <w:pStyle w:val="MainText"/>
        <w:spacing w:before="120" w:after="0"/>
        <w:rPr>
          <w:lang w:val="el" w:eastAsia="el"/>
        </w:rPr>
      </w:pPr>
      <w:r>
        <w:rPr>
          <w:b/>
          <w:bCs/>
          <w:lang w:val="el" w:eastAsia="el"/>
        </w:rPr>
        <w:t>4.</w:t>
      </w:r>
      <w:r>
        <w:rPr>
          <w:lang w:val="el" w:eastAsia="el"/>
        </w:rPr>
        <w:t xml:space="preserve"> Στην περίπτωση β' της πρώτης παρ. του άρθρου 82 του ν.δ. 356/1974 μετά τη λέξη δίωξης και πριν από τη λέξη κατά διαγράφονται οι λέξεις εφόσον πρόκειται για συνολική βασική οφειλή άνω των δέκα χιλιάδων (10.000) ευρώ .</w:t>
      </w:r>
    </w:p>
    <w:p>
      <w:pPr>
        <w:pStyle w:val="MainText"/>
        <w:spacing w:before="120" w:after="0"/>
        <w:rPr>
          <w:lang w:val="el" w:eastAsia="el"/>
        </w:rPr>
      </w:pPr>
      <w:r>
        <w:rPr>
          <w:b/>
          <w:bCs/>
          <w:lang w:val="el" w:eastAsia="el"/>
        </w:rPr>
        <w:t>5.</w:t>
      </w:r>
      <w:r>
        <w:rPr>
          <w:lang w:val="el" w:eastAsia="el"/>
        </w:rPr>
        <w:t xml:space="preserve"> Στην περίπτωση γ' της τρίτης παρ. του άρθρου 82 του ν.δ. 356/1974 μετά τη λέξη λογαριασμοί προστίθενται οι λέξεις και το περιεχόμενο των θυρίδων σε τράπεζες ή άλλα πιστωτικά ιδρύματα .</w:t>
      </w:r>
    </w:p>
    <w:p>
      <w:pPr>
        <w:pStyle w:val="MainText"/>
        <w:spacing w:before="120" w:after="0"/>
        <w:rPr>
          <w:lang w:val="el" w:eastAsia="el"/>
        </w:rPr>
      </w:pPr>
      <w:r>
        <w:rPr>
          <w:b/>
          <w:bCs/>
          <w:lang w:val="el" w:eastAsia="el"/>
        </w:rPr>
        <w:t>6.</w:t>
      </w:r>
      <w:r>
        <w:rPr>
          <w:lang w:val="el" w:eastAsia="el"/>
        </w:rPr>
        <w:t xml:space="preserve"> Στην ίδια ως άνω περίπτωση αντικαθίστανται οι λέξεις του άρθρου 14 του ν. 2523/1997 με τις λέξεις των παραγράφων 5 και 6 του άρθρου 46 του ν. 4174/ 2013 όπως ισχύει .</w:t>
      </w:r>
    </w:p>
    <w:p>
      <w:pPr>
        <w:pStyle w:val="MainText"/>
        <w:spacing w:before="120" w:after="0"/>
        <w:rPr>
          <w:lang w:val="el" w:eastAsia="el"/>
        </w:rPr>
      </w:pPr>
      <w:r>
        <w:rPr>
          <w:b/>
          <w:bCs/>
          <w:lang w:val="el" w:eastAsia="el"/>
        </w:rPr>
        <w:t>7.</w:t>
      </w:r>
      <w:r>
        <w:rPr>
          <w:lang w:val="el" w:eastAsia="el"/>
        </w:rPr>
        <w:t xml:space="preserve"> Στο άρθρο 30B του ν.δ. 356/1974 προστίθεται παράγραφος 5 ως εξής:</w:t>
      </w:r>
    </w:p>
    <w:p>
      <w:pPr>
        <w:pStyle w:val="MainText"/>
        <w:spacing w:before="120" w:after="0"/>
        <w:rPr>
          <w:lang w:val="el" w:eastAsia="el"/>
        </w:rPr>
      </w:pPr>
      <w:r>
        <w:rPr>
          <w:b/>
          <w:bCs/>
          <w:lang w:val="el" w:eastAsia="el"/>
        </w:rPr>
        <w:t>5.</w:t>
      </w:r>
      <w:r>
        <w:rPr>
          <w:lang w:val="el" w:eastAsia="el"/>
        </w:rPr>
        <w:t xml:space="preserve"> Ο Γενικός Γραμματέας Δημοσίων Εσόδων δύναται να αποστέλλει ηλεκτρονικά στα πιστωτικά ιδρύματα της χώρας τα στοιχεία των οφειλετών του Δημοσίου, με συνολική ληξιπρόθεσμη οφειλή πάνω από εβδομήντα χιλιάδες ευρώ. Τα πιο πάνω ιδρύματα υποχρεούνται να προβαίνουν αυθημερόν στις ενέργειες που απαιτούνται για τη δέσμευση των χρημάτων, που ευρίσκονται ή κατατίθενται στους λογαριασμούς των οφειλετών, μέχρι τουύψους της συνολικής οφειλής. Μετά τη δέσμευση καιεντός δύο ημερών, ενημερώνεται για το ύψος του δε- σμευθέντος ποσού η Φορολογική Διοίκηση, η οποίαοφείλει να επιβάλει κατάσχεση, κατά τις διατάξεις του πρώτου άρθρου του παρόντος, το αργότερο σε πέντε εργάσιμες ημέρες από την ηλεκτρονική παραλαβή της ενημερωτικής απάντησης, άλλως το πιστωτικό ίδρυμα προβαίνει οίκοθεν στην άμεση άρση της επιβληθείσης δέσμευσης. Με απόφαση του Γενικού Γραμματέα καθορίζεται η αρμόδια υπηρεσία για τη συλλογή και αποστολή των στοιχείων, κατά το εδάφιο 1 ως και κάθε άλλη αναγκαία λεπτομέρεια για την εφαρμογή των διατάξεων της παρούσης παραγράφου. Με όμοια απόφαση μπορεί να μεταβάλλεται το ύψος της οφειλής του εδαφίου 1.</w:t>
      </w:r>
    </w:p>
    <w:p>
      <w:pPr>
        <w:pStyle w:val="MainText"/>
        <w:spacing w:before="120" w:after="0"/>
        <w:rPr>
          <w:lang w:val="el" w:eastAsia="el"/>
        </w:rPr>
      </w:pPr>
      <w:r>
        <w:rPr>
          <w:b/>
          <w:bCs/>
          <w:lang w:val="el" w:eastAsia="el"/>
        </w:rPr>
        <w:t>8.</w:t>
      </w:r>
      <w:r>
        <w:rPr>
          <w:lang w:val="el" w:eastAsia="el"/>
        </w:rPr>
        <w:t xml:space="preserve"> α. Η περίπτωση ε'της πρώτης παραγράφου του άρθρου 31 του ν.δ. 356/1974 (ΚΕΔΕ) αντικαθίσταται ωςεξής:</w:t>
      </w:r>
    </w:p>
    <w:p>
      <w:pPr>
        <w:pStyle w:val="StructureList1"/>
        <w:spacing w:before="120" w:after="0"/>
        <w:rPr>
          <w:lang w:val="el" w:eastAsia="el"/>
        </w:rPr>
      </w:pPr>
      <w:r>
        <w:rPr>
          <w:lang w:val="el" w:eastAsia="el"/>
        </w:rPr>
        <w:t>ε)</w:t>
      </w:r>
      <w:r>
        <w:rPr>
          <w:lang w:val="en" w:eastAsia="en"/>
        </w:rPr>
        <w:tab/>
      </w:r>
      <w:r>
        <w:rPr>
          <w:lang w:val="el" w:eastAsia="el"/>
        </w:rPr>
        <w:t>Οι απαιτήσεις από μισθούς, συντάξεις και κάθε είδους ασφαλιστικά βοηθήματα που καταβάλλονται περιοδικά, εφόσον το ποσό αυτών μηνιαίως είναι μικρότεροαπό χίλια (1.000) ευρώ, στις περιπτώσεις δε που υπερβαίνει το ποσό αυτό επιτρέπεται η κατάσχεση για τα χρέη προς το Δημόσιο επί του του υπερβάλλοντος ποσού των χιλίων (1.000) ευρώ και μέχρι του ποσού των χιλίων πεντακοσίων (1.500) ευρώ, καθώς και επί του συνόλου του υπερβάλλοντος ποσού των χιλίων πεντακοσίων (1.500) ευρώ .</w:t>
      </w:r>
    </w:p>
    <w:p>
      <w:pPr>
        <w:spacing w:before="240" w:after="240"/>
        <w:rPr>
          <w:lang w:val="el" w:eastAsia="el"/>
        </w:rPr>
      </w:pPr>
      <w:r>
        <w:rPr>
          <w:lang w:val="el" w:eastAsia="el"/>
        </w:rPr>
        <w:t>Η διάταξη του προηγούμενου εδαφίου εφαρμόζεται στις κατασχέσεις που επιβάλλονται μετά την έναρξηισχύος του, ανεξαρτήτως του χρόνου γένεσης των απαι-</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