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ΓΕΝΙΚΗ ΔΙΕΥΘΥΝΣΗ ΤΕΛΩΝΕΙΩΝ &amp; Ε.Φ.Κ. ΔΙΕΥΘΥΝΣΗ ΕΙΔΙΚΩΝ ΦΟΡΩΝ ΚΑΤΑΝΑΛΩΣΗΣ (ΕΦΚ)</w:t>
      </w:r>
    </w:p>
    <w:p>
      <w:pPr>
        <w:pStyle w:val="Title"/>
        <w:spacing w:before="120" w:after="360"/>
        <w:rPr>
          <w:lang w:val="el" w:eastAsia="el"/>
        </w:rPr>
      </w:pPr>
      <w:r>
        <w:rPr>
          <w:b/>
          <w:bCs/>
          <w:lang w:val="el" w:eastAsia="el"/>
        </w:rPr>
        <w:t>ΚΑΙ ΦΟΡΟΥ ΠΡΟΣΤΘΕΜΕΝΗΣ ΑΞΙΑΣ (ΦΠΑ) ΤΜΗΜΑΤΑ Β΄ &amp; Ε΄</w:t>
      </w:r>
    </w:p>
    <w:p>
      <w:pPr>
        <w:pStyle w:val="PreambelText"/>
        <w:spacing w:before="240" w:after="240"/>
        <w:rPr>
          <w:lang w:val="el" w:eastAsia="el"/>
        </w:rPr>
      </w:pPr>
      <w:r>
        <w:rPr>
          <w:lang w:val="el" w:eastAsia="el"/>
        </w:rPr>
        <w:t>Καρ. Σερβίας 10</w:t>
      </w:r>
    </w:p>
    <w:p>
      <w:pPr>
        <w:pStyle w:val="PreambelText"/>
        <w:spacing w:before="240" w:after="240"/>
        <w:rPr>
          <w:lang w:val="el" w:eastAsia="el"/>
        </w:rPr>
      </w:pPr>
      <w:r>
        <w:rPr>
          <w:lang w:val="el" w:eastAsia="el"/>
        </w:rPr>
        <w:t>101 84 Αθήνα</w:t>
      </w:r>
    </w:p>
    <w:p>
      <w:pPr>
        <w:pStyle w:val="PreambelText"/>
        <w:spacing w:before="240" w:after="240"/>
        <w:rPr>
          <w:lang w:val="el" w:eastAsia="el"/>
        </w:rPr>
      </w:pPr>
      <w:r>
        <w:rPr>
          <w:lang w:val="el" w:eastAsia="el"/>
        </w:rPr>
        <w:t>Β. Ακριτίδου</w:t>
      </w:r>
    </w:p>
    <w:p>
      <w:pPr>
        <w:pStyle w:val="PreambelText"/>
        <w:spacing w:before="240" w:after="240"/>
        <w:rPr>
          <w:lang w:val="el" w:eastAsia="el"/>
        </w:rPr>
      </w:pPr>
      <w:r>
        <w:rPr>
          <w:lang w:val="el" w:eastAsia="el"/>
        </w:rPr>
        <w:t>Αικ. Μελανίτου</w:t>
      </w:r>
    </w:p>
    <w:p>
      <w:pPr>
        <w:pStyle w:val="PreambelText"/>
        <w:spacing w:before="240" w:after="240"/>
        <w:rPr>
          <w:lang w:val="el" w:eastAsia="el"/>
        </w:rPr>
      </w:pPr>
      <w:r>
        <w:rPr>
          <w:lang w:val="el" w:eastAsia="el"/>
        </w:rPr>
        <w:t>210 6987411, 414, 469,</w:t>
      </w:r>
    </w:p>
    <w:p>
      <w:pPr>
        <w:pStyle w:val="PreambelText"/>
        <w:spacing w:before="240" w:after="240"/>
        <w:rPr>
          <w:lang w:val="el" w:eastAsia="el"/>
        </w:rPr>
      </w:pPr>
      <w:r>
        <w:rPr>
          <w:lang w:val="el" w:eastAsia="el"/>
        </w:rPr>
        <w:t>407</w:t>
      </w:r>
    </w:p>
    <w:p>
      <w:pPr>
        <w:pStyle w:val="PreambelText"/>
        <w:spacing w:before="240" w:after="240"/>
        <w:rPr>
          <w:lang w:val="el" w:eastAsia="el"/>
        </w:rPr>
      </w:pPr>
      <w:r>
        <w:rPr>
          <w:lang w:val="el" w:eastAsia="el"/>
        </w:rPr>
        <w:t>210 6987408, 424</w:t>
      </w:r>
    </w:p>
    <w:p>
      <w:pPr>
        <w:pStyle w:val="PreambelText"/>
        <w:spacing w:before="240" w:after="240"/>
        <w:rPr>
          <w:lang w:val="el" w:eastAsia="el"/>
        </w:rPr>
      </w:pPr>
      <w:r>
        <w:rPr>
          <w:i/>
          <w:iCs/>
          <w:lang w:val="el" w:eastAsia="el"/>
        </w:rPr>
        <w:t>finexcis@2001. syzefxis.gov.gr</w:t>
      </w:r>
    </w:p>
    <w:p>
      <w:pPr>
        <w:pStyle w:val="PreambelText"/>
        <w:spacing w:before="240" w:after="240"/>
        <w:rPr>
          <w:lang w:val="el" w:eastAsia="el"/>
        </w:rPr>
      </w:pPr>
      <w:hyperlink r:id="rId4" w:history="1">
        <w:r>
          <w:rPr>
            <w:rStyle w:val="Hyperlink"/>
            <w:i/>
            <w:iCs/>
            <w:color w:val="0000EE"/>
            <w:u w:color="0000EE"/>
            <w:lang w:val="el" w:eastAsia="el"/>
          </w:rPr>
          <w:t>www .aade .gr</w:t>
        </w:r>
      </w:hyperlink>
    </w:p>
    <w:p>
      <w:pPr>
        <w:pStyle w:val="PreambelText"/>
        <w:spacing w:before="240" w:after="240"/>
        <w:rPr>
          <w:lang w:val="el" w:eastAsia="el"/>
        </w:rPr>
      </w:pPr>
      <w:r>
        <w:rPr>
          <w:lang w:val="el" w:eastAsia="el"/>
        </w:rPr>
        <w:t xml:space="preserve">ΠΡΟΣ: </w:t>
      </w:r>
      <w:r>
        <w:rPr>
          <w:i/>
          <w:iCs/>
          <w:lang w:val="el" w:eastAsia="el"/>
        </w:rPr>
        <w:t>Πίνακας διανομής</w:t>
      </w:r>
    </w:p>
    <w:p>
      <w:pPr>
        <w:pStyle w:val="PreambelText"/>
        <w:spacing w:before="240" w:after="240"/>
        <w:rPr>
          <w:lang w:val="el" w:eastAsia="el"/>
        </w:rPr>
      </w:pPr>
      <w:r>
        <w:rPr>
          <w:b/>
          <w:bCs/>
          <w:lang w:val="el" w:eastAsia="el"/>
        </w:rPr>
        <w:t xml:space="preserve">ΘΕΜΑ: Κοινοποίηση της υπ’ αριθμ. ΔΕΦΚΦ 1171898ΕΞ 2016/25.11.2016 Α.Υ.Ο. (B΄ 4370) “Τροποποίηση της υπ’ αριθμ. ΔΕΦΚΦ 1111872ΕΞ2016/21.07.2016 (Β΄ 2375) Α.Υ.Ο </w:t>
      </w:r>
      <w:r>
        <w:rPr>
          <w:b/>
          <w:bCs/>
          <w:i/>
          <w:iCs/>
          <w:lang w:val="el" w:eastAsia="el"/>
        </w:rPr>
        <w:t>«Όροι, προϋποθέσεις, διατυπώσεις και διαδικασίες για την παραλαβή και κατεργασία, από τα οξοποιεία, πρώτων υλών για την παραγωγή ξυδιού οι οποίες, είτε αυτούσιες είτε κατόπιν κατεργασίας, υπόκεινται σε Ε.Φ.Κ., ως και την απαλλαγή τους από τον Ε.Φ.Κ.» - Τροποποίηση της υπ’ αριθμ. Φ.883/530/1999 (ΦΕΚ.1872/Β΄) Α.Υ.Ο. «Όροι και προϋποθέσεις χορήγησης άδειας εγκεκριμένου αποθηκευτή»</w:t>
      </w:r>
      <w:r>
        <w:rPr>
          <w:b/>
          <w:bCs/>
          <w:lang w:val="el" w:eastAsia="el"/>
        </w:rPr>
        <w:t>”</w:t>
      </w:r>
    </w:p>
    <w:p>
      <w:pPr>
        <w:pStyle w:val="PreambelText"/>
        <w:spacing w:before="240" w:after="240"/>
        <w:rPr>
          <w:lang w:val="el" w:eastAsia="el"/>
        </w:rPr>
      </w:pPr>
      <w:r>
        <w:rPr>
          <w:b/>
          <w:bCs/>
          <w:lang w:val="el" w:eastAsia="el"/>
        </w:rPr>
        <w:t xml:space="preserve">Α. </w:t>
      </w:r>
      <w:r>
        <w:rPr>
          <w:lang w:val="el" w:eastAsia="el"/>
        </w:rPr>
        <w:t>Σας κοινοποιούμε για ενημέρωση και εφαρμογή την εν θέματι αναφερόμενη υπ’ αριθμ. ΔΕΦΚΦ 1171898ΕΞ 2016/25.11.2016 Α.Υ.Ο., η οποία δημοσιεύθηκε στο ΦΕΚ Β΄ 4370/2016 (ΑΔΑ:ΩΑ44Η-0ΚΠ) και σας γνωρίζουμε τα ακόλουθα:</w:t>
      </w:r>
    </w:p>
    <w:p>
      <w:pPr>
        <w:pStyle w:val="PreambelText"/>
        <w:spacing w:before="240" w:after="240"/>
        <w:rPr>
          <w:lang w:val="el" w:eastAsia="el"/>
        </w:rPr>
      </w:pPr>
      <w:r>
        <w:rPr>
          <w:lang w:val="el" w:eastAsia="el"/>
        </w:rPr>
        <w:t>Με την εν λόγω κοινοποιούμενη απόφαση επέρχονται καταρχάς ορισμένες τροποποιήσεις επί της υπ’ αριθμ. ΔΕΦΚΦ 1111872ΕΞ2016/21.07.2016 Α.Υ.Ο. στα πλαίσια της διευκόλυνσης των επιτηδευματιών που δραστηριοποιούνται στον τομέα της παραγωγής ξυδιού προς τις νέες απαιτήσεις που προέκυψαν ιδίως μετά και την επιβολή θετικού συντελεστή Ε.Φ.Κ. στα προϊόντα των άρθρων 90 και 92 του ν.2960/01, για την εύρυθμη λειτουργία της αγοράς αλλά και τη διασφάλιση των συμφερόντων του Δημοσίου. Επιπλέον, στο πλαίσιο των ανωτέρω, με την εν λόγω κοινοποιούμενη απόφαση επέρχονται και οι αναγκαίες τροποποιήσεις στην υπ’ αριθμ. Φ.883/530/1999 Α.Υ.Ο. προκειμένου να καθοριστεί το ύψος των απαιτούμενων εγγυήσεων στις περιπτώσεις των επιτηδευματιών (οξοποιών) που επιθυμούν να παραλαμβάνουν, κατέχουν και μεταποιούν προϊόντα των κωδικών Σ.Ο. 22.04 και 22.06 για την παραγωγή ξυδιού, υπό καθεστώς αναστολής.</w:t>
      </w:r>
    </w:p>
    <w:p>
      <w:pPr>
        <w:pStyle w:val="PreambelText"/>
        <w:spacing w:before="240" w:after="240"/>
        <w:rPr>
          <w:lang w:val="el" w:eastAsia="el"/>
        </w:rPr>
      </w:pPr>
      <w:r>
        <w:rPr>
          <w:b/>
          <w:bCs/>
          <w:lang w:val="el" w:eastAsia="el"/>
        </w:rPr>
        <w:t xml:space="preserve">Β. </w:t>
      </w:r>
      <w:r>
        <w:rPr>
          <w:lang w:val="el" w:eastAsia="el"/>
        </w:rPr>
        <w:t>Κατόπιν των ανωτέρω, ως προς τα σημεία της κοινοποιούμενης απόφασης με τα οποία επέρχονται τροποποιήσεις στο υφιστάμενο κανονιστικό πλαίσιο οι οποίες εμπίπτουν στην αρμοδιότητα της τελωνειακής υπηρεσίας, σημειώνονται τα ακόλουθα:</w:t>
      </w:r>
    </w:p>
    <w:p>
      <w:pPr>
        <w:pStyle w:val="PreambelText"/>
        <w:spacing w:before="240" w:after="240"/>
        <w:rPr>
          <w:lang w:val="el" w:eastAsia="el"/>
        </w:rPr>
      </w:pPr>
      <w:r>
        <w:rPr>
          <w:lang w:val="el" w:eastAsia="el"/>
        </w:rPr>
        <w:t xml:space="preserve">1. Με τις ρυθμίσεις του </w:t>
      </w:r>
      <w:r>
        <w:rPr>
          <w:b/>
          <w:bCs/>
          <w:u w:val="single"/>
          <w:lang w:val="el" w:eastAsia="el"/>
        </w:rPr>
        <w:t>Κεφαλαίου Α</w:t>
      </w:r>
      <w:r>
        <w:rPr>
          <w:b/>
          <w:bCs/>
          <w:lang w:val="el" w:eastAsia="el"/>
        </w:rPr>
        <w:t xml:space="preserve">΄ </w:t>
      </w:r>
      <w:r>
        <w:rPr>
          <w:lang w:val="el" w:eastAsia="el"/>
        </w:rPr>
        <w:t>(Άρθρο 1, παράγραφοι 1-15) επέρχονται κατά βάση τροποποιήσεις επί των καθοριζομένων με την υπ’ αριθμ. ΔΕΦΚΦ 1111872ΕΞ2016/21.07.2016 Α.Υ.Ο., ιδίως ως προς τις προβλεπόμενες διαδικασίες για τα οξοποιεία τα οποία κατεργάζονται τις λοιπές, εκτός της αιθυλικής αλκοόλης, πρώτες ύλες.</w:t>
      </w:r>
    </w:p>
    <w:p>
      <w:pPr>
        <w:pStyle w:val="PreambelText"/>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b/>
          <w:bCs/>
          <w:lang w:val="el" w:eastAsia="el"/>
        </w:rPr>
        <w:t>Με την παράγραφο 1, προστίθεται στην παράγραφο 1 του άρθρου 1 της τροποποιούμενης απόφασης περίπτωση γ΄ για τον ορισμό, για τους σκοπούς της απόφασης αυτής, των υποκείμενων σε Ε.Φ.Κ. προϊόντων, κατ’ αναλογία και με την υπ’ αριθμ. ΔΕΦΚΦ Β 5026381 ΕΞ 2015/16.12.2015 A.Υ.Ο. (Β΄ 2785), όπως ισχύει. Ως εκ τούτου, ως υποκείμενα σε Ε.Φ.Κ. προϊόντα των άρθρων 90 και 92, νοούνται τα προϊόντα που προκύπτουν μετά το πέρας της αλκοολικής ζύμωσης και την πρώτη απολάσπωση (τελικά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Με την παράγραφο 5, αντικαθίσταται η περίπτωση γ΄ της παραγράφου 2 του μέρους Ι του άρθρου 8 και καθορίζεται εκ νέου το είδος της απαιτούμενης οικονομικής εγγύησης (χρηματική, τραπεζική, ασφαλιστήριο συμβόλαιο), καταργώντας ουσιαστικά την κατάθεση αξιόχρεης τρίτου προσώπου ως είδος οικονομικής εγγύησης.</w:t>
      </w:r>
    </w:p>
    <w:p>
      <w:pPr>
        <w:pStyle w:val="PreambelText"/>
        <w:spacing w:before="240" w:after="240"/>
        <w:rPr>
          <w:lang w:val="el" w:eastAsia="el"/>
        </w:rPr>
      </w:pPr>
      <w:r>
        <w:rPr>
          <w:b/>
          <w:bCs/>
          <w:lang w:val="el" w:eastAsia="el"/>
        </w:rPr>
        <w:t>Επιπλέον, προς διευκόλυνση ιδίως των οξοποιείων που παραλαμβάνουν τακτικά πρώτες ύλες από φορολογικές αποθήκες που εμπίπτουν στην αρμοδιότητα διαφορετικών Τελωνείων Παράδοσης, προβλέπεται πλέον, η απαιτούμενη πάγια εγγύηση, να κατατίθεται στην οικεία Τελωνειακή Περιφέρεια αντί στο εκάστοτε Τελωνείο Παράδοσης.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 την παράγραφο 6, αντικαθίσταται η περίπτωση α΄ της παραγράφου 7 του μέρους Ι του άρθρου 8 και παρέχεται πλέον η δυνατότητα </w:t>
      </w:r>
      <w:r>
        <w:rPr>
          <w:b/>
          <w:bCs/>
          <w:lang w:val="el" w:eastAsia="el"/>
        </w:rPr>
        <w:t xml:space="preserve">εισόδου </w:t>
      </w:r>
      <w:r>
        <w:rPr>
          <w:b/>
          <w:bCs/>
          <w:lang w:val="el" w:eastAsia="el"/>
        </w:rPr>
        <w:t>των παραλαμβανόμενων πρώτων υλών στις εγκαταστάσεις της οξοποιίας, χωρίς την παρουσία των υπαλλήλων των Υπηρεσιών Ελέγχου. Ωστόσο, εντός δύο (2) ημερών από την είσοδο των προϊόντων στο οξοποιείο, οι αρμόδιοι υπάλληλοι των Υπηρεσιών Ελέγχου θα πρέπει να προβαίνουν στον έλεγχο των σχετικών συνοδευτικών και παραστατικών εγγράφων, στην καταμέτρηση, στη δειγματοληψία προς χημική εξέταση για την ταυτοποίηση των προϊόντων και εν συνέχεια στην παραλαβή και μετουσίωση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Με την παράγραφο 7, αντικαθίσταται η παράγραφος 10 του μέρους Ι του άρθρου 8 και πλέον, η οριστικοποίηση της χορηγούμενης απαλλαγής από τον Ε.Φ.Κ., η τακτοποίηση του εκκρεμούς παραστατικού και η αποδέσμευση της κατατεθείσας εγγύησης προβλέπεται να διενεργείται βάσει του σχετικού πρωτοκόλλου μετουσίωσης. Στις περιπτώσεις όπου προκύπτουν </w:t>
      </w:r>
      <w:r>
        <w:rPr>
          <w:b/>
          <w:bCs/>
          <w:lang w:val="el" w:eastAsia="el"/>
        </w:rPr>
        <w:t xml:space="preserve">διαφορές </w:t>
      </w:r>
      <w:r>
        <w:rPr>
          <w:b/>
          <w:bCs/>
          <w:lang w:val="el" w:eastAsia="el"/>
        </w:rPr>
        <w:t xml:space="preserve">μετά την έκδοση των οριστικών αποτελεσμάτων χημικής εξέτασης, </w:t>
      </w:r>
      <w:r>
        <w:rPr>
          <w:b/>
          <w:bCs/>
          <w:u w:val="single"/>
          <w:lang w:val="el" w:eastAsia="el"/>
        </w:rPr>
        <w:t>οι οποίες αφορούν σε διαφυγή φορολογικών επιβαρύνσεων βάσει του κοινοποιηθέντος από τη Χ.Υ. Ελέγχου σχετικού πρωτοκόλλου</w:t>
      </w:r>
      <w:r>
        <w:rPr>
          <w:b/>
          <w:bCs/>
          <w:lang w:val="el" w:eastAsia="el"/>
        </w:rPr>
        <w:t>, το οικείο Τελωνείο Ελέγχου προβαίνει άμεσα στις δέουσες ενέργειες για τη βεβαίωση και είσπραξη των αναλογουσών φορολογικών επιβαρύνσεων.</w:t>
      </w:r>
    </w:p>
    <w:p>
      <w:pPr>
        <w:pStyle w:val="StructureList1"/>
        <w:spacing w:before="120" w:after="0"/>
        <w:rPr>
          <w:lang w:val="el" w:eastAsia="el"/>
        </w:rPr>
      </w:pPr>
      <w:r>
        <w:rPr>
          <w:b/>
          <w:bCs/>
          <w:lang w:val="el" w:eastAsia="el"/>
        </w:rPr>
        <w:t>ε)</w:t>
      </w:r>
      <w:r>
        <w:rPr>
          <w:b/>
          <w:bCs/>
          <w:lang w:val="en" w:eastAsia="en"/>
        </w:rPr>
        <w:tab/>
      </w:r>
      <w:r>
        <w:rPr>
          <w:b/>
          <w:bCs/>
          <w:lang w:val="el" w:eastAsia="el"/>
        </w:rPr>
        <w:t>Με την παράγραφο 8, αντικαθίσταται η περίπτωση β΄ της παραγράφου 11 του μέρους Ι του ίδιου ανωτέρω άρθρου, για λόγους κυρίως προσαρμογής των ρυθμίσεων στις τροποποιήσεις που επέρχονται με την παράγραφο 7 της κοινοποιούμενης απόφασης, ως προς την οριστικοποίηση της απαλλαγής και την αποδέσμευση της σχετικής εγγύησης βάσει, μόνο, του σχετικού πρωτοκόλλου μετουσίωσης.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Με την παράγραφο 11, προστίθεται νέα παράγραφος 15 στο τέλος του μέρους Ι του ίδιου όπως παραπάνω άρθρου, για τον καθορισμό των σχετικών διαδικασιών που οφείλουν να τηρούν τα οξοποιεία που παραλαμβάνουν πρώτες ύλες οξοποιίας, υποκείμενες αυτούσιες σε Ε.Φ.Κ., </w:t>
      </w:r>
      <w:r>
        <w:rPr>
          <w:b/>
          <w:bCs/>
          <w:u w:val="single"/>
          <w:lang w:val="el" w:eastAsia="el"/>
        </w:rPr>
        <w:t>εφόσον επιθυμούν</w:t>
      </w:r>
      <w:r>
        <w:rPr>
          <w:b/>
          <w:bCs/>
          <w:lang w:val="el" w:eastAsia="el"/>
        </w:rPr>
        <w:t xml:space="preserve"> να υπαχθούν σε καθεστώς αναστολής των φορολογικών επιβαρύνσεων </w:t>
      </w:r>
      <w:r>
        <w:rPr>
          <w:b/>
          <w:bCs/>
          <w:lang w:val="el" w:eastAsia="el"/>
        </w:rPr>
        <w:t xml:space="preserve">(σύσταση φορολογικής αποθήκης). Στις περιπτώσεις υπαγωγής σε καθεστώς φορολογικής αποθήκης, τα υπόχρεα πρόσωπα (εγκεκριμένοι αποθηκευτές-οξοποιοί) υποβάλλουν, κατά αναλογία με τις ισχύουσες διατάξεις του άρθρου 110 του ν.2960/01, συγκεντρωτική Δήλωση Ε.Φ.Κ. το αργότερο μέχρι τις 25 του επόμενου μήνα από το μήνα εξόδου των προϊόντων από τη φορολογική αποθήκη, δηλαδή από τη θέση των παραγόμενων προϊόντων σε ανάλωση, η οποία διενεργείται πρακτικά με την ολοκλήρωση της διαδικασίας μετουσίωσης και με την οποία χορηγείται η προβλεπόμενη απαλλαγή από τον Ε.Φ.Κ. και εισπράττεται ο αναλογών Φ.Π.Α. για τα προϊόντα που εξέρχονται από τη φορολογική αποθήκη με προορισμό την οξοποίηση. </w:t>
      </w:r>
      <w:r>
        <w:rPr>
          <w:b/>
          <w:bCs/>
          <w:lang w:val="el" w:eastAsia="el"/>
        </w:rPr>
        <w:t>Η φορολογητέα</w:t>
      </w:r>
    </w:p>
    <w:p>
      <w:pPr>
        <w:pStyle w:val="PreambelText"/>
        <w:spacing w:before="240" w:after="240"/>
        <w:rPr>
          <w:lang w:val="el" w:eastAsia="el"/>
        </w:rPr>
      </w:pPr>
      <w:r>
        <w:rPr>
          <w:b/>
          <w:bCs/>
          <w:lang w:val="el" w:eastAsia="el"/>
        </w:rPr>
        <w:t>αξία για το Φ.Π.Α. διαμορφώνεται με βάση τις διατάξεις του άρθρου 19 του ν.2859/00 (κόστος προϊόντων)</w:t>
      </w:r>
      <w:r>
        <w:rPr>
          <w:b/>
          <w:bCs/>
          <w:lang w:val="el" w:eastAsia="el"/>
        </w:rPr>
        <w:t xml:space="preserve">. </w:t>
      </w:r>
      <w:r>
        <w:rPr>
          <w:b/>
          <w:bCs/>
          <w:u w:val="single"/>
          <w:lang w:val="el" w:eastAsia="el"/>
        </w:rPr>
        <w:t>Σημειώνεται ότι, κατά την πώληση των προϊόντων από τον εγκεκριμένο αποθηκευτή στον εγκεκριμένο αποθηκευτή-οξοποιό, δεν υπολογίζεται Φ.Π.Α. επί του τιμολογίου</w:t>
      </w:r>
      <w:r>
        <w:rPr>
          <w:b/>
          <w:bCs/>
          <w:lang w:val="el" w:eastAsia="el"/>
        </w:rPr>
        <w:t xml:space="preserve"> (άρθρο 25 παρ.1δ ν.2859/00).</w:t>
      </w:r>
    </w:p>
    <w:p>
      <w:pPr>
        <w:pStyle w:val="PreambelText"/>
        <w:spacing w:before="240" w:after="240"/>
        <w:rPr>
          <w:lang w:val="el" w:eastAsia="el"/>
        </w:rPr>
      </w:pPr>
      <w:r>
        <w:rPr>
          <w:b/>
          <w:bCs/>
          <w:lang w:val="el" w:eastAsia="el"/>
        </w:rPr>
        <w:t>Επί της εν λόγω συγκεντρωτικής Δήλωσης, επισυνάπτονται τα σχετικά πρωτόκολλα μετουσίωσης του προηγούμενου μήνα βάσει των οποίων οριστικοποιείται η απαλλαγή από τον Ε.Φ.Κ.</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Με την παράγραφο 14, αντικαθίσταται η περίπτωση α΄ της παραγράφου 3 του μέρους ΙΙ του άρθρου 8 και προβλέπεται η υποβολή Δήλωσης Ε.Φ.Κ. με απαλλαγή από τον αναλογούντα Ε.Φ.Κ., </w:t>
      </w:r>
      <w:r>
        <w:rPr>
          <w:b/>
          <w:bCs/>
          <w:u w:val="single"/>
          <w:lang w:val="el" w:eastAsia="el"/>
        </w:rPr>
        <w:t xml:space="preserve">για τις περιπτώσεις των οξοποιών που χρησιμοποιούν πρώτες ύλες για την παραγωγή ξυδιού, από την κατεργασία των οποίων προκύπτουν ενδιαμέσως </w:t>
      </w:r>
      <w:r>
        <w:rPr>
          <w:b/>
          <w:bCs/>
          <w:i/>
          <w:iCs/>
          <w:u w:val="single"/>
          <w:lang w:val="el" w:eastAsia="el"/>
        </w:rPr>
        <w:t>«τελικά»</w:t>
      </w:r>
      <w:r>
        <w:rPr>
          <w:b/>
          <w:bCs/>
          <w:lang w:val="el" w:eastAsia="el"/>
        </w:rPr>
        <w:t xml:space="preserve"> - κατά την έννοια των καθοριζομένων με την προσθήκη της νέας περίπτωσης γ΄ στην παράγραφο 1 του άρθρου 1 της τροποποιούμενης Απόφασης - </w:t>
      </w:r>
      <w:r>
        <w:rPr>
          <w:b/>
          <w:bCs/>
          <w:u w:val="single"/>
          <w:lang w:val="el" w:eastAsia="el"/>
        </w:rPr>
        <w:t>υποκείμενα σε Ε.Φ.Κ. προϊόντα του άρθρου 92</w:t>
      </w:r>
      <w:r>
        <w:rPr>
          <w:b/>
          <w:bCs/>
          <w:lang w:val="el" w:eastAsia="el"/>
        </w:rPr>
        <w:t xml:space="preserve"> (του κωδικού Σ.Ο. 22.06) του ν.2960/01. </w:t>
      </w:r>
      <w:r>
        <w:rPr>
          <w:b/>
          <w:bCs/>
          <w:lang w:val="el" w:eastAsia="el"/>
        </w:rPr>
        <w:t>Στις περιπτώσεις αυτές δεν υπολογίζεται Φ.Π.Α.</w:t>
      </w:r>
    </w:p>
    <w:p>
      <w:pPr>
        <w:pStyle w:val="PreambelText"/>
        <w:spacing w:before="240" w:after="240"/>
        <w:rPr>
          <w:lang w:val="el" w:eastAsia="el"/>
        </w:rPr>
      </w:pPr>
      <w:r>
        <w:rPr>
          <w:b/>
          <w:bCs/>
          <w:lang w:val="el" w:eastAsia="el"/>
        </w:rPr>
        <w:t xml:space="preserve">Κατά την υποβολή της Δήλωσης Ε.Φ.Κ., η θέση 37β αυτής συμπληρώνεται με τον κωδικό απαλλαγής </w:t>
      </w:r>
      <w:r>
        <w:rPr>
          <w:b/>
          <w:bCs/>
          <w:lang w:val="el" w:eastAsia="el"/>
        </w:rPr>
        <w:t xml:space="preserve">S59 </w:t>
      </w:r>
      <w:r>
        <w:rPr>
          <w:b/>
          <w:bCs/>
          <w:i/>
          <w:iCs/>
          <w:lang w:val="el" w:eastAsia="el"/>
        </w:rPr>
        <w:t>«Απαλλαγή από ΕΦΚ παρ.3 άρθρο 91 ν. 2960/01 (Παραγωγή ξυδιού από ενδιαμέσως παραγόμενα προϊοντα του άρθρου 92 του ν.2960/01) – Ο Φ.Π.Α. δεν υπολογίζεται»</w:t>
      </w:r>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 xml:space="preserve">Τέλος, με την παράγραφο 15, αναριθμείται η παράγραφος 5 του μέρους ΙΙ του ίδιου ως άνω άρθρου σε 6 και προστίθεται νέα παράγραφος 5 με την οποία προβλέπεται ότι, </w:t>
      </w:r>
      <w:r>
        <w:rPr>
          <w:b/>
          <w:bCs/>
          <w:u w:val="single"/>
          <w:lang w:val="el" w:eastAsia="el"/>
        </w:rPr>
        <w:t xml:space="preserve">για τις περιπτώσεις των οξοποιών που χρησιμοποιούν για την παραγωγή ξυδιού πρώτες ύλες από την κατεργασία των οποίων προκύπτουν ενδιαμέσως προϊόντα του κωδικού Σ.Ο. 22.06, τα οποία όμως δεν εμπίπτουν στην έννοια του </w:t>
      </w:r>
      <w:r>
        <w:rPr>
          <w:b/>
          <w:bCs/>
          <w:i/>
          <w:iCs/>
          <w:u w:val="single"/>
          <w:lang w:val="el" w:eastAsia="el"/>
        </w:rPr>
        <w:t>«τελικού»</w:t>
      </w:r>
      <w:r>
        <w:rPr>
          <w:b/>
          <w:bCs/>
          <w:u w:val="single"/>
          <w:lang w:val="el" w:eastAsia="el"/>
        </w:rPr>
        <w:t xml:space="preserve"> υποκειμένου σε Ε.Φ.Κ. προϊόντος </w:t>
      </w:r>
      <w:r>
        <w:rPr>
          <w:b/>
          <w:bCs/>
          <w:lang w:val="el" w:eastAsia="el"/>
        </w:rPr>
        <w:t xml:space="preserve">κατά τα ανωτέρω αναφερόμενα, </w:t>
      </w:r>
      <w:r>
        <w:rPr>
          <w:b/>
          <w:bCs/>
          <w:lang w:val="el" w:eastAsia="el"/>
        </w:rPr>
        <w:t>παρέλκει η εκ μέρους των οξοποιών τήρηση διατυπώσεων</w:t>
      </w:r>
      <w:r>
        <w:rPr>
          <w:b/>
          <w:bCs/>
          <w:lang w:val="el" w:eastAsia="el"/>
        </w:rPr>
        <w:t xml:space="preserve">, διαδικασιών και υποχρεώσεων (υποβολή Δήλωσης Ε.Φ.Κ. κλπ.) </w:t>
      </w:r>
      <w:r>
        <w:rPr>
          <w:b/>
          <w:bCs/>
          <w:lang w:val="el" w:eastAsia="el"/>
        </w:rPr>
        <w:t>έναντι της οικείας Τελωνειακής Αρχής</w:t>
      </w:r>
      <w:r>
        <w:rPr>
          <w:b/>
          <w:bCs/>
          <w:lang w:val="el" w:eastAsia="el"/>
        </w:rPr>
        <w:t>.</w:t>
      </w:r>
    </w:p>
    <w:p>
      <w:pPr>
        <w:pStyle w:val="PreambelText"/>
        <w:spacing w:before="240" w:after="240"/>
        <w:rPr>
          <w:lang w:val="el" w:eastAsia="el"/>
        </w:rPr>
      </w:pPr>
      <w:r>
        <w:rPr>
          <w:b/>
          <w:bCs/>
          <w:lang w:val="el" w:eastAsia="el"/>
        </w:rPr>
        <w:t xml:space="preserve">2. Περαιτέρω, με τις ρυθμίσεις του </w:t>
      </w:r>
      <w:r>
        <w:rPr>
          <w:b/>
          <w:bCs/>
          <w:u w:val="single"/>
          <w:lang w:val="el" w:eastAsia="el"/>
        </w:rPr>
        <w:t xml:space="preserve">Κεφαλαίου </w:t>
      </w:r>
      <w:r>
        <w:rPr>
          <w:b/>
          <w:bCs/>
          <w:u w:val="single"/>
          <w:lang w:val="el" w:eastAsia="el"/>
        </w:rPr>
        <w:t>Β΄</w:t>
      </w:r>
      <w:r>
        <w:rPr>
          <w:b/>
          <w:bCs/>
          <w:lang w:val="el" w:eastAsia="el"/>
        </w:rPr>
        <w:t>(Άρθρο 2,) επέρχονται οι αναγκαίες τροποποιήσεις στην υπ’ αριθμ. Φ.883/530/1999 Α.Υ.Ο. λόγω της δυνατότητας που παρέχεται στους οξοποιούς από τις νέες ρυθμίσεις της τροποποιούμενης υπ’ αριθμ. ΔΕΦΚΦ 1111872ΕΞ2016/21.07.2016 απόφασης υπαγωγής τους σε καθεστώς αναστολής, προκειμένου να καθορίζονται τα σχετικά όρια των απαιτούμενων εγγυήσεων για τις περιπτώσεις αυτές.</w:t>
      </w:r>
    </w:p>
    <w:p>
      <w:pPr>
        <w:pStyle w:val="PreambelText"/>
        <w:spacing w:before="240" w:after="240"/>
        <w:rPr>
          <w:lang w:val="el" w:eastAsia="el"/>
        </w:rPr>
      </w:pPr>
      <w:r>
        <w:rPr>
          <w:b/>
          <w:bCs/>
          <w:lang w:val="el" w:eastAsia="el"/>
        </w:rPr>
        <w:t xml:space="preserve">3. Τέλος, με τις ρυθμίσεις του </w:t>
      </w:r>
      <w:r>
        <w:rPr>
          <w:b/>
          <w:bCs/>
          <w:u w:val="single"/>
          <w:lang w:val="el" w:eastAsia="el"/>
        </w:rPr>
        <w:t xml:space="preserve">Κεφαλαίου </w:t>
      </w:r>
      <w:r>
        <w:rPr>
          <w:b/>
          <w:bCs/>
          <w:u w:val="single"/>
          <w:lang w:val="el" w:eastAsia="el"/>
        </w:rPr>
        <w:t>Γ΄</w:t>
      </w:r>
      <w:r>
        <w:rPr>
          <w:b/>
          <w:bCs/>
          <w:lang w:val="el" w:eastAsia="el"/>
        </w:rPr>
        <w:t>(Άρθρο 3,) προβλέπονται ορισμένες μεταβατικές ρυθμίσεις για τη διευκόλυνση των επιτηδευματιών (οξοποιών) που επιθυμούν να υπαχθούν σε καθεστώς αναστολής, προκειμένου να λάβουν άμεσα άδεια φορολογικής αποθήκης και εγκεκριμένου αποθηκευτή από τις αρμόδιες τελωνειακές αρχές. Επιπλέον, προβλέπεται ο χρόνος έναρξης της ισχύος της κοινοποιούμενης Απόφασης, ο οποίος εκκινεί από δημοσιεύσεώς της δηλαδή από 30.12.2016.</w:t>
      </w:r>
    </w:p>
    <w:p>
      <w:pPr>
        <w:pStyle w:val="enacting"/>
        <w:spacing w:before="120" w:after="0"/>
        <w:rPr>
          <w:lang w:val="el" w:eastAsia="el"/>
        </w:rPr>
      </w:pPr>
      <w:r>
        <w:rPr>
          <w:b/>
          <w:bCs/>
          <w:lang w:val="el" w:eastAsia="el"/>
        </w:rPr>
        <w:t>Ο ΔΙΟΙΚΗΤΗΣ</w:t>
      </w:r>
      <w:r>
        <w:rPr>
          <w:b/>
          <w:bCs/>
          <w:lang w:val="el" w:eastAsia="el"/>
        </w:rPr>
        <w:br/>
      </w:r>
      <w:r>
        <w:rPr>
          <w:b/>
          <w:bCs/>
          <w:lang w:val="el" w:eastAsia="el"/>
        </w:rPr>
        <w:t>ΤΗΣ ΑΝΕΞΑΡΤΗΤΗΣ ΑΡΧΗΣΔΗΜΟΣΙΩΝ ΕΣΟΔΩΝ</w:t>
      </w:r>
    </w:p>
    <w:p>
      <w:pPr>
        <w:pStyle w:val="PreambelText"/>
        <w:spacing w:before="240" w:after="240"/>
        <w:rPr>
          <w:lang w:val="el" w:eastAsia="el"/>
        </w:rPr>
      </w:pPr>
      <w:r>
        <w:rPr>
          <w:b/>
          <w:bCs/>
          <w:lang w:val="el" w:eastAsia="el"/>
        </w:rPr>
        <w:t>Γ. ΠΙΤΣΙΛΗΣ</w:t>
      </w:r>
    </w:p>
    <w:p>
      <w:pPr>
        <w:pStyle w:val="PreambelText"/>
        <w:spacing w:before="240" w:after="240"/>
        <w:rPr>
          <w:lang w:val="el" w:eastAsia="el"/>
        </w:rPr>
      </w:pPr>
      <w:r>
        <w:rPr>
          <w:b/>
          <w:bCs/>
          <w:u w:val="single"/>
          <w:lang w:val="el" w:eastAsia="el"/>
        </w:rPr>
        <w:t>ΠΙΝΑΚΑΣ ΔΙΑΝΟΜΗΣ</w:t>
      </w:r>
    </w:p>
    <w:p>
      <w:pPr>
        <w:pStyle w:val="PreambelText"/>
        <w:spacing w:before="240" w:after="240"/>
        <w:rPr>
          <w:lang w:val="el" w:eastAsia="el"/>
        </w:rPr>
      </w:pPr>
      <w:r>
        <w:rPr>
          <w:b/>
          <w:bCs/>
          <w:u w:val="single"/>
          <w:lang w:val="el" w:eastAsia="el"/>
        </w:rPr>
        <w:t>ΑΠΟΔΕΚΤΕΣ ΓΙΑ ΕΝΕΡΓΕΙΑ</w:t>
      </w:r>
    </w:p>
    <w:p>
      <w:pPr>
        <w:pStyle w:val="PreambelText"/>
        <w:spacing w:before="240" w:after="240"/>
        <w:rPr>
          <w:lang w:val="el" w:eastAsia="el"/>
        </w:rPr>
      </w:pPr>
      <w:r>
        <w:rPr>
          <w:b/>
          <w:bCs/>
          <w:lang w:val="el" w:eastAsia="el"/>
        </w:rPr>
        <w:t>1. Τελωνειακές Περιφέρειες Αττικής, Θεσσαλονίκης, Αχαΐας</w:t>
      </w:r>
    </w:p>
    <w:p>
      <w:pPr>
        <w:pStyle w:val="PreambelText"/>
        <w:spacing w:before="240" w:after="240"/>
        <w:rPr>
          <w:lang w:val="el" w:eastAsia="el"/>
        </w:rPr>
      </w:pPr>
      <w:r>
        <w:rPr>
          <w:b/>
          <w:bCs/>
          <w:i/>
          <w:iCs/>
          <w:lang w:val="el" w:eastAsia="el"/>
        </w:rPr>
        <w:t>(για άμεση ενημέρωση με FAX των Τελωνείων αρμοδιότητάς τους)</w:t>
      </w:r>
    </w:p>
    <w:p>
      <w:pPr>
        <w:pStyle w:val="PreambelText"/>
        <w:spacing w:before="240" w:after="240"/>
        <w:rPr>
          <w:lang w:val="el" w:eastAsia="el"/>
        </w:rPr>
      </w:pPr>
      <w:r>
        <w:rPr>
          <w:b/>
          <w:bCs/>
          <w:lang w:val="el" w:eastAsia="el"/>
        </w:rPr>
        <w:t>2. Τελωνεία Α΄, Β΄ &amp; Γ΄ Τάξης</w:t>
      </w:r>
    </w:p>
    <w:p>
      <w:pPr>
        <w:pStyle w:val="PreambelText"/>
        <w:spacing w:before="240" w:after="240"/>
        <w:rPr>
          <w:lang w:val="el" w:eastAsia="el"/>
        </w:rPr>
      </w:pPr>
      <w:r>
        <w:rPr>
          <w:b/>
          <w:bCs/>
          <w:lang w:val="el" w:eastAsia="el"/>
        </w:rPr>
        <w:t>3. Δ/νση Υποστήριξης Ηλεκτρονικών Υπηρεσιών</w:t>
      </w:r>
    </w:p>
    <w:p>
      <w:pPr>
        <w:pStyle w:val="PreambelText"/>
        <w:spacing w:before="240" w:after="240"/>
        <w:rPr>
          <w:lang w:val="el" w:eastAsia="el"/>
        </w:rPr>
      </w:pPr>
      <w:r>
        <w:rPr>
          <w:b/>
          <w:bCs/>
          <w:i/>
          <w:iCs/>
          <w:lang w:val="el" w:eastAsia="el"/>
        </w:rPr>
        <w:t>(για ενημέρωση της ηλεκτρονικής βιβλιοθήκης)</w:t>
      </w:r>
    </w:p>
    <w:p>
      <w:pPr>
        <w:pStyle w:val="PreambelText"/>
        <w:spacing w:before="240" w:after="240"/>
        <w:rPr>
          <w:lang w:val="el" w:eastAsia="el"/>
        </w:rPr>
      </w:pPr>
      <w:r>
        <w:rPr>
          <w:b/>
          <w:bCs/>
          <w:lang w:val="el" w:eastAsia="el"/>
        </w:rPr>
        <w:t>4. Δ/νση Ηλεκτρονικού Τελωνείου/ Τμήμα Α΄</w:t>
      </w:r>
    </w:p>
    <w:p>
      <w:pPr>
        <w:pStyle w:val="PreambelText"/>
        <w:spacing w:before="240" w:after="240"/>
        <w:rPr>
          <w:lang w:val="el" w:eastAsia="el"/>
        </w:rPr>
      </w:pPr>
      <w:r>
        <w:rPr>
          <w:b/>
          <w:bCs/>
          <w:i/>
          <w:iCs/>
          <w:lang w:val="el" w:eastAsia="el"/>
        </w:rPr>
        <w:t>(για ανάρτηση στο portal)</w:t>
      </w:r>
    </w:p>
    <w:p>
      <w:pPr>
        <w:pStyle w:val="PreambelText"/>
        <w:spacing w:before="240" w:after="240"/>
        <w:rPr>
          <w:lang w:val="el" w:eastAsia="el"/>
        </w:rPr>
      </w:pPr>
      <w:r>
        <w:rPr>
          <w:b/>
          <w:bCs/>
          <w:u w:val="single"/>
          <w:lang w:val="el" w:eastAsia="el"/>
        </w:rPr>
        <w:t>ΑΠΟΔΕΚΤΕΣ ΓΙΑ ΚΟΙΝΟΠΟΙΗΣΗ</w:t>
      </w:r>
    </w:p>
    <w:p>
      <w:pPr>
        <w:pStyle w:val="PreambelText"/>
        <w:spacing w:before="240" w:after="240"/>
        <w:rPr>
          <w:lang w:val="el" w:eastAsia="el"/>
        </w:rPr>
      </w:pPr>
      <w:r>
        <w:rPr>
          <w:b/>
          <w:bCs/>
          <w:lang w:val="el" w:eastAsia="el"/>
        </w:rPr>
        <w:t>1. Γραφείο Υπουργού Οικονομικών</w:t>
      </w:r>
    </w:p>
    <w:p>
      <w:pPr>
        <w:pStyle w:val="PreambelText"/>
        <w:spacing w:before="240" w:after="240"/>
        <w:rPr>
          <w:lang w:val="el" w:eastAsia="el"/>
        </w:rPr>
      </w:pPr>
      <w:r>
        <w:rPr>
          <w:b/>
          <w:bCs/>
          <w:lang w:val="el" w:eastAsia="el"/>
        </w:rPr>
        <w:t>2. Γραφείο Υφυπουρού Οικονομικών</w:t>
      </w:r>
    </w:p>
    <w:p>
      <w:pPr>
        <w:pStyle w:val="PreambelText"/>
        <w:spacing w:before="240" w:after="240"/>
        <w:rPr>
          <w:lang w:val="el" w:eastAsia="el"/>
        </w:rPr>
      </w:pPr>
      <w:r>
        <w:rPr>
          <w:b/>
          <w:bCs/>
          <w:lang w:val="el" w:eastAsia="el"/>
        </w:rPr>
        <w:t>3. Δ/νση Νομικής Υποστήριξης Α.Α.Δ.Ε.</w:t>
      </w:r>
    </w:p>
    <w:p>
      <w:pPr>
        <w:pStyle w:val="PreambelText"/>
        <w:spacing w:before="240" w:after="240"/>
        <w:rPr>
          <w:lang w:val="el" w:eastAsia="el"/>
        </w:rPr>
      </w:pPr>
      <w:r>
        <w:rPr>
          <w:b/>
          <w:bCs/>
          <w:lang w:val="el" w:eastAsia="el"/>
        </w:rPr>
        <w:t>4. Δ/νση Διεθνών Οικονομικών Σχέσεων (ΔΟΣ) Α.Α.Δ.Ε. - Τμήμα Β΄</w:t>
      </w:r>
    </w:p>
    <w:p>
      <w:pPr>
        <w:pStyle w:val="PreambelText"/>
        <w:spacing w:before="240" w:after="240"/>
        <w:rPr>
          <w:lang w:val="el" w:eastAsia="el"/>
        </w:rPr>
      </w:pPr>
      <w:r>
        <w:rPr>
          <w:b/>
          <w:bCs/>
          <w:lang w:val="el" w:eastAsia="el"/>
        </w:rPr>
        <w:t>5. Αυτοτελές Τμήμα Συντονισμού Μεταρρυθμιστικών Δράσεων &amp; Επικοινωνίας Α.Α.Δ.Ε.</w:t>
      </w:r>
    </w:p>
    <w:p>
      <w:pPr>
        <w:pStyle w:val="PreambelText"/>
        <w:spacing w:before="240" w:after="240"/>
        <w:rPr>
          <w:lang w:val="el" w:eastAsia="el"/>
        </w:rPr>
      </w:pPr>
      <w:r>
        <w:rPr>
          <w:b/>
          <w:bCs/>
          <w:lang w:val="el" w:eastAsia="el"/>
        </w:rPr>
        <w:t>6. Δ/νση Εσωτερικού Ελέγχου Α.Α.Δ.Ε</w:t>
      </w:r>
    </w:p>
    <w:p>
      <w:pPr>
        <w:pStyle w:val="PreambelText"/>
        <w:spacing w:before="240" w:after="240"/>
        <w:rPr>
          <w:lang w:val="el" w:eastAsia="el"/>
        </w:rPr>
      </w:pPr>
      <w:r>
        <w:rPr>
          <w:b/>
          <w:bCs/>
          <w:lang w:val="el" w:eastAsia="el"/>
        </w:rPr>
        <w:t>7. Υπηρεσίες Ερευνών και Διασφάλισης Δημοσίων Εσόδων (Υ.Ε.Δ.Δ.Ε) Α.Α.Δ.Ε.</w:t>
      </w:r>
    </w:p>
    <w:p>
      <w:pPr>
        <w:pStyle w:val="PreambelText"/>
        <w:spacing w:before="240" w:after="240"/>
        <w:rPr>
          <w:lang w:val="el" w:eastAsia="el"/>
        </w:rPr>
      </w:pPr>
      <w:r>
        <w:rPr>
          <w:b/>
          <w:bCs/>
          <w:lang w:val="el" w:eastAsia="el"/>
        </w:rPr>
        <w:t>8. Γενική Διεύθυνση Ηλεκτρονικής Διακυβέρνησης και Ανθρώπινου Δυναμικού Α.Α.Δ.Ε.</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 (Δ.Δ.Α.Δ.)</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 Τμήμα Β΄</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Ηλεκτρονικής Διακυβέρνησης (Δ.ΗΛΕ.Δ)</w:t>
      </w:r>
    </w:p>
    <w:p>
      <w:pPr>
        <w:pStyle w:val="PreambelText"/>
        <w:spacing w:before="240" w:after="240"/>
        <w:rPr>
          <w:lang w:val="el" w:eastAsia="el"/>
        </w:rPr>
      </w:pPr>
      <w:r>
        <w:rPr>
          <w:b/>
          <w:bCs/>
          <w:lang w:val="el" w:eastAsia="el"/>
        </w:rPr>
        <w:t>9. Ελεγκτικές Υπηρεσίες Τελωνείων (ΕΛ.Υ.Τ) Αττικής, Θεσσαλονίκης</w:t>
      </w:r>
    </w:p>
    <w:p>
      <w:pPr>
        <w:pStyle w:val="PreambelText"/>
        <w:spacing w:before="240" w:after="240"/>
        <w:rPr>
          <w:lang w:val="el" w:eastAsia="el"/>
        </w:rPr>
      </w:pPr>
      <w:r>
        <w:rPr>
          <w:b/>
          <w:bCs/>
          <w:lang w:val="el" w:eastAsia="el"/>
        </w:rPr>
        <w:t>10. Γενική Δ/νση Γενικού Χημείου Κράτους Α.Α.Δ.Ε.</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Γενικού Δ/ντή</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Αλκοόλης και Τροφίμων – Τμήμα Α΄</w:t>
      </w:r>
    </w:p>
    <w:p>
      <w:pPr>
        <w:pStyle w:val="PreambelText"/>
        <w:spacing w:before="240" w:after="240"/>
        <w:rPr>
          <w:lang w:val="el" w:eastAsia="el"/>
        </w:rPr>
      </w:pPr>
      <w:r>
        <w:rPr>
          <w:b/>
          <w:bCs/>
          <w:lang w:val="el" w:eastAsia="el"/>
        </w:rPr>
        <w:t>11. Υπουργείο Αγροτικής Ανάπτυξης και Τροφίμων</w:t>
      </w:r>
    </w:p>
    <w:p>
      <w:pPr>
        <w:pStyle w:val="PreambelText"/>
        <w:spacing w:before="240" w:after="240"/>
        <w:rPr>
          <w:lang w:val="el" w:eastAsia="el"/>
        </w:rPr>
      </w:pPr>
      <w:r>
        <w:rPr>
          <w:b/>
          <w:bCs/>
          <w:lang w:val="el" w:eastAsia="el"/>
        </w:rPr>
        <w:t>Γενική Δ/νση Βιώσιμης Φυτικής Παραγωγής</w:t>
      </w:r>
    </w:p>
    <w:p>
      <w:pPr>
        <w:pStyle w:val="PreambelText"/>
        <w:spacing w:before="240" w:after="240"/>
        <w:rPr>
          <w:lang w:val="el" w:eastAsia="el"/>
        </w:rPr>
      </w:pPr>
      <w:r>
        <w:rPr>
          <w:b/>
          <w:bCs/>
          <w:lang w:val="el" w:eastAsia="el"/>
        </w:rPr>
        <w:t>Δ/νση Μεταποίησης και Ποιοτικού Ελέγχου Τροφίμων Φυτικής Παραγωγής</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Οίνου και Αλκ. Ποτών</w:t>
      </w:r>
    </w:p>
    <w:p>
      <w:pPr>
        <w:spacing w:before="240" w:after="240"/>
        <w:rPr>
          <w:lang w:val="el" w:eastAsia="el"/>
        </w:rPr>
      </w:pPr>
      <w:r>
        <w:rPr>
          <w:b/>
          <w:bCs/>
          <w:lang w:val="el" w:eastAsia="el"/>
        </w:rPr>
        <w:t>Αχαρνών 2, ΤΚ 101 76 - Αθήνα</w:t>
      </w:r>
    </w:p>
    <w:p>
      <w:pPr>
        <w:spacing w:before="240" w:after="240"/>
        <w:rPr>
          <w:lang w:val="el" w:eastAsia="el"/>
        </w:rPr>
      </w:pPr>
      <w:r>
        <w:rPr>
          <w:b/>
          <w:bCs/>
          <w:lang w:val="el" w:eastAsia="el"/>
        </w:rPr>
        <w:t>12. Γενική Γραμματεία Εθνικής Στατιστικής Υπηρεσίας Ελλάδος</w:t>
      </w:r>
    </w:p>
    <w:p>
      <w:pPr>
        <w:spacing w:before="240" w:after="240"/>
        <w:rPr>
          <w:lang w:val="el" w:eastAsia="el"/>
        </w:rPr>
      </w:pPr>
      <w:r>
        <w:rPr>
          <w:b/>
          <w:bCs/>
          <w:lang w:val="el" w:eastAsia="el"/>
        </w:rPr>
        <w:t>Δ/νση Οικονομικών και Βραχυπρόθεσμων Δεικτών</w:t>
      </w:r>
    </w:p>
    <w:p>
      <w:pPr>
        <w:spacing w:before="240" w:after="240"/>
        <w:rPr>
          <w:lang w:val="el" w:eastAsia="el"/>
        </w:rPr>
      </w:pPr>
      <w:r>
        <w:rPr>
          <w:b/>
          <w:bCs/>
          <w:lang w:val="el" w:eastAsia="el"/>
        </w:rPr>
        <w:t>Πειραιώς 46 &amp; Επονιτών, ΤΚ 18510 - Πειραιάς</w:t>
      </w:r>
    </w:p>
    <w:p>
      <w:pPr>
        <w:spacing w:before="240" w:after="240"/>
        <w:rPr>
          <w:lang w:val="el" w:eastAsia="el"/>
        </w:rPr>
      </w:pPr>
      <w:r>
        <w:rPr>
          <w:b/>
          <w:bCs/>
          <w:lang w:val="el" w:eastAsia="el"/>
        </w:rPr>
        <w:t>13. Οικονομικό Επιμελητήριο Ελλάδος</w:t>
      </w:r>
    </w:p>
    <w:p>
      <w:pPr>
        <w:spacing w:before="240" w:after="240"/>
        <w:rPr>
          <w:lang w:val="el" w:eastAsia="el"/>
        </w:rPr>
      </w:pPr>
      <w:r>
        <w:rPr>
          <w:b/>
          <w:bCs/>
          <w:lang w:val="el" w:eastAsia="el"/>
        </w:rPr>
        <w:t>Μητροπόλεως 12-14, ΤΚ 105 63 –Αθήνα</w:t>
      </w:r>
    </w:p>
    <w:p>
      <w:pPr>
        <w:spacing w:before="240" w:after="240"/>
        <w:rPr>
          <w:lang w:val="el" w:eastAsia="el"/>
        </w:rPr>
      </w:pPr>
      <w:r>
        <w:rPr>
          <w:b/>
          <w:bCs/>
          <w:lang w:val="el" w:eastAsia="el"/>
        </w:rPr>
        <w:t>e-mail:</w:t>
      </w:r>
      <w:hyperlink r:id="rId5" w:history="1">
        <w:r>
          <w:rPr>
            <w:rStyle w:val="Hyperlink"/>
            <w:b/>
            <w:bCs/>
            <w:color w:val="0000EE"/>
            <w:u w:color="0000EE"/>
            <w:lang w:val="el" w:eastAsia="el"/>
          </w:rPr>
          <w:t>oee@oe-e.gr</w:t>
        </w:r>
      </w:hyperlink>
    </w:p>
    <w:p>
      <w:pPr>
        <w:spacing w:before="240" w:after="240"/>
        <w:rPr>
          <w:lang w:val="el" w:eastAsia="el"/>
        </w:rPr>
      </w:pPr>
      <w:r>
        <w:rPr>
          <w:b/>
          <w:bCs/>
          <w:lang w:val="el" w:eastAsia="el"/>
        </w:rPr>
        <w:t>14. Κεντρική Ένωση Επιμελητηρίων Ελλάδος</w:t>
      </w:r>
    </w:p>
    <w:p>
      <w:pPr>
        <w:spacing w:before="240" w:after="240"/>
        <w:rPr>
          <w:lang w:val="el" w:eastAsia="el"/>
        </w:rPr>
      </w:pPr>
      <w:r>
        <w:rPr>
          <w:b/>
          <w:bCs/>
          <w:lang w:val="el" w:eastAsia="el"/>
        </w:rPr>
        <w:t>Ακαδημίας 6, TK 106 71 - Αθήνα</w:t>
      </w:r>
    </w:p>
    <w:p>
      <w:pPr>
        <w:spacing w:before="240" w:after="240"/>
        <w:rPr>
          <w:lang w:val="el" w:eastAsia="el"/>
        </w:rPr>
      </w:pPr>
      <w:r>
        <w:rPr>
          <w:b/>
          <w:bCs/>
          <w:lang w:val="el" w:eastAsia="el"/>
        </w:rPr>
        <w:t>e-mail:</w:t>
      </w:r>
      <w:hyperlink r:id="rId6" w:history="1">
        <w:r>
          <w:rPr>
            <w:rStyle w:val="Hyperlink"/>
            <w:b/>
            <w:bCs/>
            <w:color w:val="0000EE"/>
            <w:u w:color="0000EE"/>
            <w:lang w:val="el" w:eastAsia="el"/>
          </w:rPr>
          <w:t>keeuhcci@uhc.gr</w:t>
        </w:r>
      </w:hyperlink>
    </w:p>
    <w:p>
      <w:pPr>
        <w:spacing w:before="240" w:after="240"/>
        <w:rPr>
          <w:lang w:val="el" w:eastAsia="el"/>
        </w:rPr>
      </w:pPr>
      <w:r>
        <w:rPr>
          <w:b/>
          <w:bCs/>
          <w:lang w:val="el" w:eastAsia="el"/>
        </w:rPr>
        <w:t>15. Εμπορικό και Βιομηχανικό Επιμελητήριο Αθηνών</w:t>
      </w:r>
    </w:p>
    <w:p>
      <w:pPr>
        <w:spacing w:before="240" w:after="240"/>
        <w:rPr>
          <w:lang w:val="el" w:eastAsia="el"/>
        </w:rPr>
      </w:pPr>
      <w:r>
        <w:rPr>
          <w:b/>
          <w:bCs/>
          <w:lang w:val="el" w:eastAsia="el"/>
        </w:rPr>
        <w:t>Ακαδημίας 7, ΤΚ 106 71-Αθήνα</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e-mail:</w:t>
      </w:r>
      <w:hyperlink r:id="rId7" w:history="1">
        <w:r>
          <w:rPr>
            <w:rStyle w:val="Hyperlink"/>
            <w:b/>
            <w:bCs/>
            <w:color w:val="0000EE"/>
            <w:u w:color="0000EE"/>
            <w:lang w:val="el" w:eastAsia="el"/>
          </w:rPr>
          <w:t>info@acc.gr</w:t>
        </w:r>
      </w:hyperlink>
    </w:p>
    <w:p>
      <w:pPr>
        <w:spacing w:before="240" w:after="240"/>
        <w:rPr>
          <w:lang w:val="el" w:eastAsia="el"/>
        </w:rPr>
      </w:pPr>
      <w:r>
        <w:rPr>
          <w:b/>
          <w:bCs/>
          <w:lang w:val="el" w:eastAsia="el"/>
        </w:rPr>
        <w:t>16. Βιοτεχνικό Επιμελητήριο Αθηνών</w:t>
      </w:r>
    </w:p>
    <w:p>
      <w:pPr>
        <w:spacing w:before="240" w:after="240"/>
        <w:rPr>
          <w:lang w:val="el" w:eastAsia="el"/>
        </w:rPr>
      </w:pPr>
      <w:r>
        <w:rPr>
          <w:b/>
          <w:bCs/>
          <w:lang w:val="el" w:eastAsia="el"/>
        </w:rPr>
        <w:t>Ακαδημίας 18, ΤΚ 106 71 – Αθήνα</w:t>
      </w:r>
    </w:p>
    <w:p>
      <w:pPr>
        <w:spacing w:before="240" w:after="240"/>
        <w:rPr>
          <w:lang w:val="el" w:eastAsia="el"/>
        </w:rPr>
      </w:pPr>
      <w:r>
        <w:rPr>
          <w:b/>
          <w:bCs/>
          <w:lang w:val="el" w:eastAsia="el"/>
        </w:rPr>
        <w:t>e-mail:</w:t>
      </w:r>
      <w:hyperlink r:id="rId8" w:history="1">
        <w:r>
          <w:rPr>
            <w:rStyle w:val="Hyperlink"/>
            <w:b/>
            <w:bCs/>
            <w:color w:val="0000EE"/>
            <w:u w:color="0000EE"/>
            <w:lang w:val="el" w:eastAsia="el"/>
          </w:rPr>
          <w:t>info@acsmi.gr</w:t>
        </w:r>
      </w:hyperlink>
    </w:p>
    <w:p>
      <w:pPr>
        <w:spacing w:before="240" w:after="240"/>
        <w:rPr>
          <w:lang w:val="el" w:eastAsia="el"/>
        </w:rPr>
      </w:pPr>
      <w:r>
        <w:rPr>
          <w:b/>
          <w:bCs/>
          <w:lang w:val="el" w:eastAsia="el"/>
        </w:rPr>
        <w:t>17. Ομοσπονδία Εκτελωνιστών Ελλάδας</w:t>
      </w:r>
    </w:p>
    <w:p>
      <w:pPr>
        <w:spacing w:before="240" w:after="240"/>
        <w:rPr>
          <w:lang w:val="el" w:eastAsia="el"/>
        </w:rPr>
      </w:pPr>
      <w:r>
        <w:rPr>
          <w:b/>
          <w:bCs/>
          <w:lang w:val="el" w:eastAsia="el"/>
        </w:rPr>
        <w:t>Καραΐσκου 82, ΤΚ 185 32 – ΠΕΙΡΑΙΑΣ</w:t>
      </w:r>
    </w:p>
    <w:p>
      <w:pPr>
        <w:spacing w:before="240" w:after="240"/>
        <w:rPr>
          <w:lang w:val="el" w:eastAsia="el"/>
        </w:rPr>
      </w:pPr>
      <w:r>
        <w:rPr>
          <w:b/>
          <w:bCs/>
          <w:i/>
          <w:iCs/>
          <w:lang w:val="el" w:eastAsia="el"/>
        </w:rPr>
        <w:t>(Με την παράκληση να ενημέρωσει τους Συλλόγους Εκτελωνιστών)</w:t>
      </w:r>
    </w:p>
    <w:p>
      <w:pPr>
        <w:spacing w:before="240" w:after="240"/>
        <w:rPr>
          <w:lang w:val="el" w:eastAsia="el"/>
        </w:rPr>
      </w:pPr>
      <w:r>
        <w:rPr>
          <w:b/>
          <w:bCs/>
          <w:lang w:val="el" w:eastAsia="el"/>
        </w:rPr>
        <w:t>e-mail:</w:t>
      </w:r>
      <w:hyperlink r:id="rId9" w:history="1">
        <w:r>
          <w:rPr>
            <w:rStyle w:val="Hyperlink"/>
            <w:b/>
            <w:bCs/>
            <w:color w:val="0000EE"/>
            <w:u w:color="0000EE"/>
            <w:lang w:val="el" w:eastAsia="el"/>
          </w:rPr>
          <w:t>oete@oete.gr</w:t>
        </w:r>
      </w:hyperlink>
    </w:p>
    <w:p>
      <w:pPr>
        <w:spacing w:before="240" w:after="240"/>
        <w:rPr>
          <w:lang w:val="el" w:eastAsia="el"/>
        </w:rPr>
      </w:pPr>
      <w:r>
        <w:rPr>
          <w:b/>
          <w:bCs/>
          <w:lang w:val="el" w:eastAsia="el"/>
        </w:rPr>
        <w:t>18. Σύλλογος Εκτελωνιστών Πειραιώς – Αθηνών</w:t>
      </w:r>
    </w:p>
    <w:p>
      <w:pPr>
        <w:spacing w:before="240" w:after="240"/>
        <w:rPr>
          <w:lang w:val="el" w:eastAsia="el"/>
        </w:rPr>
      </w:pPr>
      <w:r>
        <w:rPr>
          <w:b/>
          <w:bCs/>
          <w:lang w:val="el" w:eastAsia="el"/>
        </w:rPr>
        <w:t>Τσαμαδού 38, ΤΚ 185 31 – ΠΕΙΡΑΙΑΣ</w:t>
      </w:r>
    </w:p>
    <w:p>
      <w:pPr>
        <w:spacing w:before="240" w:after="240"/>
        <w:rPr>
          <w:lang w:val="el" w:eastAsia="el"/>
        </w:rPr>
      </w:pPr>
      <w:r>
        <w:rPr>
          <w:b/>
          <w:bCs/>
          <w:lang w:val="el" w:eastAsia="el"/>
        </w:rPr>
        <w:t>e-mail:</w:t>
      </w:r>
      <w:hyperlink r:id="rId10" w:history="1">
        <w:r>
          <w:rPr>
            <w:rStyle w:val="Hyperlink"/>
            <w:b/>
            <w:bCs/>
            <w:color w:val="0000EE"/>
            <w:u w:color="0000EE"/>
            <w:lang w:val="el" w:eastAsia="el"/>
          </w:rPr>
          <w:t>sepa@otenet.gr</w:t>
        </w:r>
      </w:hyperlink>
      <w:r>
        <w:rPr>
          <w:b/>
          <w:bCs/>
          <w:lang w:val="el" w:eastAsia="el"/>
        </w:rPr>
        <w:t>,</w:t>
      </w:r>
      <w:hyperlink r:id="rId11" w:history="1">
        <w:r>
          <w:rPr>
            <w:rStyle w:val="Hyperlink"/>
            <w:b/>
            <w:bCs/>
            <w:color w:val="0000EE"/>
            <w:u w:color="0000EE"/>
            <w:lang w:val="el" w:eastAsia="el"/>
          </w:rPr>
          <w:t>info@sepa.com.gr</w:t>
        </w:r>
      </w:hyperlink>
    </w:p>
    <w:p>
      <w:pPr>
        <w:spacing w:before="240" w:after="240"/>
        <w:rPr>
          <w:lang w:val="el" w:eastAsia="el"/>
        </w:rPr>
      </w:pPr>
      <w:r>
        <w:rPr>
          <w:b/>
          <w:bCs/>
          <w:lang w:val="el" w:eastAsia="el"/>
        </w:rPr>
        <w:t>19. Σύλλογος Εκτελωνιστών Θεσσαλονίκης</w:t>
      </w:r>
    </w:p>
    <w:p>
      <w:pPr>
        <w:spacing w:before="240" w:after="240"/>
        <w:rPr>
          <w:lang w:val="el" w:eastAsia="el"/>
        </w:rPr>
      </w:pPr>
      <w:r>
        <w:rPr>
          <w:b/>
          <w:bCs/>
          <w:lang w:val="el" w:eastAsia="el"/>
        </w:rPr>
        <w:t>Κουντουριώτου 13, ΤΚ 546 25 - ΘΕΣΣΑΛΟΝΙΚΗ</w:t>
      </w:r>
    </w:p>
    <w:p>
      <w:pPr>
        <w:spacing w:before="240" w:after="240"/>
        <w:rPr>
          <w:lang w:val="el" w:eastAsia="el"/>
        </w:rPr>
      </w:pPr>
      <w:r>
        <w:rPr>
          <w:b/>
          <w:bCs/>
          <w:lang w:val="el" w:eastAsia="el"/>
        </w:rPr>
        <w:t>e-mail:</w:t>
      </w:r>
      <w:hyperlink r:id="rId12" w:history="1">
        <w:r>
          <w:rPr>
            <w:rStyle w:val="Hyperlink"/>
            <w:b/>
            <w:bCs/>
            <w:color w:val="0000EE"/>
            <w:u w:color="0000EE"/>
            <w:lang w:val="el" w:eastAsia="el"/>
          </w:rPr>
          <w:t>info@seth.gr</w:t>
        </w:r>
      </w:hyperlink>
    </w:p>
    <w:p>
      <w:pPr>
        <w:spacing w:before="240" w:after="240"/>
        <w:rPr>
          <w:lang w:val="el" w:eastAsia="el"/>
        </w:rPr>
      </w:pPr>
      <w:r>
        <w:rPr>
          <w:b/>
          <w:bCs/>
          <w:lang w:val="el" w:eastAsia="el"/>
        </w:rPr>
        <w:t>20. Σύνδεσμος Ελληνικού Οίνου (ΣΕΟ)</w:t>
      </w:r>
    </w:p>
    <w:p>
      <w:pPr>
        <w:spacing w:before="240" w:after="240"/>
        <w:rPr>
          <w:lang w:val="el" w:eastAsia="el"/>
        </w:rPr>
      </w:pPr>
      <w:r>
        <w:rPr>
          <w:b/>
          <w:bCs/>
          <w:lang w:val="el" w:eastAsia="el"/>
        </w:rPr>
        <w:t>Νίκης 34, ΤΚ 105 57 – Αθήνα</w:t>
      </w:r>
    </w:p>
    <w:p>
      <w:pPr>
        <w:spacing w:before="240" w:after="240"/>
        <w:rPr>
          <w:lang w:val="el" w:eastAsia="el"/>
        </w:rPr>
      </w:pPr>
      <w:r>
        <w:rPr>
          <w:b/>
          <w:bCs/>
          <w:i/>
          <w:iCs/>
          <w:lang w:val="el" w:eastAsia="el"/>
        </w:rPr>
        <w:t xml:space="preserve">(Με την παράκληση να ενημερώσει τα συνδεδεμένα μέλη του) </w:t>
      </w:r>
      <w:r>
        <w:rPr>
          <w:b/>
          <w:bCs/>
          <w:lang w:val="el" w:eastAsia="el"/>
        </w:rPr>
        <w:t>e-mail:</w:t>
      </w:r>
      <w:hyperlink r:id="rId13" w:history="1">
        <w:r>
          <w:rPr>
            <w:rStyle w:val="Hyperlink"/>
            <w:b/>
            <w:bCs/>
            <w:color w:val="0000EE"/>
            <w:u w:color="0000EE"/>
            <w:lang w:val="el" w:eastAsia="el"/>
          </w:rPr>
          <w:t>info@greekwinefederation.gr</w:t>
        </w:r>
      </w:hyperlink>
    </w:p>
    <w:p>
      <w:pPr>
        <w:spacing w:before="240" w:after="240"/>
        <w:rPr>
          <w:lang w:val="el" w:eastAsia="el"/>
        </w:rPr>
      </w:pPr>
      <w:r>
        <w:rPr>
          <w:b/>
          <w:bCs/>
          <w:lang w:val="el" w:eastAsia="el"/>
        </w:rPr>
        <w:t>21. Ένωση Οινοποιών Ελλάδας (EOE)</w:t>
      </w:r>
    </w:p>
    <w:p>
      <w:pPr>
        <w:spacing w:before="240" w:after="240"/>
        <w:rPr>
          <w:lang w:val="el" w:eastAsia="el"/>
        </w:rPr>
      </w:pPr>
      <w:r>
        <w:rPr>
          <w:b/>
          <w:bCs/>
          <w:lang w:val="el" w:eastAsia="el"/>
        </w:rPr>
        <w:t>Αβέρωφ 14, ΤΚ 172 35 - Δάφνη.</w:t>
      </w:r>
    </w:p>
    <w:p>
      <w:pPr>
        <w:spacing w:before="240" w:after="240"/>
        <w:rPr>
          <w:lang w:val="el" w:eastAsia="el"/>
        </w:rPr>
      </w:pPr>
      <w:r>
        <w:rPr>
          <w:b/>
          <w:bCs/>
          <w:lang w:val="el" w:eastAsia="el"/>
        </w:rPr>
        <w:t>22. Σύνδεσμος Οινοποιών Ελλάδας (ΣΟΕ)</w:t>
      </w:r>
    </w:p>
    <w:p>
      <w:pPr>
        <w:spacing w:before="240" w:after="240"/>
        <w:rPr>
          <w:lang w:val="el" w:eastAsia="el"/>
        </w:rPr>
      </w:pPr>
      <w:r>
        <w:rPr>
          <w:b/>
          <w:bCs/>
          <w:lang w:val="el" w:eastAsia="el"/>
        </w:rPr>
        <w:t>Αλκιβιάδου 24, ΤΚ 104 39 - Αθήνα.</w:t>
      </w:r>
    </w:p>
    <w:p>
      <w:pPr>
        <w:spacing w:before="240" w:after="240"/>
        <w:rPr>
          <w:lang w:val="el" w:eastAsia="el"/>
        </w:rPr>
      </w:pPr>
      <w:r>
        <w:rPr>
          <w:b/>
          <w:bCs/>
          <w:lang w:val="el" w:eastAsia="el"/>
        </w:rPr>
        <w:t>23. Κεντρική Συνεταιριστική Ένωση Αμπελοοινικών Προϊόντων (ΚΕΟΣΟΕ)</w:t>
      </w:r>
    </w:p>
    <w:p>
      <w:pPr>
        <w:spacing w:before="240" w:after="240"/>
        <w:rPr>
          <w:lang w:val="el" w:eastAsia="el"/>
        </w:rPr>
      </w:pPr>
      <w:r>
        <w:rPr>
          <w:b/>
          <w:bCs/>
          <w:lang w:val="el" w:eastAsia="el"/>
        </w:rPr>
        <w:t>Λουίζης Ριανκούρ 73, ΤΚ 115 23 –Αμπελόκηποι</w:t>
      </w:r>
    </w:p>
    <w:p>
      <w:pPr>
        <w:spacing w:before="240" w:after="240"/>
        <w:rPr>
          <w:lang w:val="el" w:eastAsia="el"/>
        </w:rPr>
      </w:pPr>
      <w:r>
        <w:rPr>
          <w:b/>
          <w:bCs/>
          <w:lang w:val="el" w:eastAsia="el"/>
        </w:rPr>
        <w:t>e-mail:</w:t>
      </w:r>
      <w:hyperlink r:id="rId14" w:history="1">
        <w:r>
          <w:rPr>
            <w:rStyle w:val="Hyperlink"/>
            <w:b/>
            <w:bCs/>
            <w:color w:val="0000EE"/>
            <w:u w:color="0000EE"/>
            <w:lang w:val="el" w:eastAsia="el"/>
          </w:rPr>
          <w:t>keosoe@otenet.gr</w:t>
        </w:r>
      </w:hyperlink>
    </w:p>
    <w:p>
      <w:pPr>
        <w:spacing w:before="240" w:after="240"/>
        <w:rPr>
          <w:lang w:val="el" w:eastAsia="el"/>
        </w:rPr>
      </w:pPr>
      <w:r>
        <w:rPr>
          <w:b/>
          <w:bCs/>
          <w:lang w:val="el" w:eastAsia="el"/>
        </w:rPr>
        <w:t>24. Σύνδεσμος Ελληνικών Αποσταγμάτων &amp; Οιν/δών Ποτών (ΣΕΑΟΠ)</w:t>
      </w:r>
    </w:p>
    <w:p>
      <w:pPr>
        <w:spacing w:before="240" w:after="240"/>
        <w:rPr>
          <w:lang w:val="el" w:eastAsia="el"/>
        </w:rPr>
      </w:pPr>
      <w:r>
        <w:rPr>
          <w:b/>
          <w:bCs/>
          <w:lang w:val="el" w:eastAsia="el"/>
        </w:rPr>
        <w:t>Χαλκοκονδύλη 34, ΤΚ 163 46 – Ηλιούπολη</w:t>
      </w:r>
    </w:p>
    <w:p>
      <w:pPr>
        <w:spacing w:before="240" w:after="240"/>
        <w:rPr>
          <w:lang w:val="el" w:eastAsia="el"/>
        </w:rPr>
      </w:pPr>
      <w:r>
        <w:rPr>
          <w:b/>
          <w:bCs/>
          <w:i/>
          <w:iCs/>
          <w:lang w:val="el" w:eastAsia="el"/>
        </w:rPr>
        <w:t>(Με την παράκληση να ενημερώσει τα μέλη του)</w:t>
      </w:r>
    </w:p>
    <w:p>
      <w:pPr>
        <w:spacing w:before="240" w:after="240"/>
        <w:rPr>
          <w:lang w:val="el" w:eastAsia="el"/>
        </w:rPr>
      </w:pPr>
      <w:r>
        <w:rPr>
          <w:b/>
          <w:bCs/>
          <w:lang w:val="el" w:eastAsia="el"/>
        </w:rPr>
        <w:t>e-mail:</w:t>
      </w:r>
      <w:hyperlink r:id="rId15" w:history="1">
        <w:r>
          <w:rPr>
            <w:rStyle w:val="Hyperlink"/>
            <w:b/>
            <w:bCs/>
            <w:color w:val="0000EE"/>
            <w:u w:color="0000EE"/>
            <w:lang w:val="el" w:eastAsia="el"/>
          </w:rPr>
          <w:t>info@seaop.gr</w:t>
        </w:r>
        <w:r>
          <w:rPr>
            <w:rStyle w:val="Hyperlink"/>
            <w:b/>
            <w:bCs/>
            <w:color w:val="0000EE"/>
            <w:u w:color="0000EE"/>
            <w:lang w:val="el" w:eastAsia="el"/>
          </w:rPr>
          <w:t>,</w:t>
        </w:r>
      </w:hyperlink>
      <w:hyperlink r:id="rId16" w:history="1">
        <w:r>
          <w:rPr>
            <w:rStyle w:val="Hyperlink"/>
            <w:b/>
            <w:bCs/>
            <w:color w:val="0000EE"/>
            <w:u w:color="0000EE"/>
            <w:lang w:val="el" w:eastAsia="el"/>
          </w:rPr>
          <w:t>seaop@hol.gr</w:t>
        </w:r>
      </w:hyperlink>
    </w:p>
    <w:p>
      <w:pPr>
        <w:spacing w:before="240" w:after="240"/>
        <w:rPr>
          <w:lang w:val="el" w:eastAsia="el"/>
        </w:rPr>
      </w:pPr>
      <w:r>
        <w:rPr>
          <w:b/>
          <w:bCs/>
          <w:lang w:val="el" w:eastAsia="el"/>
        </w:rPr>
        <w:t>25. Εθνική Διεπαγγελματική Οργάνωση Αμπέλου &amp; Οίνου (ΕΔΟΑΟ)</w:t>
      </w:r>
    </w:p>
    <w:p>
      <w:pPr>
        <w:spacing w:before="240" w:after="240"/>
        <w:rPr>
          <w:lang w:val="el" w:eastAsia="el"/>
        </w:rPr>
      </w:pPr>
      <w:r>
        <w:rPr>
          <w:b/>
          <w:bCs/>
          <w:lang w:val="el" w:eastAsia="el"/>
        </w:rPr>
        <w:t>Σεβαστουπόλεως 89, ΤΚ 115 26 - Αθήνα</w:t>
      </w:r>
    </w:p>
    <w:p>
      <w:pPr>
        <w:spacing w:before="240" w:after="240"/>
        <w:rPr>
          <w:lang w:val="el" w:eastAsia="el"/>
        </w:rPr>
      </w:pPr>
      <w:r>
        <w:rPr>
          <w:b/>
          <w:bCs/>
          <w:lang w:val="el" w:eastAsia="el"/>
        </w:rPr>
        <w:t>e-mail:</w:t>
      </w:r>
      <w:hyperlink r:id="rId17" w:history="1">
        <w:r>
          <w:rPr>
            <w:rStyle w:val="Hyperlink"/>
            <w:b/>
            <w:bCs/>
            <w:color w:val="0000EE"/>
            <w:u w:color="0000EE"/>
            <w:lang w:val="el" w:eastAsia="el"/>
          </w:rPr>
          <w:t>info@newwinesofgreece.com</w:t>
        </w:r>
      </w:hyperlink>
    </w:p>
    <w:p>
      <w:pPr>
        <w:spacing w:before="240" w:after="240"/>
        <w:rPr>
          <w:lang w:val="el" w:eastAsia="el"/>
        </w:rPr>
      </w:pPr>
      <w:r>
        <w:rPr>
          <w:b/>
          <w:bCs/>
          <w:lang w:val="el" w:eastAsia="el"/>
        </w:rPr>
        <w:t>26. Ένωση Αποσταγματοποιών Αμπελοοινικών Προϊόντων Ελλάδος (ΕΝ.ΑΠ.Α.Π.Ε.)</w:t>
      </w:r>
    </w:p>
    <w:p>
      <w:pPr>
        <w:spacing w:before="240" w:after="240"/>
        <w:rPr>
          <w:lang w:val="el" w:eastAsia="el"/>
        </w:rPr>
      </w:pPr>
      <w:r>
        <w:rPr>
          <w:b/>
          <w:bCs/>
          <w:lang w:val="el" w:eastAsia="el"/>
        </w:rPr>
        <w:t>Νίκης 50Α, TK 105 58 -Αθήνα</w:t>
      </w:r>
    </w:p>
    <w:p>
      <w:pPr>
        <w:spacing w:before="240" w:after="240"/>
        <w:rPr>
          <w:lang w:val="el" w:eastAsia="el"/>
        </w:rPr>
      </w:pPr>
      <w:r>
        <w:rPr>
          <w:b/>
          <w:bCs/>
          <w:i/>
          <w:iCs/>
          <w:lang w:val="el" w:eastAsia="el"/>
        </w:rPr>
        <w:t>(υπόψη κ. Γεωργόπουλου, ως νομικού εκπροσώπου της Ένωσης)</w:t>
      </w:r>
    </w:p>
    <w:p>
      <w:pPr>
        <w:spacing w:before="240" w:after="240"/>
        <w:rPr>
          <w:lang w:val="el" w:eastAsia="el"/>
        </w:rPr>
      </w:pPr>
      <w:r>
        <w:rPr>
          <w:b/>
          <w:bCs/>
          <w:lang w:val="el" w:eastAsia="el"/>
        </w:rPr>
        <w:t>e-mail:</w:t>
      </w:r>
      <w:hyperlink r:id="rId18" w:history="1">
        <w:r>
          <w:rPr>
            <w:rStyle w:val="Hyperlink"/>
            <w:b/>
            <w:bCs/>
            <w:color w:val="0000EE"/>
            <w:u w:color="0000EE"/>
            <w:lang w:val="el" w:eastAsia="el"/>
          </w:rPr>
          <w:t>info@georgopouloslaw.eu</w:t>
        </w:r>
      </w:hyperlink>
    </w:p>
    <w:p>
      <w:pPr>
        <w:spacing w:before="240" w:after="240"/>
        <w:rPr>
          <w:lang w:val="el" w:eastAsia="el"/>
        </w:rPr>
      </w:pPr>
      <w:r>
        <w:rPr>
          <w:b/>
          <w:bCs/>
          <w:lang w:val="el" w:eastAsia="el"/>
        </w:rPr>
        <w:t>27. Ένωση Επιχειρήσεων Αλκοολούχων Ποτών (ΕΝ.Ε.Α.Π.)</w:t>
      </w:r>
    </w:p>
    <w:p>
      <w:pPr>
        <w:spacing w:before="240" w:after="240"/>
        <w:rPr>
          <w:lang w:val="el" w:eastAsia="el"/>
        </w:rPr>
      </w:pPr>
      <w:r>
        <w:rPr>
          <w:b/>
          <w:bCs/>
          <w:lang w:val="el" w:eastAsia="el"/>
        </w:rPr>
        <w:t>Κρώμνης 47, ΤΚ 164 52 - Αργυρούπολη</w:t>
      </w:r>
    </w:p>
    <w:p>
      <w:pPr>
        <w:spacing w:before="240" w:after="240"/>
        <w:rPr>
          <w:lang w:val="el" w:eastAsia="el"/>
        </w:rPr>
      </w:pPr>
      <w:r>
        <w:rPr>
          <w:b/>
          <w:bCs/>
          <w:i/>
          <w:iCs/>
          <w:lang w:val="el" w:eastAsia="el"/>
        </w:rPr>
        <w:t>(Με την παράκληση να ενημερώσει τα μέλη του)</w:t>
      </w:r>
    </w:p>
    <w:p>
      <w:pPr>
        <w:spacing w:before="240" w:after="240"/>
        <w:rPr>
          <w:lang w:val="el" w:eastAsia="el"/>
        </w:rPr>
      </w:pPr>
      <w:r>
        <w:rPr>
          <w:b/>
          <w:bCs/>
          <w:lang w:val="el" w:eastAsia="el"/>
        </w:rPr>
        <w:t>28. ΟΠΕΚΕΠΕ</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Γενικού Διευθυντή</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Άμεσων Ενισχύσεων και Αγοράς</w:t>
      </w:r>
    </w:p>
    <w:p>
      <w:pPr>
        <w:spacing w:before="240" w:after="240"/>
        <w:rPr>
          <w:lang w:val="el" w:eastAsia="el"/>
        </w:rPr>
      </w:pPr>
      <w:r>
        <w:rPr>
          <w:b/>
          <w:bCs/>
          <w:lang w:val="el" w:eastAsia="el"/>
        </w:rPr>
        <w:t>Δομοκού 5, ΤΚ 104 45 - Αθήνα</w:t>
      </w:r>
    </w:p>
    <w:p>
      <w:pPr>
        <w:spacing w:before="240" w:after="240"/>
        <w:rPr>
          <w:lang w:val="el" w:eastAsia="el"/>
        </w:rPr>
      </w:pPr>
      <w:r>
        <w:rPr>
          <w:b/>
          <w:bCs/>
          <w:lang w:val="el" w:eastAsia="el"/>
        </w:rPr>
        <w:t>29. ΠΑΣΕΓΕΣ</w:t>
      </w:r>
    </w:p>
    <w:p>
      <w:pPr>
        <w:spacing w:before="240" w:after="240"/>
        <w:rPr>
          <w:lang w:val="el" w:eastAsia="el"/>
        </w:rPr>
      </w:pPr>
      <w:r>
        <w:rPr>
          <w:b/>
          <w:bCs/>
          <w:lang w:val="el" w:eastAsia="el"/>
        </w:rPr>
        <w:t>Αρκαδίας 26 &amp; Μεσογείων, ΤΚ 115 26 - Αθήνα</w:t>
      </w:r>
    </w:p>
    <w:p>
      <w:pPr>
        <w:spacing w:before="240" w:after="240"/>
        <w:rPr>
          <w:lang w:val="el" w:eastAsia="el"/>
        </w:rPr>
      </w:pPr>
      <w:r>
        <w:rPr>
          <w:b/>
          <w:bCs/>
          <w:i/>
          <w:iCs/>
          <w:lang w:val="el" w:eastAsia="el"/>
        </w:rPr>
        <w:t>(με την παράκληση να ενημερώσει τα μέλη της)</w:t>
      </w:r>
    </w:p>
    <w:p>
      <w:pPr>
        <w:spacing w:before="240" w:after="240"/>
        <w:rPr>
          <w:lang w:val="el" w:eastAsia="el"/>
        </w:rPr>
      </w:pPr>
      <w:r>
        <w:rPr>
          <w:b/>
          <w:bCs/>
          <w:lang w:val="el" w:eastAsia="el"/>
        </w:rPr>
        <w:t>e-mail:</w:t>
      </w:r>
      <w:hyperlink r:id="rId19" w:history="1">
        <w:r>
          <w:rPr>
            <w:rStyle w:val="Hyperlink"/>
            <w:b/>
            <w:bCs/>
            <w:color w:val="0000EE"/>
            <w:u w:color="0000EE"/>
            <w:lang w:val="el" w:eastAsia="el"/>
          </w:rPr>
          <w:t>info@paseges.gr</w:t>
        </w:r>
      </w:hyperlink>
    </w:p>
    <w:p>
      <w:pPr>
        <w:spacing w:before="240" w:after="240"/>
        <w:rPr>
          <w:lang w:val="el" w:eastAsia="el"/>
        </w:rPr>
      </w:pPr>
      <w:r>
        <w:rPr>
          <w:b/>
          <w:bCs/>
          <w:lang w:val="el" w:eastAsia="el"/>
        </w:rPr>
        <w:t>30. ΓΕΣΑΣΕ</w:t>
      </w:r>
    </w:p>
    <w:p>
      <w:pPr>
        <w:spacing w:before="240" w:after="240"/>
        <w:rPr>
          <w:lang w:val="el" w:eastAsia="el"/>
        </w:rPr>
      </w:pPr>
      <w:r>
        <w:rPr>
          <w:b/>
          <w:bCs/>
          <w:lang w:val="el" w:eastAsia="el"/>
        </w:rPr>
        <w:t>Λεωφόρος Κηφισίας 16, ΤΚ 115 26 - Αθήνα</w:t>
      </w:r>
    </w:p>
    <w:p>
      <w:pPr>
        <w:spacing w:before="240" w:after="240"/>
        <w:rPr>
          <w:lang w:val="el" w:eastAsia="el"/>
        </w:rPr>
      </w:pPr>
      <w:r>
        <w:rPr>
          <w:b/>
          <w:bCs/>
          <w:i/>
          <w:iCs/>
          <w:lang w:val="el" w:eastAsia="el"/>
        </w:rPr>
        <w:t>(με την παράκληση να ενημερώσει τα μέλη της)</w:t>
      </w:r>
    </w:p>
    <w:p>
      <w:pPr>
        <w:spacing w:before="240" w:after="240"/>
        <w:rPr>
          <w:lang w:val="el" w:eastAsia="el"/>
        </w:rPr>
      </w:pPr>
      <w:r>
        <w:rPr>
          <w:b/>
          <w:bCs/>
          <w:lang w:val="el" w:eastAsia="el"/>
        </w:rPr>
        <w:t>31. ΣΥΔΑΣΕ</w:t>
      </w:r>
    </w:p>
    <w:p>
      <w:pPr>
        <w:spacing w:before="240" w:after="240"/>
        <w:rPr>
          <w:lang w:val="el" w:eastAsia="el"/>
        </w:rPr>
      </w:pPr>
      <w:r>
        <w:rPr>
          <w:b/>
          <w:bCs/>
          <w:lang w:val="el" w:eastAsia="el"/>
        </w:rPr>
        <w:t>Βερανζέρου 31 -Αθήνα</w:t>
      </w:r>
    </w:p>
    <w:p>
      <w:pPr>
        <w:spacing w:before="240" w:after="240"/>
        <w:rPr>
          <w:lang w:val="el" w:eastAsia="el"/>
        </w:rPr>
      </w:pPr>
      <w:r>
        <w:rPr>
          <w:b/>
          <w:bCs/>
          <w:i/>
          <w:iCs/>
          <w:lang w:val="el" w:eastAsia="el"/>
        </w:rPr>
        <w:t>(με την παράκληση να ενημερώσει τα μέλη της)</w:t>
      </w:r>
    </w:p>
    <w:p>
      <w:pPr>
        <w:spacing w:before="240" w:after="240"/>
        <w:rPr>
          <w:lang w:val="el" w:eastAsia="el"/>
        </w:rPr>
      </w:pPr>
      <w:r>
        <w:rPr>
          <w:b/>
          <w:bCs/>
          <w:lang w:val="el" w:eastAsia="el"/>
        </w:rPr>
        <w:t>32. Σύνδεσμος Ελληνικών Βιομηχανιών (ΣΕΒ)</w:t>
      </w:r>
    </w:p>
    <w:p>
      <w:pPr>
        <w:spacing w:before="240" w:after="240"/>
        <w:rPr>
          <w:lang w:val="el" w:eastAsia="el"/>
        </w:rPr>
      </w:pPr>
      <w:r>
        <w:rPr>
          <w:b/>
          <w:bCs/>
          <w:lang w:val="el" w:eastAsia="el"/>
        </w:rPr>
        <w:t>Ξενοφώντος 5, ΤΚ 105 57 - Αθήνα</w:t>
      </w:r>
    </w:p>
    <w:p>
      <w:pPr>
        <w:spacing w:before="240" w:after="240"/>
        <w:rPr>
          <w:lang w:val="el" w:eastAsia="el"/>
        </w:rPr>
      </w:pPr>
      <w:r>
        <w:rPr>
          <w:b/>
          <w:bCs/>
          <w:lang w:val="el" w:eastAsia="el"/>
        </w:rPr>
        <w:t>e-mail:</w:t>
      </w:r>
      <w:hyperlink r:id="rId20" w:history="1">
        <w:r>
          <w:rPr>
            <w:rStyle w:val="Hyperlink"/>
            <w:b/>
            <w:bCs/>
            <w:color w:val="0000EE"/>
            <w:u w:color="0000EE"/>
            <w:lang w:val="el" w:eastAsia="el"/>
          </w:rPr>
          <w:t>info@sev.org.gr</w:t>
        </w:r>
      </w:hyperlink>
    </w:p>
    <w:p>
      <w:pPr>
        <w:spacing w:before="240" w:after="240"/>
        <w:rPr>
          <w:lang w:val="el" w:eastAsia="el"/>
        </w:rPr>
      </w:pPr>
      <w:r>
        <w:rPr>
          <w:b/>
          <w:bCs/>
          <w:i/>
          <w:iCs/>
          <w:lang w:val="el" w:eastAsia="el"/>
        </w:rPr>
        <w:t>(με την παράκληση να ενημερώσει τα μέλη του εφόσον απαιτείται)</w:t>
      </w:r>
    </w:p>
    <w:p>
      <w:pPr>
        <w:spacing w:before="240" w:after="240"/>
        <w:rPr>
          <w:lang w:val="el" w:eastAsia="el"/>
        </w:rPr>
      </w:pPr>
      <w:r>
        <w:rPr>
          <w:b/>
          <w:bCs/>
          <w:lang w:val="el" w:eastAsia="el"/>
        </w:rPr>
        <w:t>33. ΓΣΕΒΕΕ</w:t>
      </w:r>
    </w:p>
    <w:p>
      <w:pPr>
        <w:spacing w:before="240" w:after="240"/>
        <w:rPr>
          <w:lang w:val="el" w:eastAsia="el"/>
        </w:rPr>
      </w:pPr>
      <w:r>
        <w:rPr>
          <w:b/>
          <w:bCs/>
          <w:lang w:val="el" w:eastAsia="el"/>
        </w:rPr>
        <w:t>Αριστοτέλους 46, ΤΚ 104 33 – Αθήνα</w:t>
      </w:r>
    </w:p>
    <w:p>
      <w:pPr>
        <w:spacing w:before="240" w:after="240"/>
        <w:rPr>
          <w:lang w:val="el" w:eastAsia="el"/>
        </w:rPr>
      </w:pPr>
      <w:r>
        <w:rPr>
          <w:b/>
          <w:bCs/>
          <w:lang w:val="el" w:eastAsia="el"/>
        </w:rPr>
        <w:t>e-mail:</w:t>
      </w:r>
      <w:hyperlink r:id="rId21" w:history="1">
        <w:r>
          <w:rPr>
            <w:rStyle w:val="Hyperlink"/>
            <w:b/>
            <w:bCs/>
            <w:color w:val="0000EE"/>
            <w:u w:color="0000EE"/>
            <w:lang w:val="el" w:eastAsia="el"/>
          </w:rPr>
          <w:t>info@gsevee.gr</w:t>
        </w:r>
      </w:hyperlink>
    </w:p>
    <w:p>
      <w:pPr>
        <w:spacing w:before="240" w:after="240"/>
        <w:rPr>
          <w:lang w:val="el" w:eastAsia="el"/>
        </w:rPr>
      </w:pPr>
      <w:r>
        <w:rPr>
          <w:b/>
          <w:bCs/>
          <w:lang w:val="el" w:eastAsia="el"/>
        </w:rPr>
        <w:t>34. «Β. Γ. Σπηλιόπουλος»</w:t>
      </w:r>
    </w:p>
    <w:p>
      <w:pPr>
        <w:spacing w:before="240" w:after="240"/>
        <w:rPr>
          <w:lang w:val="el" w:eastAsia="el"/>
        </w:rPr>
      </w:pPr>
      <w:r>
        <w:rPr>
          <w:b/>
          <w:bCs/>
          <w:lang w:val="el" w:eastAsia="el"/>
        </w:rPr>
        <w:t>Ακτή Δυμαίων 87-89, ΤΚ 263 33 – Πάτρα</w:t>
      </w:r>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Γεν. Δ/ντριας Τελωνείων &amp; Ε.Φ.Κ.</w:t>
      </w:r>
    </w:p>
    <w:p>
      <w:pPr>
        <w:spacing w:before="240" w:after="240"/>
        <w:rPr>
          <w:lang w:val="el" w:eastAsia="el"/>
        </w:rPr>
      </w:pPr>
      <w:r>
        <w:rPr>
          <w:b/>
          <w:bCs/>
          <w:lang w:val="el" w:eastAsia="el"/>
        </w:rPr>
        <w:t>3. Δ/νση Δασμολογικών Θεμάτων, Ειδικών Καθεστώτων και Απαλλαγών</w:t>
      </w:r>
    </w:p>
    <w:p>
      <w:pPr>
        <w:spacing w:before="240" w:after="240"/>
        <w:rPr>
          <w:lang w:val="el" w:eastAsia="el"/>
        </w:rPr>
      </w:pPr>
      <w:r>
        <w:rPr>
          <w:b/>
          <w:bCs/>
          <w:lang w:val="el" w:eastAsia="el"/>
        </w:rPr>
        <w:t>4. Δ/νση Τελωνειακών Διαδικασιών</w:t>
      </w:r>
    </w:p>
    <w:p>
      <w:pPr>
        <w:spacing w:before="240" w:after="240"/>
        <w:rPr>
          <w:lang w:val="el" w:eastAsia="el"/>
        </w:rPr>
      </w:pPr>
      <w:r>
        <w:rPr>
          <w:b/>
          <w:bCs/>
          <w:lang w:val="el" w:eastAsia="el"/>
        </w:rPr>
        <w:t>5. Δ/νση Στρατηγικής Τελωνειακών Ελέγχων και Παραβάσεων</w:t>
      </w:r>
    </w:p>
    <w:p>
      <w:pPr>
        <w:spacing w:before="240" w:after="240"/>
        <w:rPr>
          <w:lang w:val="el" w:eastAsia="el"/>
        </w:rPr>
      </w:pPr>
      <w:r>
        <w:rPr>
          <w:b/>
          <w:bCs/>
          <w:lang w:val="el" w:eastAsia="el"/>
        </w:rPr>
        <w:t>6. Δ/νση Ειδικών Φόρων Κατανάλωσης &amp; Φ.Π.Α. - Τμήματα Α΄, Β΄, Γ΄, Δ΄ &amp;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epa@otenet.gr" TargetMode="External" /><Relationship Id="rId11" Type="http://schemas.openxmlformats.org/officeDocument/2006/relationships/hyperlink" Target="mailto:info@sepa.com.gr" TargetMode="External" /><Relationship Id="rId12" Type="http://schemas.openxmlformats.org/officeDocument/2006/relationships/hyperlink" Target="mailto:info@seth.gr" TargetMode="External" /><Relationship Id="rId13" Type="http://schemas.openxmlformats.org/officeDocument/2006/relationships/hyperlink" Target="mailto:info@greekwinefederation.gr" TargetMode="External" /><Relationship Id="rId14" Type="http://schemas.openxmlformats.org/officeDocument/2006/relationships/hyperlink" Target="mailto:keosoe@otenet.gr" TargetMode="External" /><Relationship Id="rId15" Type="http://schemas.openxmlformats.org/officeDocument/2006/relationships/hyperlink" Target="mailto:info@seaop.gr" TargetMode="External" /><Relationship Id="rId16" Type="http://schemas.openxmlformats.org/officeDocument/2006/relationships/hyperlink" Target="mailto:seaop@hol.gr" TargetMode="External" /><Relationship Id="rId17" Type="http://schemas.openxmlformats.org/officeDocument/2006/relationships/hyperlink" Target="mailto:info@newwinesofgreece.com" TargetMode="External" /><Relationship Id="rId18" Type="http://schemas.openxmlformats.org/officeDocument/2006/relationships/hyperlink" Target="mailto:info@georgopouloslaw.eu" TargetMode="External" /><Relationship Id="rId19" Type="http://schemas.openxmlformats.org/officeDocument/2006/relationships/hyperlink" Target="mailto:info@paseges.gr" TargetMode="External" /><Relationship Id="rId2" Type="http://schemas.openxmlformats.org/officeDocument/2006/relationships/webSettings" Target="webSettings.xml" /><Relationship Id="rId20" Type="http://schemas.openxmlformats.org/officeDocument/2006/relationships/hyperlink" Target="mailto:info@sev.org.gr" TargetMode="External" /><Relationship Id="rId21" Type="http://schemas.openxmlformats.org/officeDocument/2006/relationships/hyperlink" Target="mailto:info@gsevee.gr"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mailto:oee@oe-e.gr" TargetMode="External" /><Relationship Id="rId6" Type="http://schemas.openxmlformats.org/officeDocument/2006/relationships/hyperlink" Target="mailto:keeuhcci@uhc.gr" TargetMode="External" /><Relationship Id="rId7" Type="http://schemas.openxmlformats.org/officeDocument/2006/relationships/hyperlink" Target="mailto:info@acc.gr" TargetMode="External" /><Relationship Id="rId8" Type="http://schemas.openxmlformats.org/officeDocument/2006/relationships/hyperlink" Target="mailto:info@acsmi.gr" TargetMode="External" /><Relationship Id="rId9" Type="http://schemas.openxmlformats.org/officeDocument/2006/relationships/hyperlink" Target="mailto:oete@oet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