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2) </w:t>
      </w:r>
      <w:r>
        <w:rPr>
          <w:b/>
          <w:bCs/>
          <w:lang w:val="el" w:eastAsia="el"/>
        </w:rPr>
        <w:t>ΔΙΕΥΘΥΝΣΗ ΤΕΛΩΝΕΙΑΚΩΝ ΔΙΑΔΙΚΑΣΙΩΝ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Θέμα: Οδηγίες σχετικά με την επιβολή του Ειδικού Τέλους 5 ‰, του ν.2093/92 (ΦΕΚ 181/Α΄) και της Ειδικής Εισφοράς 1,2 % του ν. 3054/2002 (ΦΕΚ 230/Α΄), σε απαλλασσόμενα από τον Ε.Φ.Κ ενεργειακά προϊόντα.</w:t>
      </w:r>
    </w:p>
    <w:p>
      <w:pPr>
        <w:spacing w:before="240" w:after="240"/>
        <w:rPr>
          <w:lang w:val="el" w:eastAsia="el"/>
        </w:rPr>
      </w:pPr>
      <w:r>
        <w:rPr>
          <w:b/>
          <w:bCs/>
          <w:lang w:val="el" w:eastAsia="el"/>
        </w:rPr>
        <w:t xml:space="preserve">Σχετ.: α΄) </w:t>
      </w:r>
      <w:r>
        <w:rPr>
          <w:lang w:val="el" w:eastAsia="el"/>
        </w:rPr>
        <w:t>Οι παράγραφοι 5 και 6, του άρθρου 9, του ν. 2093/92 (ΦΕΚ 181/Α΄) «Διαρρυθμίσεις στην έμμεση φορολογία και άλλες διατάξεις», όπως ισχύει.</w:t>
      </w:r>
    </w:p>
    <w:p>
      <w:pPr>
        <w:spacing w:before="240" w:after="240"/>
        <w:rPr>
          <w:lang w:val="el" w:eastAsia="el"/>
        </w:rPr>
      </w:pPr>
      <w:r>
        <w:rPr>
          <w:b/>
          <w:bCs/>
          <w:lang w:val="el" w:eastAsia="el"/>
        </w:rPr>
        <w:t xml:space="preserve">β΄) </w:t>
      </w:r>
      <w:r>
        <w:rPr>
          <w:lang w:val="el" w:eastAsia="el"/>
        </w:rPr>
        <w:t>Η παράγραφος 1, του άρθρου 78, του ν. 2960/2001 (ΦΕΚ 265/Α΄) «Εθνικός Τελωνειακός Κώδικας», όπως ισχύει.</w:t>
      </w:r>
    </w:p>
    <w:p>
      <w:pPr>
        <w:spacing w:before="240" w:after="240"/>
        <w:rPr>
          <w:lang w:val="el" w:eastAsia="el"/>
        </w:rPr>
      </w:pPr>
      <w:r>
        <w:rPr>
          <w:b/>
          <w:bCs/>
          <w:lang w:val="el" w:eastAsia="el"/>
        </w:rPr>
        <w:t xml:space="preserve">γ΄) </w:t>
      </w:r>
      <w:r>
        <w:rPr>
          <w:lang w:val="el" w:eastAsia="el"/>
        </w:rPr>
        <w:t>Η περίπτωση α΄, της παραγράφου 2, του άρθρου 19, του ν. 3054/2002 «Οργάνωση της αγοράς πετρελαιοειδών και άλλες διατάξεις», όπως ισχύει.</w:t>
      </w:r>
    </w:p>
    <w:p>
      <w:pPr>
        <w:spacing w:before="240" w:after="240"/>
        <w:rPr>
          <w:lang w:val="el" w:eastAsia="el"/>
        </w:rPr>
      </w:pPr>
      <w:r>
        <w:rPr>
          <w:b/>
          <w:bCs/>
          <w:lang w:val="el" w:eastAsia="el"/>
        </w:rPr>
        <w:t>δ΄)</w:t>
      </w:r>
      <w:r>
        <w:rPr>
          <w:lang w:val="el" w:eastAsia="el"/>
        </w:rPr>
        <w:t>Το με αρ.πρωτ: ΔΥδρογ/Β/Φ.5/175279/26-04-2018 έγγραφο του Υπουργείου Περιβάλλοντος &amp; Ενέργειας.</w:t>
      </w:r>
    </w:p>
    <w:p>
      <w:pPr>
        <w:spacing w:before="240" w:after="240"/>
        <w:rPr>
          <w:lang w:val="el" w:eastAsia="el"/>
        </w:rPr>
      </w:pPr>
      <w:r>
        <w:rPr>
          <w:lang w:val="el" w:eastAsia="el"/>
        </w:rPr>
        <w:t>Κατόπιν αναφορών/ερωτημάτων που υποβλήθηκαν στην Υπηρεσία μας, από Τελωνειακές Αρχές και οικονομικούς φορείς, την έκδοση δικαστικών Αποφάσεων, σχετικά με την επιβολή του Ειδικού Τέλους 5‰ σε ενεργειακά προϊόντα που προορίζονται για ειδικές χρήσεις και απαλλάσσονται από την καταβολή του Ε.Φ.Κ. σύμφωνα με τις διατάξεις της παραγράφου 1, του άρθρου 78, του ν. 2960/2001, όπως τροποποιήθηκε και ισχύει, καθώς και του δ) σχετικού εγγράφου του Υπουργείου Περιβάλλοντος &amp; Ενέργειας αναφορικά με την επιβολή της Ειδικής Εισφοράς 1,2% που προβλέπεται στις διατάξεις του άρθρου 19 του ν.3054/2002, όπως ισχύει, σας γνωρίζουμε τα ακόλουθα :</w:t>
      </w:r>
    </w:p>
    <w:p>
      <w:pPr>
        <w:spacing w:before="240" w:after="240"/>
        <w:rPr>
          <w:lang w:val="el" w:eastAsia="el"/>
        </w:rPr>
      </w:pPr>
      <w:r>
        <w:rPr>
          <w:lang w:val="el" w:eastAsia="el"/>
        </w:rPr>
        <w:t xml:space="preserve">A. </w:t>
      </w:r>
      <w:r>
        <w:rPr>
          <w:b/>
          <w:bCs/>
          <w:lang w:val="el" w:eastAsia="el"/>
        </w:rPr>
        <w:t>Αναφορικά με την επιβολή του Ειδικού Τέλους 5 ‰ σε απαλλασσόμενα από την καταβολή Ε.Φ.Κ ενεργειακά προϊόντα.</w:t>
      </w:r>
    </w:p>
    <w:p>
      <w:pPr>
        <w:spacing w:before="240" w:after="240"/>
        <w:rPr>
          <w:lang w:val="el" w:eastAsia="el"/>
        </w:rPr>
      </w:pPr>
      <w:r>
        <w:rPr>
          <w:lang w:val="el" w:eastAsia="el"/>
        </w:rPr>
        <w:t>1. Με τις διατάξεις των παρ. 5 &amp; 6 του άρθρου 9 του ν.2093/92, ορίζεται ότι: “Επί των υπαγομένων σε ειδικό φόρο κατανάλωσης πετρελαιοειδών προϊόντων, υπολογίζεται ειδικό τέλος σε ποσοστό πέντε τοις χιλίοις (5 ‰). Η φορολογητέα αξία για τον υπολογισμό του ειδικού τέλους στα είδη της προηγούμενης παραγράφου, διαμορφώνεται από την τιμολογιακή αξία και τον πράγματι εισπραττόμενο εδικό φόρο κατανάλωσης.”</w:t>
      </w:r>
    </w:p>
    <w:p>
      <w:pPr>
        <w:spacing w:before="240" w:after="240"/>
        <w:rPr>
          <w:lang w:val="el" w:eastAsia="el"/>
        </w:rPr>
      </w:pPr>
      <w:r>
        <w:rPr>
          <w:lang w:val="el" w:eastAsia="el"/>
        </w:rPr>
        <w:t>2. Με τις διατάξεις των περιπτώσεων δ), ε), στ), ζ), η), θ), ι) και ια) της παραγράφου 1, του άρθρου 78, του ν.2960/2001 προβλέπονται ειδικές απαλλαγές από την υποχρέωση καταβολής του ΕΦΚ για ορισμένα ενεργειακά προϊόντα και την ηλεκτρική ενέργεια όταν προορίζονται για συγκεκριμένες ειδικές χρήσεις.</w:t>
      </w:r>
    </w:p>
    <w:p>
      <w:pPr>
        <w:spacing w:before="240" w:after="240"/>
        <w:rPr>
          <w:lang w:val="el" w:eastAsia="el"/>
        </w:rPr>
      </w:pPr>
      <w:r>
        <w:rPr>
          <w:lang w:val="el" w:eastAsia="el"/>
        </w:rPr>
        <w:t xml:space="preserve">3. Κατόπιν σχετικής νομολογίας (αποφάσεις δικαστηρίων κατά την εκδίκαση υποθέσεων σχετικά με την ακύρωση πράξεων χρέωσης του ειδικού τέλους 5 ‰ στις περιπτώσεις απαλλαγών από τον ΕΦΚ ορισμένων ενεργειακών προϊόντων) κρίθηκε ότι το εν λόγω Ειδικό Τέλος το οποίο επιβάλλεται σε προϊόντα υποκείμενα σε ΕΦΚ </w:t>
      </w:r>
      <w:r>
        <w:rPr>
          <w:i/>
          <w:iCs/>
          <w:u w:val="single"/>
          <w:lang w:val="el" w:eastAsia="el"/>
        </w:rPr>
        <w:t xml:space="preserve">έχει παρακολουθηματικό </w:t>
      </w:r>
      <w:r>
        <w:rPr>
          <w:i/>
          <w:iCs/>
          <w:u w:val="single"/>
          <w:lang w:val="el" w:eastAsia="el"/>
        </w:rPr>
        <w:t xml:space="preserve">– </w:t>
      </w:r>
      <w:r>
        <w:rPr>
          <w:i/>
          <w:iCs/>
          <w:u w:val="single"/>
          <w:lang w:val="el" w:eastAsia="el"/>
        </w:rPr>
        <w:t>παρεπόμενο χαρακτήρα έναντι του οφειλόμενου ΕΦΚ</w:t>
      </w:r>
      <w:r>
        <w:rPr>
          <w:lang w:val="el" w:eastAsia="el"/>
        </w:rPr>
        <w:t xml:space="preserve"> και δεν θα πρέπει να επιβάλλεται για ορισμένα ενεργειακά προϊόντα τα οποία προορίζονται για ειδικές κατά περίπτωση χρήσεις και απαλλάσσονται από τον ΕΦΚ.</w:t>
      </w:r>
    </w:p>
    <w:p>
      <w:pPr>
        <w:spacing w:before="240" w:after="240"/>
        <w:rPr>
          <w:lang w:val="el" w:eastAsia="el"/>
        </w:rPr>
      </w:pPr>
      <w:r>
        <w:rPr>
          <w:lang w:val="el" w:eastAsia="el"/>
        </w:rPr>
        <w:t>Συνεπώς, για λόγους χρηστής Διοίκησης και προς συμμόρφωση με τη σχετική νομολογία, δεν επιβάλλεται το Ειδικό Τέλος (5‰) του Ν.2093/92 κατά τον τελωνισμό, με Δήλωση ΕΦΚ ή με Διασάφηση Εισαγωγής, των προϊόντων τα οποία απαλλάσσονται από τον ΕΦΚ σύμφωνα με τις διατάξεις των περιπτώσεων δ), ε), στ), ζ), η), θ), ι) και ια) της παραγράφου 1, του άρθρου 78, του ν.2960/2001.</w:t>
      </w:r>
    </w:p>
    <w:p>
      <w:pPr>
        <w:spacing w:before="240" w:after="240"/>
        <w:rPr>
          <w:lang w:val="el" w:eastAsia="el"/>
        </w:rPr>
      </w:pPr>
      <w:r>
        <w:rPr>
          <w:lang w:val="el" w:eastAsia="el"/>
        </w:rPr>
        <w:t>Ως εκ τούτου και προκειμένου για την εφαρμογή των ανωτέρω, επικαιροποιήθηκαν οι κωδικοί απαλλαγής της κατηγορίας Ε «ΕΙΔΙΚΕΣ ΑΠΑΛΛΑΓΕΣ ΕΝΕΡΓΕΙΑΚΩΝ ΠΡΟΪΟΝΤΩΝ», στο υποσύστημα Taric του ICISnext, οι οποίοι συμπληρώνονται στη θέση 37β της Διασάφησης Εισαγωγής ή της Δήλωσης ΕΦΚ. Προς διευκόλυνσή σας παρατίθεται πίνακας στο Παράρτημα Ι της παρούσας με τους ισχύοντες κωδικούς απαλλαγής της κατηγορίας Ε στο υποσύστημα Taric του Πληροφοριακού Συστήματος Τελωνείων ICISnext.</w:t>
      </w:r>
    </w:p>
    <w:p>
      <w:pPr>
        <w:spacing w:before="240" w:after="240"/>
        <w:rPr>
          <w:lang w:val="el" w:eastAsia="el"/>
        </w:rPr>
      </w:pPr>
      <w:r>
        <w:rPr>
          <w:lang w:val="el" w:eastAsia="el"/>
        </w:rPr>
        <w:t xml:space="preserve">B. </w:t>
      </w:r>
      <w:r>
        <w:rPr>
          <w:b/>
          <w:bCs/>
          <w:lang w:val="el" w:eastAsia="el"/>
        </w:rPr>
        <w:t>Αναφορικά με την Ειδική Εισφορά 1,2%, του άρθρου 19, του Ν. 3054/2002.</w:t>
      </w:r>
    </w:p>
    <w:p>
      <w:pPr>
        <w:spacing w:before="240" w:after="240"/>
        <w:rPr>
          <w:lang w:val="el" w:eastAsia="el"/>
        </w:rPr>
      </w:pPr>
      <w:r>
        <w:rPr>
          <w:lang w:val="el" w:eastAsia="el"/>
        </w:rPr>
        <w:t>1. Με τις διατάξεις της περίπτωσης α΄, της παραγράφου 2, του άρθρου 19, του ν. 3054/2002, όπως ισχύει, προβλέπεται ειδική εισφορά 1,2% στην προ εισφορών και φόρων αξία των πετρελαιοειδών προϊόντων που διακινούν: α) οι κάτοχοι Άδειας Εμπορίας Πετρελαιοειδών Προϊόντων, β) οι κάτοχοι Άδειας Λιανικής Εμπορίας των κατηγοριών με στοιχεία α και β της παρ. 3 του άρθρου 7, γ) οι Προμηθευτικοί Συνεταιρισμοί ή οι Κοινοπραξίες της παρ. 10 του άρθρου 7 και δ) οι Μεγάλοι Τελικοί Καταναλωτές, για τις απευθείας αγορές τους από τους κατόχους Άδειας Διύλισης στη χώρα ή από εισαγωγές τους, εκτός από τα καύσιμα των Ενόπλων Δυνάμεων, τα αεροπορικά καύσιμα, τα καύσιμα της ακτοπλοΐας και της διεθνούς ναυσιπλοΐας. Επιπλέον στην παρ. 1 του άρθρου 3 του ανωτέρω νόμου ορίζονται οι κατηγορίες των πετρελαιοειδών προϊόντων που εμπίπτουν στο πεδίο εφαρμογής αυτού.</w:t>
      </w:r>
    </w:p>
    <w:p>
      <w:pPr>
        <w:spacing w:before="240" w:after="240"/>
        <w:rPr>
          <w:lang w:val="el" w:eastAsia="el"/>
        </w:rPr>
      </w:pPr>
      <w:r>
        <w:rPr>
          <w:lang w:val="el" w:eastAsia="el"/>
        </w:rPr>
        <w:t>2. Η εισφορά αυτή εισπράττεται, από τις αρμόδιες Τελωνειακές Αρχές, κατά τη διαδικασία του εκτελωνισμού των πετρελαιοειδών προϊόντων, με το ίδιο παραστατικό (Δήλωση ΕΦΚ ή Διασάφηση Εισαγωγής) με το οποίο εισπράττονται οι φορολογικές επιβαρύνσεις των προϊόντων αυτών (ΕΦΚ, ΦΠΑ κ.λ.π.) και αποδίδεται υπέρ του ειδικού λογαριασμού με την επωνυμία «Λογαριασμός Χρηματοδότησης Εταιρειών Εμπορίας Πετρελαιοειδών για Μεταφορές Καυσίμων στις Προβληματικές Περιοχές της Χώρας».</w:t>
      </w:r>
    </w:p>
    <w:p>
      <w:pPr>
        <w:spacing w:before="240" w:after="240"/>
        <w:rPr>
          <w:lang w:val="el" w:eastAsia="el"/>
        </w:rPr>
      </w:pPr>
      <w:r>
        <w:rPr>
          <w:lang w:val="el" w:eastAsia="el"/>
        </w:rPr>
        <w:t>3. Με αφορμή ερωτήματα οικονομικών φορέων αναφορικά με την υποχρέωση ή μη καταβολής της ανωτέρω ειδικής εισφοράς για ορισμένα ενεργειακά προϊόντα (αρωματικούς υδρογονάνθρακες, whitex spirit, ελαφρά λάδια) τα οποία απαλλάσσονται από τον ΕΦΚ, όταν προορίζονται για συγκεκριμένες χρήσεις, σύμφωνα με τις διατάξεις της παρ. 1 του άρθρου 78 του ν.2960/2001, όπως ισχύει, η αρμόδια υπηρεσία του Υπουργείου Περιβάλλοντος και Ενέργειας στην οποία υποβλήθηκε σχετικό ερώτημα, σύμφωνα με τα διαλαμβανόμενα στο δ΄ σχετικό έγγραφο, απεφάνθη ως εξής :</w:t>
      </w:r>
    </w:p>
    <w:p>
      <w:pPr>
        <w:spacing w:before="240" w:after="240"/>
        <w:rPr>
          <w:lang w:val="el" w:eastAsia="el"/>
        </w:rPr>
      </w:pPr>
      <w:r>
        <w:rPr>
          <w:i/>
          <w:iCs/>
          <w:lang w:val="el" w:eastAsia="el"/>
        </w:rPr>
        <w:t xml:space="preserve">«α. Για το πετρέλαιο εσωτερικής καύσης και το Φωτιστικό πετρέλαιο υφίσταται υποχρέωση καταβολής της ειδικής εισφοράς 1,2%, </w:t>
      </w:r>
      <w:r>
        <w:rPr>
          <w:i/>
          <w:iCs/>
          <w:u w:val="single"/>
          <w:lang w:val="el" w:eastAsia="el"/>
        </w:rPr>
        <w:t>ανεξαρτήτως χρήσης τους</w:t>
      </w:r>
      <w:r>
        <w:rPr>
          <w:i/>
          <w:iCs/>
          <w:lang w:val="el" w:eastAsia="el"/>
        </w:rPr>
        <w:t>, δεδομένου ότι περιλαμβάνονται στην κατηγορία ΙΙ της παρ.1, του άρθρου 3, του Ν.3054/2002 και επομένως η διακίνησή τους διέπεται από τις διατάξεις του Ν.3054/2002.</w:t>
      </w:r>
    </w:p>
    <w:p>
      <w:pPr>
        <w:spacing w:before="240" w:after="240"/>
        <w:rPr>
          <w:lang w:val="el" w:eastAsia="el"/>
        </w:rPr>
      </w:pPr>
      <w:r>
        <w:rPr>
          <w:i/>
          <w:iCs/>
          <w:lang w:val="el" w:eastAsia="el"/>
        </w:rPr>
        <w:t>β. Η διακίνηση white spirit, τολουόλιου, βενζόλιου, ξυλόλιου και ελαφρών λαδιών δεν συνεπάγεται την υποχρέωση καταβολής της ειδικής εισφοράς 1,2%, καθώς δεν περιλαμβάνονται στα πετρελαιοειδή προϊόντα της παρ.1, του άρθρου 3 του Ν.3054/2002 και επομένως για τα εν λόγω προϊόντα δεν εφαρμόζονται οι διατάξεις του νόμου αυτού.»</w:t>
      </w:r>
    </w:p>
    <w:p>
      <w:pPr>
        <w:spacing w:before="240" w:after="240"/>
        <w:rPr>
          <w:lang w:val="el" w:eastAsia="el"/>
        </w:rPr>
      </w:pPr>
      <w:r>
        <w:rPr>
          <w:lang w:val="el" w:eastAsia="el"/>
        </w:rPr>
        <w:t>Συνεπώς τα ενεργειακά προϊόντα : whitex spirit, βενζόλιο, τολουόλιο, ξυλόλιο, ελαφρά λάδια, ανεξάρτητα από τη χρήση για την οποία προορίζονται, δεν εμπίπτουν στο πεδίο εφαρμογής του ανωτέρω νόμου, και ως εκ τούτου δεν καταβάλλεται η Ειδική Εισφορά 1,2%, κατά τον τελωνισμό των εν λόγω προϊόντων με Δήλωση ΕΦΚ ή με Διασάφηση Εισαγωγής.</w:t>
      </w:r>
    </w:p>
    <w:p>
      <w:pPr>
        <w:spacing w:before="240" w:after="240"/>
        <w:rPr>
          <w:lang w:val="el" w:eastAsia="el"/>
        </w:rPr>
      </w:pPr>
      <w:r>
        <w:rPr>
          <w:lang w:val="el" w:eastAsia="el"/>
        </w:rPr>
        <w:t>Για την εφαρμογή των ανωτέρω τροποποιήθηκαν οι Εθνικοί Πρόσθετοι Κωδικοί Φορολογίας των ανωτέρω αναφερομένων προϊόντων, στο υποσύστημα Taric του Πληροφοριακού Συστήματος Τελωνείων ICISnext.</w:t>
      </w:r>
    </w:p>
    <w:p>
      <w:pPr>
        <w:spacing w:before="240" w:after="240"/>
        <w:rPr>
          <w:lang w:val="el" w:eastAsia="el"/>
        </w:rPr>
      </w:pPr>
      <w:r>
        <w:rPr>
          <w:lang w:val="el" w:eastAsia="el"/>
        </w:rPr>
        <w:t>Ο ΔΙΟΙΚΗΤΗΣ</w:t>
      </w:r>
    </w:p>
    <w:p>
      <w:pPr>
        <w:spacing w:before="240" w:after="240"/>
        <w:rPr>
          <w:lang w:val="el" w:eastAsia="el"/>
        </w:rPr>
      </w:pPr>
      <w:r>
        <w:rPr>
          <w:lang w:val="el" w:eastAsia="el"/>
        </w:rPr>
        <w:t>ΤΗΣ ΑΝΕΞΑΡΤΗΤΗΣ ΑΡΧΗΣΔΗΜΟΔΙΩΝ ΕΣΟΔΩΝ</w:t>
      </w:r>
    </w:p>
    <w:p>
      <w:pPr>
        <w:spacing w:before="240" w:after="240"/>
        <w:rPr>
          <w:lang w:val="el" w:eastAsia="el"/>
        </w:rPr>
      </w:pPr>
      <w:r>
        <w:rPr>
          <w:lang w:val="el" w:eastAsia="el"/>
        </w:rPr>
        <w:t>ΓΕΩΡΓΙΟΣ ΠΙΤΣΙΛΗΣ</w:t>
      </w:r>
    </w:p>
    <w:p>
      <w:pPr>
        <w:spacing w:before="240" w:after="240"/>
        <w:rPr>
          <w:lang w:val="el" w:eastAsia="el"/>
        </w:rPr>
      </w:pPr>
      <w:r>
        <w:rPr>
          <w:b/>
          <w:bCs/>
          <w:lang w:val="el" w:eastAsia="el"/>
        </w:rPr>
        <w:t>ΠΑΡΑΡΤΗΜΑ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3"/>
        <w:gridCol w:w="85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ΕΙΔΙΚΕΣ ΑΠΑΛΛΑΓΕΣ ΕΝΕΡΓΕΙΑΚΩΝ ΠΡΟΪΟΝΤΩΝ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ΑΠΑΛΛΑΓΗ ΕΦΚ ΠΕΤΡΕΛΑΙΟΥ ΕΣΩΤΕΡΙΚΗΣ ΚΑΥΣΗΣ (ΠΕΡ. 1δ΄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ΑΡΘΡΟ 78 Ν.2960/2001) &amp; ΕΙΔΙΚΟΥ ΤΕΛΟΥΣ 5 ‰ – ΚΑΤΑΒΟΛΗ ΦΠΑ &amp;</w:t>
            </w:r>
          </w:p>
          <w:p>
            <w:pPr>
              <w:spacing w:before="240"/>
              <w:rPr>
                <w:b w:val="0"/>
                <w:bCs w:val="0"/>
                <w:i w:val="0"/>
                <w:iCs w:val="0"/>
                <w:smallCaps w:val="0"/>
                <w:color w:val="000000"/>
                <w:lang w:val="el" w:eastAsia="el"/>
              </w:rPr>
            </w:pPr>
            <w:r>
              <w:rPr>
                <w:b w:val="0"/>
                <w:bCs w:val="0"/>
                <w:i w:val="0"/>
                <w:iCs w:val="0"/>
                <w:smallCaps w:val="0"/>
                <w:color w:val="000000"/>
                <w:lang w:val="el" w:eastAsia="el"/>
              </w:rPr>
              <w:t>ΕΙΔΙΚΗΣ ΕΙΣΦΟΡΑΣ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ΑΠΑΛΛΑΓΗ ΕΦΚ ΠΕΤΡΕΛΑΙΟΥ ΕΣΩΤΕΡΙΚΗΣ ΚΑΥΣΗΣ (ΠΕΡ. 1ε΄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ΑΡΘΡΟ 78 Ν.2960/2001) &amp; ΕΙΔΙΚΟΥ ΤΕΛΟΥΣ 5 ‰ – ΚΑΤΑΒΟΛΗ ΦΠΑ &amp;</w:t>
            </w:r>
          </w:p>
          <w:p>
            <w:pPr>
              <w:spacing w:before="240"/>
              <w:rPr>
                <w:b w:val="0"/>
                <w:bCs w:val="0"/>
                <w:i w:val="0"/>
                <w:iCs w:val="0"/>
                <w:smallCaps w:val="0"/>
                <w:color w:val="000000"/>
                <w:lang w:val="el" w:eastAsia="el"/>
              </w:rPr>
            </w:pPr>
            <w:r>
              <w:rPr>
                <w:b w:val="0"/>
                <w:bCs w:val="0"/>
                <w:i w:val="0"/>
                <w:iCs w:val="0"/>
                <w:smallCaps w:val="0"/>
                <w:color w:val="000000"/>
                <w:lang w:val="el" w:eastAsia="el"/>
              </w:rPr>
              <w:t>ΕΙΔΙΚΗΣ ΕΙΣΦΟΡΑΣ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ΑΠΑΛΛΑΓΗ ΕΦΚ ΦΩΤΙΣΤΙΚΟΥ ΠΕΤΡΕΛΑΙΟΥ (ΚΗΡΟΖΙΝΗΣ) (ΠΕΡ. 1ε΄ ΑΡΘΡΟ 78 Ν.2960/2001) &amp; ΕΙΔΙΚΟΥ ΤΕΛΟΥΣ 5 ‰ – ΚΑΤΑΒΟΛΗ ΦΠΑ &amp; ΕΙΔΙΚΗΣ ΕΙΣΦΟΡΑΣ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ΑΠΑΛΛΑΓΗ ΕΦΚ ΕΛΑΦΡΟΥ ΠΕΤΡΕΛΑΙΟΥ (WHITE SPIRIT) (ΠΕΡ. 1ε΄</w:t>
            </w:r>
          </w:p>
          <w:p>
            <w:pPr>
              <w:spacing w:before="240"/>
              <w:rPr>
                <w:b w:val="0"/>
                <w:bCs w:val="0"/>
                <w:i w:val="0"/>
                <w:iCs w:val="0"/>
                <w:smallCaps w:val="0"/>
                <w:color w:val="000000"/>
                <w:lang w:val="el" w:eastAsia="el"/>
              </w:rPr>
            </w:pPr>
            <w:r>
              <w:rPr>
                <w:b w:val="0"/>
                <w:bCs w:val="0"/>
                <w:i w:val="0"/>
                <w:iCs w:val="0"/>
                <w:smallCaps w:val="0"/>
                <w:color w:val="000000"/>
                <w:lang w:val="el" w:eastAsia="el"/>
              </w:rPr>
              <w:t>ΑΡΘΡΟ 78 Ν.2960/2001) &amp; ΕΙΔΙΚΟΥ ΤΕΛΟΥΣ 5 ‰ – ΚΑΤΑΒΟΛΗ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ΑΠΑΛΛΑΓΗ ΕΦΚ ΑΛΛΩΝ ΕΛΑΦΡΩΝ ΛΑΔΙΩΝ (ΠΕΡ. 1ε΄ ΑΡΘΡΟ 78 Ν.2960/2001) &amp; ΕΙΔΙΚΟΥ ΤΕΛΟΥΣ 5 ‰ – ΚΑΤΑΒΟΛΗ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ΑΠΑΛΛΑΓΗ ΕΦΚ ΛΙΘΑΝΘΡΑΚΑ, ΛΙΓΝΙΤΗ &amp; ΟΠΤΑΝΘΡΑΚΑ (ΠΕΡ. 1ζ΄ ΑΡΘΡΟ 78 Ν.2960/2001), ΕΙΔΙΚΟΥ ΤΕΛΟΥΣ 5 ‰ &amp;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ΑΠΑΛΛΑΓΗ ΕΦΚ ΛΙΘΑΝΘΡΑΚΑ, ΛΙΓΝΙΤΗ &amp; ΟΠΤΑΝΘΡΑΚΑ (ΠΕΡ. 1η΄ ΑΡΘΡΟ 78 Ν.2960/2001), ΕΙΔΙΚΟΥ ΤΕΛΟΥΣ 5 ‰ &amp;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ΑΠΑΛΛΑΓΗ ΕΦΚ ΛΙΘΑΝΘΡΑΚΑ, ΛΙΓΝΙΤΗ &amp; ΟΠΤΑΝΘΡΑΚΑ (ΠΕΡ. 1θ΄ ΑΡΘΡΟ 78 Ν.2960/2001), &amp; ΕΙΔΙΚΟΥ ΤΕΛΟΥΣ &amp;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ΑΠΑΛΛΑΓΗ ΕΦΚ ΗΛΕΚΤΡΙΚΗΣ ΕΝΕΡΓΕΙΑΣ (ΠΕΡ. 1ι΄ ΑΡΘΡΟ 78 Ν.2960/2001), ΕΙΔΙΚΟΥ ΤΕΛΟΥΣ 5 ‰ &amp;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ΑΠΑΛΛΑΓΗ ΕΦΚ ΗΛΕΚΤΡΙΚΗΣ ΕΝΕΡΓΕΙΑΣ (ΠΕΡ. 1ια΄ ΑΡΘΡΟ 78 Ν.2960/2001), ΕΙΔΙΚΟΥ ΤΕΛΟΥΣ 5 ‰ &amp;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ΑΠΑΛΛΑΓΗ ΕΦΚ ΑΡΩΜΑΤΙΚΩΝ ΥΔΡΟΓΟΝΑΝΘΡΑΚΩΝ (ΠΕΡ. ιστ΄</w:t>
            </w:r>
          </w:p>
          <w:p>
            <w:pPr>
              <w:spacing w:before="240"/>
              <w:rPr>
                <w:b w:val="0"/>
                <w:bCs w:val="0"/>
                <w:i w:val="0"/>
                <w:iCs w:val="0"/>
                <w:smallCaps w:val="0"/>
                <w:color w:val="000000"/>
                <w:lang w:val="el" w:eastAsia="el"/>
              </w:rPr>
            </w:pPr>
            <w:r>
              <w:rPr>
                <w:b w:val="0"/>
                <w:bCs w:val="0"/>
                <w:i w:val="0"/>
                <w:iCs w:val="0"/>
                <w:smallCaps w:val="0"/>
                <w:color w:val="000000"/>
                <w:lang w:val="el" w:eastAsia="el"/>
              </w:rPr>
              <w:t>ΑΡΘΡΟ 78 Ν.2960/01), &amp; ΕΙΔΙΚΟΥ ΤΕΛΟΥΣ 5 ‰ – ΚΑΤΑΒΟΛΗ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ΑΠΑΛΛΑΓΗ ΕΦΚ ΛΙΘΑΝΘΡΑΚΑ, ΛΙΓΝΙΤΗ &amp; ΟΠΤΑΝΘΡΑΚΑ(ΠΕΡ. ιζ΄ ΑΡΘΡΟ 78 Ν.2960/01), ΕΙΔΙΚΟΥ ΤΕΛΟΥΣ 5 ‰ &amp; ΦΠΑ ΛΟΓΩ ΙΔΙΟΚΑΤΑΝΑΛΩΣΗΣ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ΑΠΑΛΛΑΓΗ ΕΦΚ ΛΙΘΑΝΘΡΑΚΑ, ΛΙΓΝΙΤΗ &amp; ΟΠΤΑΝΘΡΑΚΑ (ΠΕΡ. ιη΄ ΑΡΘΡΟ 78 Ν.2960/01), ΕΙΔΙΚΟΥ ΤΕΛΟΥΣ 5 ‰ &amp; ΦΠΑ ΛΟΓΩ ΙΔΙΟΚΑΤΑΝΑΛΩΣΗΣ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ΑΠΑΛΛΑΓΗ ΕΦΚ ΛΙΘΑΝΘΡΑΚΑ, ΛΙΓΝΙΤΗ &amp; ΟΠΤΑΝΘΡΑΚΑ (ΠΕΡ. ιζ΄, ιη΄, ιθ΄ ΑΡΘΡΟ 78 Ν.2960/01) &amp; ΕΙΔΙΚΟΥ ΤΕΛΟΥΣ 5 ‰ - ΚΑΤΑΒΟΛΗ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ΕΙΣΑΓΩΓΗ ΛΙΘΑΝΘΡΑΚΑ, ΛΙΓΝΙΤΗ &amp; ΟΠΤΑΝΘΡΑΚΑ ΑΠΌ ΔΙΚΑΙΟΎΧΑ ΑΠΑΛΛΑΓΉΣ ΠΡΌΣΩΠΑ (ΠΕΡ. ιζ΄ ΑΡΘΡΟ 78 Ν.2960/01) - ΑΠΑΛΛΑΓΗ ΕΦΚ &amp; ΕΙΔΙΚΟΥ ΤΕΛΟΥΣ 5 ‰ – ΚΑΤΑΒΟΛΗ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ΕΙΣΑΓΩΓΗ ΛΙΘΑΝΘΡΑΚΑ, ΛΙΓΝΙΤΗ &amp; ΟΠΤΑΝΘΡΑΚΑ ΑΠΌ ΔΙΚΑΙΟΎΧΑ ΑΠΑΛΛΑΓΉΣ ΠΡΌΣΩΠΑ (ΠΕΡ. ιη΄ ΑΡΘΡΟ 78 Ν.2960/01) - ΑΠΑΛΛΑΓΗ ΕΦΚ &amp; ΕΙΔΙΚΟΥ ΤΕΛΟΥΣ 5 ‰ – ΚΑΤΑΒΟΛΗ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ΕΙΣΑΓΩΓΗ ΛΙΘΑΝΘΡΑΚΑ, ΛΙΓΝΙΤΗ &amp; ΟΠΤΑΝΘΡΑΚΑ ΑΠΌ ΔΙΚΑΙΟΎΧΑ ΑΠΑΛΛΑΓΉΣ ΠΡΌΣΩΠΑ (ΠΕΡ. ιθ΄ ΑΡΘΡΟ 78 Ν.2960/01) - ΑΠΑΛΛΑΓΗ ΕΦΚ &amp; ΕΙΔΙΚΟΥ ΤΕΛΟΥΣ 5 ‰ – ΚΑΤΑΒΟΛΗ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ΑΠΑΛΛΑΓΗ ΕΦΚ ΦΥΣΙΚΟΥ ΑΕΡΙΟΥ (ΠΕΡ. 1ζ΄ ΑΡΘΡΟ 78 Ν.2960/2001), ΕΙΔΙΚΟΥ ΤΕΛΟΥΣ 5 ‰ &amp;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ΑΠΑΛΛΑΓΗ ΕΦΚ ΗΛΕΚΤΡΙΚΗΣ ΕΝΕΡΓΕΙΑΣ (ΠΕΡ. 1θ΄ ΑΡΘΡΟ 78 Ν.2960/2001), ΕΙΔΙΚΟΥ ΤΕΛΟΥΣ 5 ‰ &amp; ΦΠΑ</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lang w:val="el" w:eastAsia="el"/>
        </w:rPr>
        <w:t>1. Τελωνεία Α΄, Β΄&amp; Γ΄ τάξης</w:t>
      </w:r>
    </w:p>
    <w:p>
      <w:pPr>
        <w:spacing w:before="240" w:after="240"/>
        <w:rPr>
          <w:lang w:val="el" w:eastAsia="el"/>
        </w:rPr>
      </w:pPr>
      <w:r>
        <w:rPr>
          <w:lang w:val="el" w:eastAsia="el"/>
        </w:rPr>
        <w:t>2. Ελεγκτικές Υπηρεσίες Τελωνείων (ΕΛ.Υ.Τ.) Αττικής – Θεσσαλονίκης</w:t>
      </w:r>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Τελωνειακές Περιφέρειες</w:t>
      </w:r>
    </w:p>
    <w:p>
      <w:pPr>
        <w:spacing w:before="240" w:after="240"/>
        <w:rPr>
          <w:lang w:val="el" w:eastAsia="el"/>
        </w:rPr>
      </w:pPr>
      <w:r>
        <w:rPr>
          <w:lang w:val="el" w:eastAsia="el"/>
        </w:rPr>
        <w:t>4. Υπηρεσίες Ερευνών και Διασφάλισης Δημοσίων Εσόδων (Υ.Ε.Δ.Δ.Ε.)</w:t>
      </w:r>
    </w:p>
    <w:p>
      <w:pPr>
        <w:spacing w:before="240" w:after="240"/>
        <w:rPr>
          <w:lang w:val="el" w:eastAsia="el"/>
        </w:rPr>
      </w:pPr>
      <w:r>
        <w:rPr>
          <w:lang w:val="el" w:eastAsia="el"/>
        </w:rPr>
        <w:t>5. Δ/νση Εσωτερικού Ελέγχου</w:t>
      </w:r>
    </w:p>
    <w:p>
      <w:pPr>
        <w:spacing w:before="240" w:after="240"/>
        <w:rPr>
          <w:lang w:val="el" w:eastAsia="el"/>
        </w:rPr>
      </w:pPr>
      <w:r>
        <w:rPr>
          <w:lang w:val="el" w:eastAsia="el"/>
        </w:rPr>
        <w:t>6. Δ/νση Διεθνών Οικονομικών Σχέσεων (Δ.Ο.Σ.)</w:t>
      </w:r>
    </w:p>
    <w:p>
      <w:pPr>
        <w:spacing w:before="240" w:after="240"/>
        <w:rPr>
          <w:lang w:val="el" w:eastAsia="el"/>
        </w:rPr>
      </w:pPr>
      <w:r>
        <w:rPr>
          <w:lang w:val="el" w:eastAsia="el"/>
        </w:rPr>
        <w:t>7. Γενική Διεύθυνση Ηλεκτρονικής Διακυβέρνησης και Ανθρώπινου Δυναμικού α) 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 Α.Α.Δ.Ε.</w:t>
      </w:r>
    </w:p>
    <w:p>
      <w:pPr>
        <w:pStyle w:val="StructureList1"/>
        <w:spacing w:before="120" w:after="0"/>
        <w:rPr>
          <w:lang w:val="el" w:eastAsia="el"/>
        </w:rPr>
      </w:pPr>
      <w:r>
        <w:rPr>
          <w:lang w:val="el" w:eastAsia="el"/>
        </w:rPr>
        <w:t>δ)</w:t>
      </w:r>
      <w:r>
        <w:rPr>
          <w:lang w:val="en" w:eastAsia="en"/>
        </w:rPr>
        <w:tab/>
      </w:r>
      <w:r>
        <w:rPr>
          <w:lang w:val="el" w:eastAsia="el"/>
        </w:rPr>
        <w:t>Δ/νση Υποστήριξης Ηλεκτρονικών Υπηρεσιών</w:t>
      </w:r>
    </w:p>
    <w:p>
      <w:pPr>
        <w:spacing w:before="240" w:after="240"/>
        <w:rPr>
          <w:lang w:val="el" w:eastAsia="el"/>
        </w:rPr>
      </w:pPr>
      <w:r>
        <w:rPr>
          <w:lang w:val="el" w:eastAsia="el"/>
        </w:rPr>
        <w:t>8. Διεύθυνση Νομικής Υποστήριξης Α.Α.Δ.Ε.</w:t>
      </w:r>
    </w:p>
    <w:p>
      <w:pPr>
        <w:spacing w:before="240" w:after="240"/>
        <w:rPr>
          <w:lang w:val="el" w:eastAsia="el"/>
        </w:rPr>
      </w:pPr>
      <w:r>
        <w:rPr>
          <w:lang w:val="el" w:eastAsia="el"/>
        </w:rPr>
        <w:t>9. Αυτοτελές Τμήμα Συντονισμού, Μεταρρυθμιστικών Δράσεων και Επικοινωνίας.</w:t>
      </w:r>
    </w:p>
    <w:p>
      <w:pPr>
        <w:spacing w:before="240" w:after="240"/>
        <w:rPr>
          <w:lang w:val="el" w:eastAsia="el"/>
        </w:rPr>
      </w:pPr>
      <w:r>
        <w:rPr>
          <w:lang w:val="el" w:eastAsia="el"/>
        </w:rPr>
        <w:t>10. Ομοσπονδία Εκτελωνιστών Ελλάδας Τσαμαδού 38 — Τ.Κ.. 18531, Πειραιάς</w:t>
      </w:r>
    </w:p>
    <w:p>
      <w:pPr>
        <w:spacing w:before="240" w:after="240"/>
        <w:rPr>
          <w:lang w:val="el" w:eastAsia="el"/>
        </w:rPr>
      </w:pPr>
      <w:r>
        <w:rPr>
          <w:lang w:val="el" w:eastAsia="el"/>
        </w:rPr>
        <w:t>11. Σύλλογος Εκτελωνιστών – Τελωνειακών Αντιπροσώπων, Αθήνας - Πειραιά Τσαμαδού 38 — Τ. Κ: 18531, Πειραιάς</w:t>
      </w:r>
    </w:p>
    <w:p>
      <w:pPr>
        <w:spacing w:before="240" w:after="240"/>
        <w:rPr>
          <w:lang w:val="el" w:eastAsia="el"/>
        </w:rPr>
      </w:pPr>
      <w:r>
        <w:rPr>
          <w:lang w:val="el" w:eastAsia="el"/>
        </w:rPr>
        <w:t>12. Σύλλογος Εκτελωνιστών Θεσσαλονίκης Κουντουριώτου 13 - Τ.Κ. 54626, Θεσσαλονίκη</w:t>
      </w:r>
    </w:p>
    <w:p>
      <w:pPr>
        <w:spacing w:before="240" w:after="240"/>
        <w:rPr>
          <w:lang w:val="el" w:eastAsia="el"/>
        </w:rPr>
      </w:pPr>
      <w:r>
        <w:rPr>
          <w:lang w:val="el" w:eastAsia="el"/>
        </w:rPr>
        <w:t>13. Ελληνική Στατιστική Αρχή</w:t>
      </w:r>
    </w:p>
    <w:p>
      <w:pPr>
        <w:spacing w:before="240" w:after="240"/>
        <w:rPr>
          <w:lang w:val="el" w:eastAsia="el"/>
        </w:rPr>
      </w:pPr>
      <w:r>
        <w:rPr>
          <w:lang w:val="el" w:eastAsia="el"/>
        </w:rPr>
        <w:t>Πειραιώς 46 - Τ.Κ. 18510, Πειραιάς</w:t>
      </w:r>
    </w:p>
    <w:p>
      <w:pPr>
        <w:spacing w:before="240" w:after="240"/>
        <w:rPr>
          <w:lang w:val="el" w:eastAsia="el"/>
        </w:rPr>
      </w:pPr>
      <w:r>
        <w:rPr>
          <w:lang w:val="el" w:eastAsia="el"/>
        </w:rPr>
        <w:t>14. Γενική Δ/νση Γενικού Χημείου Κράτους</w:t>
      </w:r>
    </w:p>
    <w:p>
      <w:pPr>
        <w:spacing w:before="240" w:after="240"/>
        <w:rPr>
          <w:lang w:val="el" w:eastAsia="el"/>
        </w:rPr>
      </w:pPr>
      <w:r>
        <w:rPr>
          <w:lang w:val="el" w:eastAsia="el"/>
        </w:rPr>
        <w:t>Δ/νση Ενεργειακών, Βιομηχανικών &amp; Χημικών Προϊόντων</w:t>
      </w:r>
    </w:p>
    <w:p>
      <w:pPr>
        <w:spacing w:before="240" w:after="240"/>
        <w:rPr>
          <w:lang w:val="el" w:eastAsia="el"/>
        </w:rPr>
      </w:pPr>
      <w:r>
        <w:rPr>
          <w:lang w:val="el" w:eastAsia="el"/>
        </w:rPr>
        <w:t>15. Υπουργείο Περιβάλλοντος &amp; Ενέργειας</w:t>
      </w:r>
    </w:p>
    <w:p>
      <w:pPr>
        <w:spacing w:before="240" w:after="240"/>
        <w:rPr>
          <w:lang w:val="el" w:eastAsia="el"/>
        </w:rPr>
      </w:pPr>
      <w:r>
        <w:rPr>
          <w:lang w:val="el" w:eastAsia="el"/>
        </w:rPr>
        <w:t>Γενική Δ/νση Ενέργειας</w:t>
      </w:r>
    </w:p>
    <w:p>
      <w:pPr>
        <w:pStyle w:val="StructureList1"/>
        <w:spacing w:before="120" w:after="0"/>
        <w:rPr>
          <w:lang w:val="el" w:eastAsia="el"/>
        </w:rPr>
      </w:pPr>
      <w:r>
        <w:rPr>
          <w:lang w:val="el" w:eastAsia="el"/>
        </w:rPr>
        <w:t>α)</w:t>
      </w:r>
      <w:r>
        <w:rPr>
          <w:lang w:val="en" w:eastAsia="en"/>
        </w:rPr>
        <w:tab/>
      </w:r>
      <w:r>
        <w:rPr>
          <w:lang w:val="el" w:eastAsia="el"/>
        </w:rPr>
        <w:t>Δ/νση Υδρογονανθράκων</w:t>
      </w:r>
    </w:p>
    <w:p>
      <w:pPr>
        <w:pStyle w:val="StructureList1"/>
        <w:spacing w:before="120" w:after="0"/>
        <w:rPr>
          <w:lang w:val="el" w:eastAsia="el"/>
        </w:rPr>
      </w:pPr>
      <w:r>
        <w:rPr>
          <w:lang w:val="el" w:eastAsia="el"/>
        </w:rPr>
        <w:t>β)</w:t>
      </w:r>
      <w:r>
        <w:rPr>
          <w:lang w:val="en" w:eastAsia="en"/>
        </w:rPr>
        <w:tab/>
      </w:r>
      <w:r>
        <w:rPr>
          <w:lang w:val="el" w:eastAsia="el"/>
        </w:rPr>
        <w:t>Δ/νση ΑΠΕ &amp; Ηλεκτρικής Ενέργειας</w:t>
      </w:r>
    </w:p>
    <w:p>
      <w:pPr>
        <w:spacing w:before="240" w:after="240"/>
        <w:rPr>
          <w:lang w:val="el" w:eastAsia="el"/>
        </w:rPr>
      </w:pPr>
      <w:r>
        <w:rPr>
          <w:lang w:val="el" w:eastAsia="el"/>
        </w:rPr>
        <w:t>Μεσογείων 119 Τ.Κ.10192 , Αθήνα</w:t>
      </w:r>
    </w:p>
    <w:p>
      <w:pPr>
        <w:spacing w:before="240" w:after="240"/>
        <w:rPr>
          <w:lang w:val="el" w:eastAsia="el"/>
        </w:rPr>
      </w:pPr>
      <w:r>
        <w:rPr>
          <w:lang w:val="el" w:eastAsia="el"/>
        </w:rPr>
        <w:t>16. Ρυθμιστική Αρχή Ενέργειας</w:t>
      </w:r>
    </w:p>
    <w:p>
      <w:pPr>
        <w:spacing w:before="240" w:after="240"/>
        <w:rPr>
          <w:lang w:val="el" w:eastAsia="el"/>
        </w:rPr>
      </w:pPr>
      <w:r>
        <w:rPr>
          <w:lang w:val="el" w:eastAsia="el"/>
        </w:rPr>
        <w:t>Πειραιώς 132, 11854 – Αθήνα</w:t>
      </w:r>
    </w:p>
    <w:p>
      <w:pPr>
        <w:spacing w:before="240" w:after="240"/>
        <w:rPr>
          <w:lang w:val="el" w:eastAsia="el"/>
        </w:rPr>
      </w:pPr>
      <w:r>
        <w:rPr>
          <w:lang w:val="el" w:eastAsia="el"/>
        </w:rPr>
        <w:t>17. Οικονομικό Επιμελητήριο Ελλάδος</w:t>
      </w:r>
    </w:p>
    <w:p>
      <w:pPr>
        <w:spacing w:before="240" w:after="240"/>
        <w:rPr>
          <w:lang w:val="el" w:eastAsia="el"/>
        </w:rPr>
      </w:pPr>
      <w:r>
        <w:rPr>
          <w:lang w:val="el" w:eastAsia="el"/>
        </w:rPr>
        <w:t>3ης Σεπτεμβρίου 36, ΤΚ 1 0432-Αθήνα</w:t>
      </w:r>
    </w:p>
    <w:p>
      <w:pPr>
        <w:spacing w:before="240" w:after="240"/>
        <w:rPr>
          <w:lang w:val="el" w:eastAsia="el"/>
        </w:rPr>
      </w:pPr>
      <w:r>
        <w:rPr>
          <w:lang w:val="el" w:eastAsia="el"/>
        </w:rPr>
        <w:t>18. Κεντρική 'Ένωση Επιμελητηρίων Ελλάδος</w:t>
      </w:r>
    </w:p>
    <w:p>
      <w:pPr>
        <w:spacing w:before="240" w:after="240"/>
        <w:rPr>
          <w:lang w:val="el" w:eastAsia="el"/>
        </w:rPr>
      </w:pPr>
      <w:r>
        <w:rPr>
          <w:lang w:val="el" w:eastAsia="el"/>
        </w:rPr>
        <w:t>Ακαδημίας 7, 10671, Αθήνα</w:t>
      </w:r>
    </w:p>
    <w:p>
      <w:pPr>
        <w:spacing w:before="240" w:after="240"/>
        <w:rPr>
          <w:lang w:val="el" w:eastAsia="el"/>
        </w:rPr>
      </w:pPr>
      <w:r>
        <w:rPr>
          <w:lang w:val="el" w:eastAsia="el"/>
        </w:rPr>
        <w:t>19. Εμπορικό, και Βιομηχανικό Επιμελητήριο Αθηνών</w:t>
      </w:r>
    </w:p>
    <w:p>
      <w:pPr>
        <w:spacing w:before="240" w:after="240"/>
        <w:rPr>
          <w:lang w:val="el" w:eastAsia="el"/>
        </w:rPr>
      </w:pPr>
      <w:r>
        <w:rPr>
          <w:lang w:val="el" w:eastAsia="el"/>
        </w:rPr>
        <w:t>Ακαδημίας 7, ΤΚ 1067 Ι-Αθήνα</w:t>
      </w:r>
    </w:p>
    <w:p>
      <w:pPr>
        <w:spacing w:before="240" w:after="240"/>
        <w:rPr>
          <w:lang w:val="el" w:eastAsia="el"/>
        </w:rPr>
      </w:pPr>
      <w:r>
        <w:rPr>
          <w:lang w:val="el" w:eastAsia="el"/>
        </w:rPr>
        <w:t>20. Βιοτεχνικό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21. Σύνδεσμος Εταιρειών Εμπορίας Πετρελαιοειδών (ΣΕΕΠΕ) 'Ιωνος Δραγούμη 46, 11528, Ιλίσια</w:t>
      </w:r>
    </w:p>
    <w:p>
      <w:pPr>
        <w:spacing w:before="240" w:after="240"/>
        <w:rPr>
          <w:lang w:val="el" w:eastAsia="el"/>
        </w:rPr>
      </w:pPr>
      <w:r>
        <w:rPr>
          <w:lang w:val="el" w:eastAsia="el"/>
        </w:rPr>
        <w:t>22. Σύνδεσμος Επιχειρήσεων &amp; Βιομηχανιών (ΣΕΒ) Ξενοφώντος 5, Τ. Κ. 105 57 Αθήνα</w:t>
      </w:r>
    </w:p>
    <w:p>
      <w:pPr>
        <w:spacing w:before="240" w:after="240"/>
        <w:rPr>
          <w:lang w:val="el" w:eastAsia="el"/>
        </w:rPr>
      </w:pPr>
      <w:r>
        <w:rPr>
          <w:lang w:val="el" w:eastAsia="el"/>
        </w:rPr>
        <w:t>23. Σύνδεσμος Ελληνικών Χημικών Βιομηχανιών (Σ.Ε.Χ.Β.) Βασιλέως Ηρακλείου 8, Τ.Κ. 10682 Αθήνα</w:t>
      </w:r>
    </w:p>
    <w:p>
      <w:pPr>
        <w:spacing w:before="240" w:after="240"/>
        <w:rPr>
          <w:lang w:val="el" w:eastAsia="el"/>
        </w:rPr>
      </w:pPr>
      <w:r>
        <w:rPr>
          <w:lang w:val="el" w:eastAsia="el"/>
        </w:rPr>
        <w:t>24. Σύνδεσμος Βιομηχάνων Βιοντίζελ Ελλάδας (Σ.ΒΙ.Β.Ε.)</w:t>
      </w:r>
    </w:p>
    <w:p>
      <w:pPr>
        <w:spacing w:before="240" w:after="240"/>
        <w:rPr>
          <w:lang w:val="el" w:eastAsia="el"/>
        </w:rPr>
      </w:pPr>
      <w:r>
        <w:rPr>
          <w:lang w:val="el" w:eastAsia="el"/>
        </w:rPr>
        <w:t>Ι. Τσαλουχίδη 4, 542 48 – Θεσσαλονίκη</w:t>
      </w:r>
    </w:p>
    <w:p>
      <w:pPr>
        <w:spacing w:before="240" w:after="240"/>
        <w:rPr>
          <w:lang w:val="el" w:eastAsia="el"/>
        </w:rPr>
      </w:pPr>
      <w:r>
        <w:rPr>
          <w:lang w:val="el" w:eastAsia="el"/>
        </w:rPr>
        <w:t>25. Δ.Ε.Σ.Φ.Α. Α.Ε.</w:t>
      </w:r>
    </w:p>
    <w:p>
      <w:pPr>
        <w:spacing w:before="240" w:after="240"/>
        <w:rPr>
          <w:lang w:val="el" w:eastAsia="el"/>
        </w:rPr>
      </w:pPr>
      <w:r>
        <w:rPr>
          <w:lang w:val="el" w:eastAsia="el"/>
        </w:rPr>
        <w:t>Λ. Μεσογείων 357-359, Τ.Κ. 15231, Χαλάνδρι</w:t>
      </w:r>
    </w:p>
    <w:p>
      <w:pPr>
        <w:spacing w:before="240" w:after="240"/>
        <w:rPr>
          <w:lang w:val="el" w:eastAsia="el"/>
        </w:rPr>
      </w:pPr>
      <w:r>
        <w:rPr>
          <w:lang w:val="el" w:eastAsia="el"/>
        </w:rPr>
        <w:t>(με την παράκληση να ενημερώσει τους Χρήστες Μεταφοράς του ΕΣΦΑ)</w:t>
      </w:r>
    </w:p>
    <w:p>
      <w:pPr>
        <w:spacing w:before="240" w:after="240"/>
        <w:rPr>
          <w:lang w:val="el" w:eastAsia="el"/>
        </w:rPr>
      </w:pPr>
      <w:r>
        <w:rPr>
          <w:lang w:val="el" w:eastAsia="el"/>
        </w:rPr>
        <w:t>26. Δ.Ε.Δ.Α.</w:t>
      </w:r>
    </w:p>
    <w:p>
      <w:pPr>
        <w:spacing w:before="240" w:after="240"/>
        <w:rPr>
          <w:lang w:val="el" w:eastAsia="el"/>
        </w:rPr>
      </w:pPr>
      <w:r>
        <w:rPr>
          <w:lang w:val="el" w:eastAsia="el"/>
        </w:rPr>
        <w:t>Μαρίνου Αντύπα 92, 14121, Ηράκλειο Αττικής</w:t>
      </w:r>
    </w:p>
    <w:p>
      <w:pPr>
        <w:spacing w:before="240" w:after="240"/>
        <w:rPr>
          <w:lang w:val="el" w:eastAsia="el"/>
        </w:rPr>
      </w:pPr>
      <w:r>
        <w:rPr>
          <w:lang w:val="el" w:eastAsia="el"/>
        </w:rPr>
        <w:t>27. ΕΔΑ Αττικής</w:t>
      </w:r>
    </w:p>
    <w:p>
      <w:pPr>
        <w:spacing w:before="240" w:after="240"/>
        <w:rPr>
          <w:lang w:val="el" w:eastAsia="el"/>
        </w:rPr>
      </w:pPr>
      <w:r>
        <w:rPr>
          <w:lang w:val="el" w:eastAsia="el"/>
        </w:rPr>
        <w:t>Λ. Σοφ.Βενιζέλου 11 &amp; Σερρών, 14123, Λυκόβρυση</w:t>
      </w:r>
    </w:p>
    <w:p>
      <w:pPr>
        <w:spacing w:before="240" w:after="240"/>
        <w:rPr>
          <w:lang w:val="el" w:eastAsia="el"/>
        </w:rPr>
      </w:pPr>
      <w:r>
        <w:rPr>
          <w:lang w:val="el" w:eastAsia="el"/>
        </w:rPr>
        <w:t>28. ΕΔΑ Θεσσαλονίκης - Θεσσαλίας</w:t>
      </w:r>
    </w:p>
    <w:p>
      <w:pPr>
        <w:spacing w:before="240" w:after="240"/>
        <w:rPr>
          <w:lang w:val="el" w:eastAsia="el"/>
        </w:rPr>
      </w:pPr>
      <w:r>
        <w:rPr>
          <w:lang w:val="el" w:eastAsia="el"/>
        </w:rPr>
        <w:t>Μοναστηρίου 256, 54628, Θεσσαλονίκη</w:t>
      </w:r>
    </w:p>
    <w:p>
      <w:pPr>
        <w:spacing w:before="240" w:after="240"/>
        <w:rPr>
          <w:lang w:val="el" w:eastAsia="el"/>
        </w:rPr>
      </w:pPr>
      <w:r>
        <w:rPr>
          <w:lang w:val="el" w:eastAsia="el"/>
        </w:rPr>
        <w:t>29. ΑΔΜΗΕ Α.Ε. – Δ/νση Συναλλαγών Ηλεκτρικής Ενέργειας</w:t>
      </w:r>
    </w:p>
    <w:p>
      <w:pPr>
        <w:spacing w:before="240" w:after="240"/>
        <w:rPr>
          <w:lang w:val="el" w:eastAsia="el"/>
        </w:rPr>
      </w:pPr>
      <w:r>
        <w:rPr>
          <w:lang w:val="el" w:eastAsia="el"/>
        </w:rPr>
        <w:t>Δυρραχίου 89 &amp; Κηφισού, Τ.Κ. 10443 Αθήνα</w:t>
      </w:r>
    </w:p>
    <w:p>
      <w:pPr>
        <w:spacing w:before="240" w:after="240"/>
        <w:rPr>
          <w:lang w:val="el" w:eastAsia="el"/>
        </w:rPr>
      </w:pPr>
      <w:r>
        <w:rPr>
          <w:lang w:val="el" w:eastAsia="el"/>
        </w:rPr>
        <w:t>(με την παράκληση να ενημερωθούν οι πάροχοι Η/Ε)</w:t>
      </w:r>
    </w:p>
    <w:p>
      <w:pPr>
        <w:spacing w:before="240" w:after="240"/>
        <w:rPr>
          <w:lang w:val="el" w:eastAsia="el"/>
        </w:rPr>
      </w:pPr>
      <w:r>
        <w:rPr>
          <w:lang w:val="el" w:eastAsia="el"/>
        </w:rPr>
        <w:t>30. ΔΕΔΔΗΕ Α.Ε. – Δ/νση Χρηστών Δικτύου</w:t>
      </w:r>
    </w:p>
    <w:p>
      <w:pPr>
        <w:spacing w:before="240" w:after="240"/>
        <w:rPr>
          <w:lang w:val="el" w:eastAsia="el"/>
        </w:rPr>
      </w:pPr>
      <w:r>
        <w:rPr>
          <w:lang w:val="el" w:eastAsia="el"/>
        </w:rPr>
        <w:t>Πατησίων 27, Τ.Κ. 10432 Αθήνα</w:t>
      </w:r>
    </w:p>
    <w:p>
      <w:pPr>
        <w:spacing w:before="240" w:after="240"/>
        <w:rPr>
          <w:lang w:val="el" w:eastAsia="el"/>
        </w:rPr>
      </w:pPr>
      <w:r>
        <w:rPr>
          <w:lang w:val="el" w:eastAsia="el"/>
        </w:rPr>
        <w:t>(με την παράκληση να ενημερωθούν οι πάροχοι Η/Ε)</w:t>
      </w:r>
    </w:p>
    <w:p>
      <w:pPr>
        <w:spacing w:before="240" w:after="240"/>
        <w:rPr>
          <w:lang w:val="el" w:eastAsia="el"/>
        </w:rPr>
      </w:pPr>
      <w:r>
        <w:rPr>
          <w:lang w:val="el" w:eastAsia="el"/>
        </w:rPr>
        <w:t>31. Ελληνικά Πετρέλαια Α.Ε.</w:t>
      </w:r>
    </w:p>
    <w:p>
      <w:pPr>
        <w:spacing w:before="240" w:after="240"/>
        <w:rPr>
          <w:lang w:val="el" w:eastAsia="el"/>
        </w:rPr>
      </w:pPr>
      <w:r>
        <w:rPr>
          <w:lang w:val="el" w:eastAsia="el"/>
        </w:rPr>
        <w:t>Γενική Δ/νση Εφοδιασμού &amp; Εμπορίας</w:t>
      </w:r>
    </w:p>
    <w:p>
      <w:pPr>
        <w:spacing w:before="240" w:after="240"/>
        <w:rPr>
          <w:lang w:val="el" w:eastAsia="el"/>
        </w:rPr>
      </w:pPr>
      <w:r>
        <w:rPr>
          <w:lang w:val="el" w:eastAsia="el"/>
        </w:rPr>
        <w:t>Δ/νση Προγραμματισμού Παραγωγής – Τμήμα Προδιαγραφών και Σχέσεων με το Δημόσιο –</w:t>
      </w:r>
    </w:p>
    <w:p>
      <w:pPr>
        <w:spacing w:before="240" w:after="240"/>
        <w:rPr>
          <w:lang w:val="el" w:eastAsia="el"/>
        </w:rPr>
      </w:pPr>
      <w:r>
        <w:rPr>
          <w:lang w:val="el" w:eastAsia="el"/>
        </w:rPr>
        <w:t>Χειμάρας 8Α, 15125</w:t>
      </w:r>
    </w:p>
    <w:p>
      <w:pPr>
        <w:spacing w:before="240" w:after="240"/>
        <w:rPr>
          <w:lang w:val="el" w:eastAsia="el"/>
        </w:rPr>
      </w:pPr>
      <w:r>
        <w:rPr>
          <w:lang w:val="el" w:eastAsia="el"/>
        </w:rPr>
        <w:t>32. MOTOR OIL (ΕΛΛΑΣ) Α.Ε.</w:t>
      </w:r>
    </w:p>
    <w:p>
      <w:pPr>
        <w:pStyle w:val="StructureList1"/>
        <w:spacing w:before="120" w:after="0"/>
        <w:rPr>
          <w:lang w:val="el" w:eastAsia="el"/>
        </w:rPr>
      </w:pPr>
      <w:r>
        <w:rPr>
          <w:lang w:val="el" w:eastAsia="el"/>
        </w:rPr>
        <w:t>α)</w:t>
      </w:r>
      <w:r>
        <w:rPr>
          <w:lang w:val="en" w:eastAsia="en"/>
        </w:rPr>
        <w:tab/>
      </w:r>
      <w:r>
        <w:rPr>
          <w:lang w:val="el" w:eastAsia="el"/>
        </w:rPr>
        <w:t>ΔΙΥΛΙΣΤΗΡΙΑ ΚΟΡΙΝΘΟΥ Α.Ε.</w:t>
      </w:r>
    </w:p>
    <w:p>
      <w:pPr>
        <w:pStyle w:val="StructureList1"/>
        <w:spacing w:before="120" w:after="0"/>
        <w:rPr>
          <w:lang w:val="el" w:eastAsia="el"/>
        </w:rPr>
      </w:pPr>
      <w:r>
        <w:rPr>
          <w:lang w:val="el" w:eastAsia="el"/>
        </w:rPr>
        <w:t>β)</w:t>
      </w:r>
      <w:r>
        <w:rPr>
          <w:lang w:val="en" w:eastAsia="en"/>
        </w:rPr>
        <w:tab/>
      </w:r>
      <w:r>
        <w:rPr>
          <w:lang w:val="el" w:eastAsia="el"/>
        </w:rPr>
        <w:t>Ηρώδου Αττικού 12Α ,15 124 Μαρούσι.</w:t>
      </w:r>
    </w:p>
    <w:p>
      <w:pPr>
        <w:spacing w:before="240" w:after="240"/>
        <w:rPr>
          <w:lang w:val="el" w:eastAsia="el"/>
        </w:rPr>
      </w:pPr>
      <w:r>
        <w:rPr>
          <w:lang w:val="el" w:eastAsia="el"/>
        </w:rPr>
        <w:t>33. ΛΑΓΗΕ</w:t>
      </w:r>
    </w:p>
    <w:p>
      <w:pPr>
        <w:spacing w:before="240" w:after="240"/>
        <w:rPr>
          <w:lang w:val="el" w:eastAsia="el"/>
        </w:rPr>
      </w:pPr>
      <w:r>
        <w:rPr>
          <w:lang w:val="el" w:eastAsia="el"/>
        </w:rPr>
        <w:t>Κάστορος 72, Πειραιάς, 185 45</w:t>
      </w:r>
    </w:p>
    <w:p>
      <w:pPr>
        <w:spacing w:before="240" w:after="240"/>
        <w:rPr>
          <w:lang w:val="el" w:eastAsia="el"/>
        </w:rPr>
      </w:pPr>
      <w:r>
        <w:rPr>
          <w:b/>
          <w:bCs/>
          <w:u w:val="single"/>
          <w:lang w:val="el" w:eastAsia="el"/>
        </w:rPr>
        <w:t>Εσωτερική Διανομή:</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Αυτοτελές Τμήμα Υποστήριξης Γεν. Δ/νσης Τελωνείων &amp; Ε.Φ.Κ.</w:t>
      </w:r>
    </w:p>
    <w:p>
      <w:pPr>
        <w:spacing w:before="240" w:after="240"/>
        <w:rPr>
          <w:lang w:val="el" w:eastAsia="el"/>
        </w:rPr>
      </w:pPr>
      <w:r>
        <w:rPr>
          <w:lang w:val="el" w:eastAsia="el"/>
        </w:rPr>
        <w:t>4. Γενική Δ/νση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β)</w:t>
      </w:r>
      <w:r>
        <w:rPr>
          <w:lang w:val="en" w:eastAsia="en"/>
        </w:rPr>
        <w:tab/>
      </w:r>
      <w:r>
        <w:rPr>
          <w:lang w:val="el" w:eastAsia="el"/>
        </w:rPr>
        <w:t>Δ/νση Στρατηγικής Τελωνειακών Ελέγχων και Παραβάσεων</w:t>
      </w:r>
    </w:p>
    <w:p>
      <w:pPr>
        <w:pStyle w:val="StructureList1"/>
        <w:spacing w:before="120" w:after="0"/>
        <w:rPr>
          <w:lang w:val="el" w:eastAsia="el"/>
        </w:rPr>
      </w:pPr>
      <w:r>
        <w:rPr>
          <w:lang w:val="el" w:eastAsia="el"/>
        </w:rPr>
        <w:t>γ)</w:t>
      </w:r>
      <w:r>
        <w:rPr>
          <w:lang w:val="en" w:eastAsia="en"/>
        </w:rPr>
        <w:tab/>
      </w:r>
      <w:r>
        <w:rPr>
          <w:lang w:val="el" w:eastAsia="el"/>
        </w:rPr>
        <w:t>Δ/νση Δασμολογικών Θεμάτων, Ειδικών Καθεστώτων &amp; Απαλλαγών</w:t>
      </w:r>
    </w:p>
    <w:p>
      <w:pPr>
        <w:pStyle w:val="StructureList1"/>
        <w:spacing w:before="120" w:after="0"/>
        <w:rPr>
          <w:lang w:val="el" w:eastAsia="el"/>
        </w:rPr>
      </w:pPr>
      <w:r>
        <w:rPr>
          <w:lang w:val="el" w:eastAsia="el"/>
        </w:rPr>
        <w:t>δ)</w:t>
      </w:r>
      <w:r>
        <w:rPr>
          <w:lang w:val="en" w:eastAsia="en"/>
        </w:rPr>
        <w:tab/>
      </w:r>
      <w:r>
        <w:rPr>
          <w:lang w:val="el" w:eastAsia="el"/>
        </w:rPr>
        <w:t>Δ/νση Ηλεκτρονικού Τελωνείου</w:t>
      </w:r>
    </w:p>
    <w:p>
      <w:pPr>
        <w:pStyle w:val="StructureList1"/>
        <w:spacing w:before="120" w:after="0"/>
        <w:rPr>
          <w:lang w:val="el" w:eastAsia="el"/>
        </w:rPr>
      </w:pPr>
      <w:r>
        <w:rPr>
          <w:lang w:val="el" w:eastAsia="el"/>
        </w:rPr>
        <w:t>ε)</w:t>
      </w:r>
      <w:r>
        <w:rPr>
          <w:lang w:val="en" w:eastAsia="en"/>
        </w:rPr>
        <w:tab/>
      </w:r>
      <w:r>
        <w:rPr>
          <w:lang w:val="el" w:eastAsia="el"/>
        </w:rPr>
        <w:t>Δ/νση Ε.Φ.Κ. και Φ.Π.Α. — Τμήματα Α' , Β’, Γ, Δ΄ και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