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ΔΙΕΥΘΥΝΣΗ ΤΕΛΩΝΕΙΩΝ &amp; ΕΦΚ</w:t>
      </w:r>
    </w:p>
    <w:p>
      <w:pPr>
        <w:pStyle w:val="Title"/>
        <w:spacing w:before="120" w:after="360"/>
        <w:rPr>
          <w:lang w:val="el" w:eastAsia="el"/>
        </w:rPr>
      </w:pPr>
      <w:r>
        <w:rPr>
          <w:b/>
          <w:bCs/>
          <w:lang w:val="el" w:eastAsia="el"/>
        </w:rPr>
        <w:t>ΑΔΑ:Ω2Μ246ΜΠ3Ζ-ΞΙΦ</w:t>
      </w:r>
    </w:p>
    <w:p>
      <w:pPr>
        <w:pStyle w:val="Title"/>
        <w:spacing w:before="120" w:after="360"/>
        <w:rPr>
          <w:lang w:val="el" w:eastAsia="el"/>
        </w:rPr>
      </w:pPr>
      <w:r>
        <w:rPr>
          <w:b/>
          <w:bCs/>
          <w:lang w:val="el" w:eastAsia="el"/>
        </w:rPr>
        <w:t>Αθήνα, 16.07.2019</w:t>
      </w:r>
    </w:p>
    <w:p>
      <w:pPr>
        <w:pStyle w:val="Title"/>
        <w:spacing w:before="120" w:after="360"/>
        <w:rPr>
          <w:lang w:val="el" w:eastAsia="el"/>
        </w:rPr>
      </w:pPr>
      <w:r>
        <w:rPr>
          <w:b/>
          <w:bCs/>
          <w:lang w:val="el" w:eastAsia="el"/>
        </w:rPr>
        <w:t>Αριθ. Πρωτ.:Ε.2139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7"/>
        <w:gridCol w:w="42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d19diadi@otenet.gr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finexciis@2001.syzzefxis.gov..gr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1. ΔΙΕΥΘΥΝΣΗ ΤΕΛΩΝΕΙΑΚΩΝ ΔΙΑΔΙΚΑΣΙΩΝ ΤΜΗΜΑ Α΄</w:t>
      </w:r>
    </w:p>
    <w:p>
      <w:pPr>
        <w:spacing w:before="240" w:after="240"/>
        <w:rPr>
          <w:lang w:val="el" w:eastAsia="el"/>
        </w:rPr>
      </w:pPr>
      <w:r>
        <w:rPr>
          <w:b/>
          <w:bCs/>
          <w:lang w:val="el" w:eastAsia="el"/>
        </w:rPr>
        <w:t>2. ΔΙΕΥΘΥΝΣΗ Ε.Φ.Κ. ΚΑΙ Φ.Π.Α.</w:t>
      </w:r>
    </w:p>
    <w:p>
      <w:pPr>
        <w:spacing w:before="240" w:after="240"/>
        <w:rPr>
          <w:lang w:val="el" w:eastAsia="el"/>
        </w:rPr>
      </w:pPr>
      <w:r>
        <w:rPr>
          <w:b/>
          <w:bCs/>
          <w:lang w:val="el" w:eastAsia="el"/>
        </w:rPr>
        <w:t>ΤΜΗΜΑΤΑ Α΄ και Ε΄</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Κοινοποίηση της αριθμ. Α.1237/27-6-2019 (ΦΕΚ 2927/Β/12.07.2019, ΑΔΑ: Ω8ΞΛ46ΜΠ3Ζ-ΧΟΒ) Απόφασης Διοικητή ΑΑΔΕ με θέμα «Τελωνειακή διαδικασία συλλογής- παραλαβής, μεταφοράς, επεξεργασίας και διάθεσης αποβλήτων υγρών καυσίμων (SLOPS) και αποβλήτων λιπαντικών ελαίων (ΑΛΕ) που παράγονται από την κίνηση και λειτουργία των πλοίων».</w:t>
      </w:r>
    </w:p>
    <w:p>
      <w:pPr>
        <w:spacing w:before="240" w:after="240"/>
        <w:rPr>
          <w:lang w:val="el" w:eastAsia="el"/>
        </w:rPr>
      </w:pPr>
      <w:r>
        <w:rPr>
          <w:b/>
          <w:bCs/>
          <w:lang w:val="el" w:eastAsia="el"/>
        </w:rPr>
        <w:t xml:space="preserve">ΣΧΕΤ.: </w:t>
      </w:r>
      <w:r>
        <w:rPr>
          <w:lang w:val="el" w:eastAsia="el"/>
        </w:rPr>
        <w:t>Η αριθμ. Τ.3293/66/1978 ΑΥΟ «Περί καθορισμού της τελωνειακής διαδικασίας συλλογής και διακίνησης πετρελαιοειδών ερμάτων (SLOPS)» όπως έχει τροποποιηθεί με την αριθμ ΔΔΘΤΟΚ Γ 5012491 ΕΞ 2015 Απόφαση ΓΓΔΕ (ΦΕΚ 1159/Β΄).</w:t>
      </w:r>
    </w:p>
    <w:p>
      <w:pPr>
        <w:spacing w:before="240" w:after="240"/>
        <w:rPr>
          <w:lang w:val="el" w:eastAsia="el"/>
        </w:rPr>
      </w:pPr>
      <w:r>
        <w:rPr>
          <w:lang w:val="el" w:eastAsia="el"/>
        </w:rPr>
        <w:t xml:space="preserve">Σας κοινοποιούμε για ενημέρωση και άμεση εφαρμογή την αριθμ. πρωτ. </w:t>
      </w:r>
      <w:r>
        <w:rPr>
          <w:b/>
          <w:bCs/>
          <w:lang w:val="el" w:eastAsia="el"/>
        </w:rPr>
        <w:t xml:space="preserve">Α.1237/27-6-2019 </w:t>
      </w:r>
      <w:r>
        <w:rPr>
          <w:lang w:val="el" w:eastAsia="el"/>
        </w:rPr>
        <w:t xml:space="preserve">Απόφαση Διοικητή ΑΑΔΕ, με την οποία καθορίζεται η διαδικασία συλλογής-παραλαβής, μεταφοράς, επεξεργασίας και διάθεσης αποβλήτων υγρών καυσίμων (SLOPS) και αποβλήτων λιπαντικών ελαίων (ΑΛΕ) που παράγονται από την κίνηση και λειτουργία των πλοίων η οποία δημοσιεύτηκε στην Εφημερίδα της Κυβερνήσεως και έλαβε αριθμό ΦΕΚ </w:t>
      </w:r>
      <w:r>
        <w:rPr>
          <w:b/>
          <w:bCs/>
          <w:lang w:val="el" w:eastAsia="el"/>
        </w:rPr>
        <w:t xml:space="preserve">2927/Β/12.07.2019 </w:t>
      </w:r>
      <w:r>
        <w:rPr>
          <w:lang w:val="el" w:eastAsia="el"/>
        </w:rPr>
        <w:t>(ΑΔΑ: Ω8ΞΛ46ΜΠ3Ζ-ΧΟΒ).</w:t>
      </w:r>
    </w:p>
    <w:p>
      <w:pPr>
        <w:spacing w:before="240" w:after="240"/>
        <w:rPr>
          <w:lang w:val="el" w:eastAsia="el"/>
        </w:rPr>
      </w:pPr>
      <w:r>
        <w:rPr>
          <w:lang w:val="el" w:eastAsia="el"/>
        </w:rPr>
        <w:t>Με την ανωτέρω Απόφαση καταργείται η αριθμ. Τ.3293/66/1978 ΑΥΟ «Περί καθορισμού της τελωνειακής διαδικασίας συλλογής και διακίνησης πετρελαιοειδών ερμάτων (SLOPS)», (σχετ. 1) και αναμορφώνεται συνολικά η διαδικασία συλλογής, διακίνησης, αποθήκευσης, αξιοποίησης και διάθεσης αποβλήτων υγρών καυσίμων (SLOPS) και αποβλήτων λιπαντικών ελαίων (ΑΛΕ) που παράγονται σε πλοία.</w:t>
      </w:r>
    </w:p>
    <w:p>
      <w:pPr>
        <w:spacing w:before="240" w:after="240"/>
        <w:rPr>
          <w:lang w:val="el" w:eastAsia="el"/>
        </w:rPr>
      </w:pPr>
      <w:r>
        <w:rPr>
          <w:lang w:val="el" w:eastAsia="el"/>
        </w:rPr>
        <w:t xml:space="preserve">Παρακαλούμε </w:t>
      </w:r>
      <w:r>
        <w:rPr>
          <w:b/>
          <w:bCs/>
          <w:lang w:val="el" w:eastAsia="el"/>
        </w:rPr>
        <w:t xml:space="preserve">με την κοινοποίηση του νέου κανονιστικού πλαισίου να αποστείλετε </w:t>
      </w:r>
      <w:r>
        <w:rPr>
          <w:lang w:val="el" w:eastAsia="el"/>
        </w:rPr>
        <w:t xml:space="preserve">αυθημερόν την Απόφαση στα Τελωνεία της αρμοδιότητάς σας και να καταβληθεί κάθε δυνατή προσπάθεια για την κατά προτεραιότητα αξιολόγηση των αιτημάτων, έκδοσης των εγκρίσεων, καθορισμού του τελωνείου ελέγχου και παροχής υποστήριξης στις Τελωνειακές Αρχές, ώστε </w:t>
      </w:r>
      <w:r>
        <w:rPr>
          <w:b/>
          <w:bCs/>
          <w:lang w:val="el" w:eastAsia="el"/>
        </w:rPr>
        <w:t>να εφαρμοστούν οι αλλαγές που αυτό εισάγει, τόσο για τις Τελωνειακές Αρχές όσο και για τους οικονομικούς φορείς.</w:t>
      </w:r>
    </w:p>
    <w:p>
      <w:pPr>
        <w:spacing w:before="240" w:after="240"/>
        <w:rPr>
          <w:lang w:val="el" w:eastAsia="el"/>
        </w:rPr>
      </w:pPr>
      <w:r>
        <w:rPr>
          <w:lang w:val="el" w:eastAsia="el"/>
        </w:rPr>
        <w:t>Με νεότερη εγκύκλιό μας, θα παρασχεθούν οδηγίες, επί ειδικότερων θεμάτων της κοινοποιούμενης Απόφασης.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lang w:val="el" w:eastAsia="el"/>
        </w:rPr>
        <w:t>1. Όλες οι Τελωνειακές Αρχές</w:t>
      </w:r>
    </w:p>
    <w:p>
      <w:pPr>
        <w:spacing w:before="240" w:after="240"/>
        <w:rPr>
          <w:lang w:val="el" w:eastAsia="el"/>
        </w:rPr>
      </w:pPr>
      <w:r>
        <w:rPr>
          <w:lang w:val="el" w:eastAsia="el"/>
        </w:rPr>
        <w:t>2. Όλες οι Τελωνειακές Περιφέρειες (για άμεση ενημέρωση των Τελωνειακών Αρχών αρμοδιότητάς τους)</w:t>
      </w:r>
    </w:p>
    <w:p>
      <w:pPr>
        <w:spacing w:before="240" w:after="240"/>
        <w:rPr>
          <w:lang w:val="el" w:eastAsia="el"/>
        </w:rPr>
      </w:pPr>
      <w:r>
        <w:rPr>
          <w:lang w:val="el" w:eastAsia="el"/>
        </w:rPr>
        <w:t xml:space="preserve">3. Δ/νση Υποστήριξης Ηλεκτρονικών Υπηρεσιών (για ενημέρωση της Ηλεκτρονικής Βιβλιοθήκης) email: </w:t>
      </w:r>
      <w:hyperlink r:id="rId6" w:history="1">
        <w:r>
          <w:rPr>
            <w:rStyle w:val="Hyperlink"/>
            <w:color w:val="0000EE"/>
            <w:u w:color="0000EE"/>
            <w:lang w:val="el" w:eastAsia="el"/>
          </w:rPr>
          <w:t>siteadmin@ gsis.gr</w:t>
        </w:r>
      </w:hyperlink>
    </w:p>
    <w:p>
      <w:pPr>
        <w:spacing w:before="240" w:after="240"/>
        <w:rPr>
          <w:lang w:val="el" w:eastAsia="el"/>
        </w:rPr>
      </w:pPr>
      <w:r>
        <w:rPr>
          <w:lang w:val="el" w:eastAsia="el"/>
        </w:rPr>
        <w:t xml:space="preserve">4. Δ/νση Ηλεκτρονικού Τελωνείου (για την ανάρτηση στο portal του ICISnet) e-mail: </w:t>
      </w:r>
      <w:hyperlink r:id="rId7" w:history="1">
        <w:r>
          <w:rPr>
            <w:rStyle w:val="Hyperlink"/>
            <w:color w:val="0000EE"/>
            <w:u w:color="0000EE"/>
            <w:lang w:val="el" w:eastAsia="el"/>
          </w:rPr>
          <w:t>secir_iciis@aade.gr</w:t>
        </w:r>
      </w:hyperlink>
    </w:p>
    <w:p>
      <w:pPr>
        <w:spacing w:before="240" w:after="240"/>
        <w:rPr>
          <w:lang w:val="el" w:eastAsia="el"/>
        </w:rPr>
      </w:pPr>
      <w:r>
        <w:rPr>
          <w:b/>
          <w:bCs/>
          <w:u w:val="single"/>
          <w:lang w:val="el" w:eastAsia="el"/>
        </w:rPr>
        <w:t>Β.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Συντονιστικό Επιχειρησιακό Κέντρο (Σ.Ε.Κ.)</w:t>
      </w:r>
    </w:p>
    <w:p>
      <w:pPr>
        <w:spacing w:before="240" w:after="240"/>
        <w:rPr>
          <w:lang w:val="el" w:eastAsia="el"/>
        </w:rPr>
      </w:pPr>
      <w:r>
        <w:rPr>
          <w:lang w:val="el" w:eastAsia="el"/>
        </w:rPr>
        <w:t>4. Υπουργείο Περιβάλλοντος &amp; Ενέργειας</w:t>
      </w:r>
    </w:p>
    <w:p>
      <w:pPr>
        <w:spacing w:before="240" w:after="240"/>
        <w:rPr>
          <w:lang w:val="el" w:eastAsia="el"/>
        </w:rPr>
      </w:pPr>
      <w:r>
        <w:rPr>
          <w:lang w:val="el" w:eastAsia="el"/>
        </w:rPr>
        <w:t>Γενική Διεύθυνση Περιβαλλοντικής Πολιτικής</w:t>
      </w:r>
    </w:p>
    <w:p>
      <w:pPr>
        <w:pStyle w:val="StructureList1"/>
        <w:spacing w:before="120" w:after="0"/>
        <w:rPr>
          <w:lang w:val="el" w:eastAsia="el"/>
        </w:rPr>
      </w:pPr>
      <w:r>
        <w:rPr>
          <w:lang w:val="el" w:eastAsia="el"/>
        </w:rPr>
        <w:t>-</w:t>
      </w:r>
      <w:r>
        <w:rPr>
          <w:lang w:val="en" w:eastAsia="en"/>
        </w:rPr>
        <w:tab/>
      </w:r>
      <w:r>
        <w:rPr>
          <w:lang w:val="el" w:eastAsia="el"/>
        </w:rPr>
        <w:t>Δ/νση Διαχείρισης Αποβλήτων και Περιβαλλοντικών Πιστοποιήσεων</w:t>
      </w:r>
    </w:p>
    <w:p>
      <w:pPr>
        <w:pStyle w:val="StructureList1"/>
        <w:spacing w:before="120" w:after="0"/>
        <w:rPr>
          <w:lang w:val="el" w:eastAsia="el"/>
        </w:rPr>
      </w:pPr>
      <w:r>
        <w:rPr>
          <w:lang w:val="el" w:eastAsia="el"/>
        </w:rPr>
        <w:t>-</w:t>
      </w:r>
      <w:r>
        <w:rPr>
          <w:lang w:val="en" w:eastAsia="en"/>
        </w:rPr>
        <w:tab/>
      </w:r>
      <w:r>
        <w:rPr>
          <w:lang w:val="el" w:eastAsia="el"/>
        </w:rPr>
        <w:t>Δ/νση Προστασίας Βιοποικιλότητας, Εδάφους και Διαχείρισης Αποβλήτων</w:t>
      </w:r>
    </w:p>
    <w:p>
      <w:pPr>
        <w:pStyle w:val="StructureList1"/>
        <w:spacing w:before="120" w:after="0"/>
        <w:rPr>
          <w:lang w:val="el" w:eastAsia="el"/>
        </w:rPr>
      </w:pPr>
      <w:r>
        <w:rPr>
          <w:lang w:val="el" w:eastAsia="el"/>
        </w:rPr>
        <w:t>-</w:t>
      </w:r>
      <w:r>
        <w:rPr>
          <w:lang w:val="en" w:eastAsia="en"/>
        </w:rPr>
        <w:tab/>
      </w:r>
      <w:r>
        <w:rPr>
          <w:lang w:val="el" w:eastAsia="el"/>
        </w:rPr>
        <w:t>Δ/νση Περιβαλλοντικής Αδειοδότησης</w:t>
      </w:r>
    </w:p>
    <w:p>
      <w:pPr>
        <w:spacing w:before="240" w:after="240"/>
        <w:rPr>
          <w:lang w:val="el" w:eastAsia="el"/>
        </w:rPr>
      </w:pPr>
      <w:r>
        <w:rPr>
          <w:lang w:val="el" w:eastAsia="el"/>
        </w:rPr>
        <w:t>5. Υπουργείο Ναυτιλίας &amp; Νησιωτικής Πολιτικής</w:t>
      </w:r>
    </w:p>
    <w:p>
      <w:pPr>
        <w:spacing w:before="240" w:after="240"/>
        <w:rPr>
          <w:lang w:val="el" w:eastAsia="el"/>
        </w:rPr>
      </w:pPr>
      <w:r>
        <w:rPr>
          <w:lang w:val="el" w:eastAsia="el"/>
        </w:rPr>
        <w:t>5.1 Γενική Γραμματεία Λιμένων, Λιμενικής Πολιτικής και Ναυτιλιακών Επενδύσεων Γενική Διεύθυνση Λιμένων, Λιμενικής Πολιτικής και Ναυτιλιακών Επενδύσεων</w:t>
      </w:r>
    </w:p>
    <w:p>
      <w:pPr>
        <w:pStyle w:val="StructureList1"/>
        <w:spacing w:before="120" w:after="0"/>
        <w:rPr>
          <w:lang w:val="el" w:eastAsia="el"/>
        </w:rPr>
      </w:pPr>
      <w:r>
        <w:rPr>
          <w:lang w:val="el" w:eastAsia="el"/>
        </w:rPr>
        <w:t>-</w:t>
      </w:r>
      <w:r>
        <w:rPr>
          <w:lang w:val="en" w:eastAsia="en"/>
        </w:rPr>
        <w:tab/>
      </w:r>
      <w:r>
        <w:rPr>
          <w:lang w:val="el" w:eastAsia="el"/>
        </w:rPr>
        <w:t>Δ/νση Λιμενικών και Κτιριακών Υποδομών</w:t>
      </w:r>
      <w:hyperlink r:id="rId8" w:history="1">
        <w:r>
          <w:rPr>
            <w:rStyle w:val="Hyperlink"/>
            <w:color w:val="0000EE"/>
            <w:u w:color="0000EE"/>
            <w:lang w:val="el" w:eastAsia="el"/>
          </w:rPr>
          <w:t>dilikyzp @ yzna .gov..gr</w:t>
        </w:r>
      </w:hyperlink>
    </w:p>
    <w:p>
      <w:pPr>
        <w:pStyle w:val="StructureList1"/>
        <w:spacing w:before="120" w:after="0"/>
        <w:rPr>
          <w:lang w:val="el" w:eastAsia="el"/>
        </w:rPr>
      </w:pPr>
      <w:r>
        <w:rPr>
          <w:lang w:val="el" w:eastAsia="el"/>
        </w:rPr>
        <w:t>-</w:t>
      </w:r>
      <w:r>
        <w:rPr>
          <w:lang w:val="en" w:eastAsia="en"/>
        </w:rPr>
        <w:tab/>
      </w:r>
      <w:r>
        <w:rPr>
          <w:lang w:val="el" w:eastAsia="el"/>
        </w:rPr>
        <w:t>Διεύθυνση Λιμενικής Πολιτικής</w:t>
      </w:r>
      <w:hyperlink r:id="rId9" w:history="1">
        <w:r>
          <w:rPr>
            <w:rStyle w:val="Hyperlink"/>
            <w:color w:val="0000EE"/>
            <w:u w:color="0000EE"/>
            <w:lang w:val="el" w:eastAsia="el"/>
          </w:rPr>
          <w:t>dlpa@yna.gov.gr</w:t>
        </w:r>
      </w:hyperlink>
    </w:p>
    <w:p>
      <w:pPr>
        <w:spacing w:before="240" w:after="240"/>
        <w:rPr>
          <w:lang w:val="el" w:eastAsia="el"/>
        </w:rPr>
      </w:pPr>
      <w:r>
        <w:rPr>
          <w:lang w:val="el" w:eastAsia="el"/>
        </w:rPr>
        <w:t>5.2 Αρχηγείο Λιμενικού Σώματος-ΕΛ.ΑΚΤ. Δ/νση Ασφάλειας Ναυσιπλοΐας</w:t>
      </w:r>
      <w:hyperlink r:id="rId10" w:history="1">
        <w:r>
          <w:rPr>
            <w:rStyle w:val="Hyperlink"/>
            <w:color w:val="0000EE"/>
            <w:u w:color="0000EE"/>
            <w:lang w:val="el" w:eastAsia="el"/>
          </w:rPr>
          <w:t>dan@ hcig .gr</w:t>
        </w:r>
      </w:hyperlink>
    </w:p>
    <w:p>
      <w:pPr>
        <w:spacing w:before="240" w:after="240"/>
        <w:rPr>
          <w:lang w:val="el" w:eastAsia="el"/>
        </w:rPr>
      </w:pPr>
      <w:r>
        <w:rPr>
          <w:lang w:val="el" w:eastAsia="el"/>
        </w:rPr>
        <w:t>5.3 Δημόσια Αρχή Λιμένων (dal@yzna.gov..gr)</w:t>
      </w:r>
    </w:p>
    <w:p>
      <w:pPr>
        <w:spacing w:before="240" w:after="240"/>
        <w:rPr>
          <w:lang w:val="el" w:eastAsia="el"/>
        </w:rPr>
      </w:pPr>
      <w:r>
        <w:rPr>
          <w:lang w:val="el" w:eastAsia="el"/>
        </w:rPr>
        <w:t>6. Α.Α.Δ.Ε.</w:t>
      </w:r>
    </w:p>
    <w:p>
      <w:pPr>
        <w:spacing w:before="240" w:after="240"/>
        <w:rPr>
          <w:lang w:val="el" w:eastAsia="el"/>
        </w:rPr>
      </w:pPr>
      <w:r>
        <w:rPr>
          <w:lang w:val="el" w:eastAsia="el"/>
        </w:rPr>
        <w:t>6.1. Ελεγκτικές Υπηρεσίες Τελωνείων (ΕΛΥΤ Αττικής - Θεσσαλονίκης)</w:t>
      </w:r>
    </w:p>
    <w:p>
      <w:pPr>
        <w:spacing w:before="240" w:after="240"/>
        <w:rPr>
          <w:lang w:val="el" w:eastAsia="el"/>
        </w:rPr>
      </w:pPr>
      <w:r>
        <w:rPr>
          <w:lang w:val="el" w:eastAsia="el"/>
        </w:rPr>
        <w:t>6.2. Δ/νση Εσωτερικού Ελέγχου</w:t>
      </w:r>
    </w:p>
    <w:p>
      <w:pPr>
        <w:spacing w:before="240" w:after="240"/>
        <w:rPr>
          <w:lang w:val="el" w:eastAsia="el"/>
        </w:rPr>
      </w:pPr>
      <w:r>
        <w:rPr>
          <w:lang w:val="el" w:eastAsia="el"/>
        </w:rPr>
        <w:t>6.3. Δ/νση Εσωτερικών Υποθέσεων</w:t>
      </w:r>
    </w:p>
    <w:p>
      <w:pPr>
        <w:spacing w:before="240" w:after="240"/>
        <w:rPr>
          <w:lang w:val="el" w:eastAsia="el"/>
        </w:rPr>
      </w:pPr>
      <w:r>
        <w:rPr>
          <w:lang w:val="el" w:eastAsia="el"/>
        </w:rPr>
        <w:t>6.4. Υπηρεσίες Ερευνών και Διασφάλισης Δημοσίων Εσόδων – Υ.Ε.Δ.Δ.Ε.</w:t>
      </w:r>
    </w:p>
    <w:p>
      <w:pPr>
        <w:spacing w:before="240" w:after="240"/>
        <w:rPr>
          <w:lang w:val="el" w:eastAsia="el"/>
        </w:rPr>
      </w:pPr>
      <w:r>
        <w:rPr>
          <w:lang w:val="el" w:eastAsia="el"/>
        </w:rPr>
        <w:t>6.5. Αυτοτελές Τμήμα Συντονισμού, Μεταρρυθμιστικών Δράσεων και Επικοινωνίας</w:t>
      </w:r>
    </w:p>
    <w:p>
      <w:pPr>
        <w:spacing w:before="240" w:after="240"/>
        <w:rPr>
          <w:lang w:val="el" w:eastAsia="el"/>
        </w:rPr>
      </w:pPr>
      <w:r>
        <w:rPr>
          <w:lang w:val="el" w:eastAsia="el"/>
        </w:rPr>
        <w:t>6.6. Δ/νση Ηλεκτρονικής Διακυβέρνησης (Δ.ΗΛΕ.Δ.) - Τμήμα Γ’ Τελωνειακών Εφαρμογών</w:t>
      </w:r>
    </w:p>
    <w:p>
      <w:pPr>
        <w:spacing w:before="240" w:after="240"/>
        <w:rPr>
          <w:lang w:val="el" w:eastAsia="el"/>
        </w:rPr>
      </w:pPr>
      <w:r>
        <w:rPr>
          <w:lang w:val="el" w:eastAsia="el"/>
        </w:rPr>
        <w:t>6.7. Δ/νση Νομικής Υποστήριξης ΑΑΔΕ</w:t>
      </w:r>
    </w:p>
    <w:p>
      <w:pPr>
        <w:spacing w:before="240" w:after="240"/>
        <w:rPr>
          <w:lang w:val="el" w:eastAsia="el"/>
        </w:rPr>
      </w:pPr>
      <w:r>
        <w:rPr>
          <w:lang w:val="el" w:eastAsia="el"/>
        </w:rPr>
        <w:t>6.8. Δ/νση Διεθνών Οικονομικών Σχέσεων</w:t>
      </w:r>
    </w:p>
    <w:p>
      <w:pPr>
        <w:spacing w:before="240" w:after="240"/>
        <w:rPr>
          <w:lang w:val="el" w:eastAsia="el"/>
        </w:rPr>
      </w:pPr>
      <w:r>
        <w:rPr>
          <w:lang w:val="el" w:eastAsia="el"/>
        </w:rPr>
        <w:t>6.9. Γενική Δ/νση Γενικού Χημείου του Κράτους Δ/νση Ενεργειακών, Βιομηχανικών &amp; Χημικών Προϊόντων</w:t>
      </w:r>
    </w:p>
    <w:p>
      <w:pPr>
        <w:spacing w:before="240" w:after="240"/>
        <w:rPr>
          <w:lang w:val="el" w:eastAsia="el"/>
        </w:rPr>
      </w:pPr>
      <w:r>
        <w:rPr>
          <w:lang w:val="el" w:eastAsia="el"/>
        </w:rPr>
        <w:t>7. Ελληνική Στατιστική Αρχή (</w:t>
      </w:r>
      <w:hyperlink r:id="rId11" w:history="1">
        <w:r>
          <w:rPr>
            <w:rStyle w:val="Hyperlink"/>
            <w:color w:val="0000EE"/>
            <w:u w:color="0000EE"/>
            <w:lang w:val="el" w:eastAsia="el"/>
          </w:rPr>
          <w:t>elstat@statstcis.gr</w:t>
        </w:r>
      </w:hyperlink>
      <w:r>
        <w:rPr>
          <w:lang w:val="el" w:eastAsia="el"/>
        </w:rPr>
        <w:t>)</w:t>
      </w:r>
    </w:p>
    <w:p>
      <w:pPr>
        <w:spacing w:before="240" w:after="240"/>
        <w:rPr>
          <w:lang w:val="el" w:eastAsia="el"/>
        </w:rPr>
      </w:pPr>
      <w:r>
        <w:rPr>
          <w:lang w:val="el" w:eastAsia="el"/>
        </w:rPr>
        <w:t>8. Ομοσπονδία Εκτελωνιστών Ελλάδος (</w:t>
      </w:r>
      <w:hyperlink r:id="rId12" w:history="1">
        <w:r>
          <w:rPr>
            <w:rStyle w:val="Hyperlink"/>
            <w:color w:val="0000EE"/>
            <w:u w:color="0000EE"/>
            <w:lang w:val="el" w:eastAsia="el"/>
          </w:rPr>
          <w:t>oete@oete.gr</w:t>
        </w:r>
      </w:hyperlink>
      <w:r>
        <w:rPr>
          <w:lang w:val="el" w:eastAsia="el"/>
        </w:rPr>
        <w:t>)</w:t>
      </w:r>
    </w:p>
    <w:p>
      <w:pPr>
        <w:spacing w:before="240" w:after="240"/>
        <w:rPr>
          <w:lang w:val="el" w:eastAsia="el"/>
        </w:rPr>
      </w:pPr>
      <w:r>
        <w:rPr>
          <w:lang w:val="el" w:eastAsia="el"/>
        </w:rPr>
        <w:t>9. Σύλλογος Εκτελωνιστών Αθηνών-Πειραιά (</w:t>
      </w:r>
      <w:hyperlink r:id="rId13" w:history="1">
        <w:r>
          <w:rPr>
            <w:rStyle w:val="Hyperlink"/>
            <w:color w:val="0000EE"/>
            <w:u w:color="0000EE"/>
            <w:lang w:val="el" w:eastAsia="el"/>
          </w:rPr>
          <w:t>sepa@otenet.gr</w:t>
        </w:r>
      </w:hyperlink>
      <w:r>
        <w:rPr>
          <w:lang w:val="el" w:eastAsia="el"/>
        </w:rPr>
        <w:t>)</w:t>
      </w:r>
    </w:p>
    <w:p>
      <w:pPr>
        <w:spacing w:before="240" w:after="240"/>
        <w:rPr>
          <w:lang w:val="el" w:eastAsia="el"/>
        </w:rPr>
      </w:pPr>
      <w:r>
        <w:rPr>
          <w:lang w:val="el" w:eastAsia="el"/>
        </w:rPr>
        <w:t>10. Σύλλογος Εκτελωνιστών Θεσ/νίκης (</w:t>
      </w:r>
      <w:hyperlink r:id="rId14" w:history="1">
        <w:r>
          <w:rPr>
            <w:rStyle w:val="Hyperlink"/>
            <w:color w:val="0000EE"/>
            <w:u w:color="0000EE"/>
            <w:lang w:val="el" w:eastAsia="el"/>
          </w:rPr>
          <w:t>info@seth.gr</w:t>
        </w:r>
      </w:hyperlink>
      <w:r>
        <w:rPr>
          <w:lang w:val="el" w:eastAsia="el"/>
        </w:rPr>
        <w:t>)</w:t>
      </w:r>
    </w:p>
    <w:p>
      <w:pPr>
        <w:spacing w:before="240" w:after="240"/>
        <w:rPr>
          <w:lang w:val="el" w:eastAsia="el"/>
        </w:rPr>
      </w:pPr>
      <w:r>
        <w:rPr>
          <w:lang w:val="el" w:eastAsia="el"/>
        </w:rPr>
        <w:t xml:space="preserve">11. Πανελλήνιος Σύλλογος Εφοδιαστών Πλοίων και Εξαγωγέων </w:t>
      </w:r>
      <w:hyperlink r:id="rId15" w:history="1">
        <w:r>
          <w:rPr>
            <w:rStyle w:val="Hyperlink"/>
            <w:color w:val="0000EE"/>
            <w:u w:color="0000EE"/>
            <w:lang w:val="el" w:eastAsia="el"/>
          </w:rPr>
          <w:t>(info@ship-suppliers.gr)</w:t>
        </w:r>
      </w:hyperlink>
    </w:p>
    <w:p>
      <w:pPr>
        <w:spacing w:before="240" w:after="240"/>
        <w:rPr>
          <w:lang w:val="el" w:eastAsia="el"/>
        </w:rPr>
      </w:pPr>
      <w:r>
        <w:rPr>
          <w:lang w:val="el" w:eastAsia="el"/>
        </w:rPr>
        <w:t xml:space="preserve">12. ΠΑΝΕΛΛΗΝΙΟΣ ΣΥΝΔΕΣΜΟΣ ΕΠΙΧΕΙΡΗΣΕΩΝ ΠΡΟΣΤΑΣΙΑΣ ΠΕΡΙΒΑΛΛΟΝΤΟΣ </w:t>
      </w:r>
      <w:hyperlink r:id="rId16" w:history="1">
        <w:r>
          <w:rPr>
            <w:rStyle w:val="Hyperlink"/>
            <w:color w:val="0000EE"/>
            <w:u w:color="0000EE"/>
            <w:lang w:val="el" w:eastAsia="el"/>
          </w:rPr>
          <w:t>(</w:t>
        </w:r>
        <w:r>
          <w:rPr>
            <w:rStyle w:val="Hyperlink"/>
            <w:color w:val="0000EE"/>
            <w:u w:color="0000EE"/>
            <w:lang w:val="el" w:eastAsia="el"/>
          </w:rPr>
          <w:t>info@ paseppe.gr</w:t>
        </w:r>
        <w:r>
          <w:rPr>
            <w:rStyle w:val="Hyperlink"/>
            <w:color w:val="0000EE"/>
            <w:u w:color="0000EE"/>
            <w:lang w:val="el" w:eastAsia="el"/>
          </w:rPr>
          <w:t>)</w:t>
        </w:r>
      </w:hyperlink>
      <w:r>
        <w:rPr>
          <w:lang w:val="el" w:eastAsia="el"/>
        </w:rPr>
        <w:t xml:space="preserve"> με την παράκληση ενημέρωσης των μελών</w:t>
      </w:r>
    </w:p>
    <w:p>
      <w:pPr>
        <w:spacing w:before="240" w:after="240"/>
        <w:rPr>
          <w:lang w:val="el" w:eastAsia="el"/>
        </w:rPr>
      </w:pPr>
      <w:r>
        <w:rPr>
          <w:lang w:val="el" w:eastAsia="el"/>
        </w:rPr>
        <w:t>13. Σύνδεσμος Εταιρειών Εμπορίας Πετρελαιοειδών (ΣΕΕΠΕ) (Ίωνος Δραγούμη 46, 11528 Ιλίσια) με την παράκληση ενημέρωσης των μελών</w:t>
      </w:r>
    </w:p>
    <w:p>
      <w:pPr>
        <w:spacing w:before="240" w:after="240"/>
        <w:rPr>
          <w:lang w:val="el" w:eastAsia="el"/>
        </w:rPr>
      </w:pPr>
      <w:r>
        <w:rPr>
          <w:lang w:val="el" w:eastAsia="el"/>
        </w:rPr>
        <w:t xml:space="preserve">14. ΕΝΔΙΑΛΕ ΑΕ </w:t>
      </w:r>
      <w:hyperlink r:id="rId17" w:history="1">
        <w:r>
          <w:rPr>
            <w:rStyle w:val="Hyperlink"/>
            <w:color w:val="0000EE"/>
            <w:u w:color="0000EE"/>
            <w:lang w:val="el" w:eastAsia="el"/>
          </w:rPr>
          <w:t>(</w:t>
        </w:r>
        <w:r>
          <w:rPr>
            <w:rStyle w:val="Hyperlink"/>
            <w:color w:val="0000EE"/>
            <w:u w:color="0000EE"/>
            <w:lang w:val="el" w:eastAsia="el"/>
          </w:rPr>
          <w:t>endiale@endiale.gr</w:t>
        </w:r>
        <w:r>
          <w:rPr>
            <w:rStyle w:val="Hyperlink"/>
            <w:color w:val="0000EE"/>
            <w:u w:color="0000EE"/>
            <w:lang w:val="el" w:eastAsia="el"/>
          </w:rPr>
          <w:t>)</w:t>
        </w:r>
      </w:hyperlink>
    </w:p>
    <w:p>
      <w:pPr>
        <w:spacing w:before="240" w:after="240"/>
        <w:rPr>
          <w:lang w:val="el" w:eastAsia="el"/>
        </w:rPr>
      </w:pPr>
      <w:r>
        <w:rPr>
          <w:lang w:val="el" w:eastAsia="el"/>
        </w:rPr>
        <w:t>15. Ελληνικά Πετρέλαια Α.Ε. (</w:t>
      </w:r>
      <w:hyperlink r:id="rId18" w:history="1">
        <w:r>
          <w:rPr>
            <w:rStyle w:val="Hyperlink"/>
            <w:color w:val="0000EE"/>
            <w:u w:color="0000EE"/>
            <w:lang w:val="el" w:eastAsia="el"/>
          </w:rPr>
          <w:t>info@helpe.gr</w:t>
        </w:r>
      </w:hyperlink>
      <w:r>
        <w:rPr>
          <w:lang w:val="el" w:eastAsia="el"/>
        </w:rPr>
        <w:t>)</w:t>
      </w:r>
    </w:p>
    <w:p>
      <w:pPr>
        <w:spacing w:before="240" w:after="240"/>
        <w:rPr>
          <w:lang w:val="el" w:eastAsia="el"/>
        </w:rPr>
      </w:pPr>
      <w:r>
        <w:rPr>
          <w:lang w:val="el" w:eastAsia="el"/>
        </w:rPr>
        <w:t>16. MOTOR OIL (ΕΛΛΑΣ) Α.Ε. (</w:t>
      </w:r>
      <w:hyperlink r:id="rId19" w:history="1">
        <w:r>
          <w:rPr>
            <w:rStyle w:val="Hyperlink"/>
            <w:color w:val="0000EE"/>
            <w:u w:color="0000EE"/>
            <w:lang w:val="el" w:eastAsia="el"/>
          </w:rPr>
          <w:t>info@moh.gr</w:t>
        </w:r>
      </w:hyperlink>
      <w:r>
        <w:rPr>
          <w:lang w:val="el" w:eastAsia="el"/>
        </w:rPr>
        <w:t>)</w:t>
      </w:r>
    </w:p>
    <w:p>
      <w:pPr>
        <w:spacing w:before="240" w:after="240"/>
        <w:rPr>
          <w:lang w:val="el" w:eastAsia="el"/>
        </w:rPr>
      </w:pPr>
      <w:r>
        <w:rPr>
          <w:lang w:val="el" w:eastAsia="el"/>
        </w:rPr>
        <w:t>17. ΔΙΥΛΙΣΤΗΡΙΑ ΚΟΡΙΝΘΟΥ Α.Ε. (</w:t>
      </w:r>
      <w:hyperlink r:id="rId20" w:history="1">
        <w:r>
          <w:rPr>
            <w:rStyle w:val="Hyperlink"/>
            <w:color w:val="0000EE"/>
            <w:u w:color="0000EE"/>
            <w:lang w:val="el" w:eastAsia="el"/>
          </w:rPr>
          <w:t>motoroil.refinery@moh.gr</w:t>
        </w:r>
      </w:hyperlink>
      <w:r>
        <w:rPr>
          <w:lang w:val="el" w:eastAsia="el"/>
        </w:rPr>
        <w:t>)</w:t>
      </w:r>
    </w:p>
    <w:p>
      <w:pPr>
        <w:spacing w:before="240" w:after="240"/>
        <w:rPr>
          <w:lang w:val="el" w:eastAsia="el"/>
        </w:rPr>
      </w:pPr>
      <w:r>
        <w:rPr>
          <w:lang w:val="el" w:eastAsia="el"/>
        </w:rPr>
        <w:t>18. Δ. ΛΕΙΒΑΔΑΡΟΣ– ΛΙΠΑΝΤΙΚΑ ΑΧΑΪΑΣ ΑΕ (</w:t>
      </w:r>
      <w:hyperlink r:id="rId21" w:history="1">
        <w:r>
          <w:rPr>
            <w:rStyle w:val="Hyperlink"/>
            <w:color w:val="0000EE"/>
            <w:u w:color="0000EE"/>
            <w:lang w:val="el" w:eastAsia="el"/>
          </w:rPr>
          <w:t>v.ipelcio@otenet.gr</w:t>
        </w:r>
      </w:hyperlink>
      <w:r>
        <w:rPr>
          <w:lang w:val="el" w:eastAsia="el"/>
        </w:rPr>
        <w:t>)</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Γραφείο Υποστήριξης Γενικής Διεύθυνσης Τελωνείων και ΕΦΚ</w:t>
      </w:r>
    </w:p>
    <w:p>
      <w:pPr>
        <w:spacing w:before="240" w:after="240"/>
        <w:rPr>
          <w:lang w:val="el" w:eastAsia="el"/>
        </w:rPr>
      </w:pPr>
      <w:r>
        <w:rPr>
          <w:lang w:val="el" w:eastAsia="el"/>
        </w:rPr>
        <w:t>3. Δ/νσεις Τελωνειακών Διαδικασιών, Ε.Φ.Κ. και Φ.Π.Α., Δασμολογικών Θεμάτων, Ειδικών Καθεστώτων και Απαλλαγών, Στρατηγικής Τελωνειακών Ελέγχων και Παραβάσεων, Ηλεκτρονικού Τελωνείου</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ΤΗΛΕΦΩΝΑ ΠΛΗΡΟΦΟΡΙΩΝ ΑΝΑ ΔΙΕΥΘΥΝΣΗ</w:t>
      </w:r>
    </w:p>
    <w:p>
      <w:pPr>
        <w:spacing w:before="240" w:after="240"/>
        <w:rPr>
          <w:lang w:val="el" w:eastAsia="el"/>
        </w:rPr>
      </w:pPr>
      <w:r>
        <w:rPr>
          <w:b/>
          <w:bCs/>
          <w:lang w:val="el" w:eastAsia="el"/>
        </w:rPr>
        <w:t>ΔΙΕΥΘΥΝΣΗ ΤΕΛΩΝΕΙΑΚΩΝ ΔΙΑΔΙΚΑΣΙΩΝ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64"/>
        <w:gridCol w:w="2041"/>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Α΄ Συντονισμού Τελωνειακών Διαδικασιών και Απλουστεύσεων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Κατρινάκη Άννα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Κατσίκα Σοφία-Κων/να</w:t>
            </w:r>
          </w:p>
          <w:p>
            <w:pPr>
              <w:spacing w:before="240"/>
              <w:rPr>
                <w:b w:val="0"/>
                <w:bCs w:val="0"/>
                <w:i w:val="0"/>
                <w:iCs w:val="0"/>
                <w:smallCaps w:val="0"/>
                <w:color w:val="000000"/>
                <w:lang w:val="el" w:eastAsia="el"/>
              </w:rPr>
            </w:pPr>
            <w:r>
              <w:rPr>
                <w:b w:val="0"/>
                <w:bCs w:val="0"/>
                <w:i w:val="0"/>
                <w:iCs w:val="0"/>
                <w:smallCaps w:val="0"/>
                <w:color w:val="000000"/>
                <w:lang w:val="el" w:eastAsia="el"/>
              </w:rPr>
              <w:t>Γκόνη Ειρήνη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210-6987457</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210-6987455</w:t>
            </w:r>
          </w:p>
          <w:p>
            <w:pPr>
              <w:spacing w:before="240"/>
              <w:rPr>
                <w:b w:val="0"/>
                <w:bCs w:val="0"/>
                <w:i w:val="0"/>
                <w:iCs w:val="0"/>
                <w:smallCaps w:val="0"/>
                <w:color w:val="000000"/>
                <w:lang w:val="el" w:eastAsia="el"/>
              </w:rPr>
            </w:pPr>
            <w:r>
              <w:rPr>
                <w:b w:val="0"/>
                <w:bCs w:val="0"/>
                <w:i w:val="0"/>
                <w:iCs w:val="0"/>
                <w:smallCaps w:val="0"/>
                <w:color w:val="000000"/>
                <w:lang w:val="el" w:eastAsia="el"/>
              </w:rPr>
              <w:t>210-6987434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hyperlink r:id="rId22" w:history="1">
              <w:r>
                <w:rPr>
                  <w:rStyle w:val="Hyperlink"/>
                  <w:b w:val="0"/>
                  <w:bCs w:val="0"/>
                  <w:i w:val="0"/>
                  <w:iCs w:val="0"/>
                  <w:smallCaps w:val="0"/>
                  <w:color w:val="0000EE"/>
                  <w:u w:color="0000EE"/>
                  <w:lang w:val="el" w:eastAsia="el"/>
                </w:rPr>
                <w:t>d19diadi@otenet.gr</w:t>
              </w:r>
            </w:hyperlink>
          </w:p>
        </w:tc>
      </w:tr>
    </w:tbl>
    <w:p>
      <w:pPr>
        <w:spacing w:before="240" w:after="240"/>
        <w:rPr>
          <w:lang w:val="el" w:eastAsia="el"/>
        </w:rPr>
      </w:pPr>
      <w:r>
        <w:rPr>
          <w:b/>
          <w:bCs/>
          <w:lang w:val="el" w:eastAsia="el"/>
        </w:rPr>
        <w:t>ΔΙΕΥΘΥΝΣΗ ΕΦΚ ΚΑΙ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1"/>
        <w:gridCol w:w="3390"/>
        <w:gridCol w:w="20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Κοράκης Κυριάκος</w:t>
            </w:r>
          </w:p>
          <w:p>
            <w:pPr>
              <w:spacing w:before="240"/>
              <w:rPr>
                <w:b w:val="0"/>
                <w:bCs w:val="0"/>
                <w:i w:val="0"/>
                <w:iCs w:val="0"/>
                <w:smallCaps w:val="0"/>
                <w:color w:val="000000"/>
                <w:lang w:val="el" w:eastAsia="el"/>
              </w:rPr>
            </w:pPr>
            <w:r>
              <w:rPr>
                <w:b w:val="0"/>
                <w:bCs w:val="0"/>
                <w:i w:val="0"/>
                <w:iCs w:val="0"/>
                <w:smallCaps w:val="0"/>
                <w:color w:val="000000"/>
                <w:lang w:val="el" w:eastAsia="el"/>
              </w:rPr>
              <w:t>Προγουλάκη Μαρία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210-6987423</w:t>
            </w:r>
          </w:p>
          <w:p>
            <w:pPr>
              <w:spacing w:before="240"/>
              <w:rPr>
                <w:b w:val="0"/>
                <w:bCs w:val="0"/>
                <w:i w:val="0"/>
                <w:iCs w:val="0"/>
                <w:smallCaps w:val="0"/>
                <w:color w:val="000000"/>
                <w:lang w:val="el" w:eastAsia="el"/>
              </w:rPr>
            </w:pPr>
            <w:r>
              <w:rPr>
                <w:b w:val="0"/>
                <w:bCs w:val="0"/>
                <w:i w:val="0"/>
                <w:iCs w:val="0"/>
                <w:smallCaps w:val="0"/>
                <w:color w:val="000000"/>
                <w:lang w:val="el" w:eastAsia="el"/>
              </w:rPr>
              <w:t>210-6987419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Ζορμπάνος Διονύσης</w:t>
            </w:r>
          </w:p>
          <w:p>
            <w:pPr>
              <w:spacing w:before="240"/>
              <w:rPr>
                <w:b w:val="0"/>
                <w:bCs w:val="0"/>
                <w:i w:val="0"/>
                <w:iCs w:val="0"/>
                <w:smallCaps w:val="0"/>
                <w:color w:val="000000"/>
                <w:lang w:val="el" w:eastAsia="el"/>
              </w:rPr>
            </w:pPr>
            <w:r>
              <w:rPr>
                <w:b w:val="0"/>
                <w:bCs w:val="0"/>
                <w:i w:val="0"/>
                <w:iCs w:val="0"/>
                <w:smallCaps w:val="0"/>
                <w:color w:val="000000"/>
                <w:lang w:val="el" w:eastAsia="el"/>
              </w:rPr>
              <w:t>Μελανίτου Αικατερίνη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210-6987469</w:t>
            </w:r>
          </w:p>
          <w:p>
            <w:pPr>
              <w:spacing w:before="240"/>
              <w:rPr>
                <w:b w:val="0"/>
                <w:bCs w:val="0"/>
                <w:i w:val="0"/>
                <w:iCs w:val="0"/>
                <w:smallCaps w:val="0"/>
                <w:color w:val="000000"/>
                <w:lang w:val="el" w:eastAsia="el"/>
              </w:rPr>
            </w:pPr>
            <w:r>
              <w:rPr>
                <w:b w:val="0"/>
                <w:bCs w:val="0"/>
                <w:i w:val="0"/>
                <w:iCs w:val="0"/>
                <w:smallCaps w:val="0"/>
                <w:color w:val="000000"/>
                <w:lang w:val="el" w:eastAsia="el"/>
              </w:rPr>
              <w:t>210-6987407</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hyperlink r:id="rId23" w:history="1">
              <w:r>
                <w:rPr>
                  <w:rStyle w:val="Hyperlink"/>
                  <w:b w:val="0"/>
                  <w:bCs w:val="0"/>
                  <w:i w:val="0"/>
                  <w:iCs w:val="0"/>
                  <w:smallCaps w:val="0"/>
                  <w:color w:val="0000EE"/>
                  <w:u w:color="0000EE"/>
                  <w:lang w:val="el" w:eastAsia="el"/>
                </w:rPr>
                <w:t>finexciis@otenet.gr</w:t>
              </w:r>
              <w:r>
                <w:rPr>
                  <w:rStyle w:val="Hyperlink"/>
                  <w:b w:val="0"/>
                  <w:bCs w:val="0"/>
                  <w:i w:val="0"/>
                  <w:iCs w:val="0"/>
                  <w:smallCaps w:val="0"/>
                  <w:color w:val="0000EE"/>
                  <w:u w:color="0000EE"/>
                  <w:lang w:val="el" w:eastAsia="el"/>
                </w:rPr>
                <w:t>,</w:t>
              </w:r>
            </w:hyperlink>
            <w:hyperlink r:id="rId24" w:history="1">
              <w:r>
                <w:rPr>
                  <w:rStyle w:val="Hyperlink"/>
                  <w:b w:val="0"/>
                  <w:bCs w:val="0"/>
                  <w:i w:val="0"/>
                  <w:iCs w:val="0"/>
                  <w:smallCaps w:val="0"/>
                  <w:color w:val="0000EE"/>
                  <w:u w:color="0000EE"/>
                  <w:lang w:val="el" w:eastAsia="el"/>
                </w:rPr>
                <w:t>v.at-ciustoms@2001.syzzefxis.gov..gr</w:t>
              </w:r>
            </w:hyperlink>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an@hcg.gr" TargetMode="External" /><Relationship Id="rId11" Type="http://schemas.openxmlformats.org/officeDocument/2006/relationships/hyperlink" Target="mailto:elstat@statstcis.gr" TargetMode="External" /><Relationship Id="rId12" Type="http://schemas.openxmlformats.org/officeDocument/2006/relationships/hyperlink" Target="mailto:oete@oete.gr" TargetMode="External" /><Relationship Id="rId13" Type="http://schemas.openxmlformats.org/officeDocument/2006/relationships/hyperlink" Target="mailto:sepa@otenet.gr" TargetMode="External" /><Relationship Id="rId14" Type="http://schemas.openxmlformats.org/officeDocument/2006/relationships/hyperlink" Target="mailto:info@seth.gr" TargetMode="External" /><Relationship Id="rId15" Type="http://schemas.openxmlformats.org/officeDocument/2006/relationships/hyperlink" Target="mailto:info@ship-suppliers.gr" TargetMode="External" /><Relationship Id="rId16" Type="http://schemas.openxmlformats.org/officeDocument/2006/relationships/hyperlink" Target="mailto:info@paseppe.gr" TargetMode="External" /><Relationship Id="rId17" Type="http://schemas.openxmlformats.org/officeDocument/2006/relationships/hyperlink" Target="mailto:endiale@endiale.gr" TargetMode="External" /><Relationship Id="rId18" Type="http://schemas.openxmlformats.org/officeDocument/2006/relationships/hyperlink" Target="mailto:info@helpe.gr" TargetMode="External" /><Relationship Id="rId19" Type="http://schemas.openxmlformats.org/officeDocument/2006/relationships/hyperlink" Target="mailto:info@moh.gr" TargetMode="External" /><Relationship Id="rId2" Type="http://schemas.openxmlformats.org/officeDocument/2006/relationships/webSettings" Target="webSettings.xml" /><Relationship Id="rId20" Type="http://schemas.openxmlformats.org/officeDocument/2006/relationships/hyperlink" Target="mailto:motoroil.refinery@moh.gr" TargetMode="External" /><Relationship Id="rId21" Type="http://schemas.openxmlformats.org/officeDocument/2006/relationships/hyperlink" Target="mailto:v.ipelcio@otenet.gr" TargetMode="External" /><Relationship Id="rId22" Type="http://schemas.openxmlformats.org/officeDocument/2006/relationships/hyperlink" Target="mailto:d19diadi@otenet.gr" TargetMode="External" /><Relationship Id="rId23" Type="http://schemas.openxmlformats.org/officeDocument/2006/relationships/hyperlink" Target="mailto:finexcis@otenet.gr" TargetMode="External" /><Relationship Id="rId24" Type="http://schemas.openxmlformats.org/officeDocument/2006/relationships/hyperlink" Target="mailto:vat-customs@2001.syzefxis.gov.gr"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19diadi@otenet.gr" TargetMode="External" /><Relationship Id="rId5" Type="http://schemas.openxmlformats.org/officeDocument/2006/relationships/hyperlink" Target="http://www.aade.gr/" TargetMode="External" /><Relationship Id="rId6" Type="http://schemas.openxmlformats.org/officeDocument/2006/relationships/hyperlink" Target="mailto:siteadmin@gsis.gr" TargetMode="External" /><Relationship Id="rId7" Type="http://schemas.openxmlformats.org/officeDocument/2006/relationships/hyperlink" Target="mailto:secir_iciis@aade.gr" TargetMode="External" /><Relationship Id="rId8" Type="http://schemas.openxmlformats.org/officeDocument/2006/relationships/hyperlink" Target="mailto:dilikyp@yna.gov.gr" TargetMode="External" /><Relationship Id="rId9" Type="http://schemas.openxmlformats.org/officeDocument/2006/relationships/hyperlink" Target="mailto:dlpa@yna.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