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Ανεξάρτητη Αρχή</w:t>
      </w:r>
    </w:p>
    <w:p>
      <w:pPr>
        <w:pStyle w:val="Title"/>
        <w:spacing w:before="120" w:after="360"/>
        <w:rPr>
          <w:lang w:val="el" w:eastAsia="el"/>
        </w:rPr>
      </w:pPr>
      <w:r>
        <w:rPr>
          <w:b/>
          <w:bCs/>
          <w:lang w:val="el" w:eastAsia="el"/>
        </w:rPr>
        <w:t>Δημοσίων ΕσόδωνΙΩΝ &amp; ΕΦΚ</w:t>
      </w:r>
    </w:p>
    <w:p>
      <w:pPr>
        <w:pStyle w:val="Title"/>
        <w:spacing w:before="120" w:after="360"/>
        <w:rPr>
          <w:lang w:val="el" w:eastAsia="el"/>
        </w:rPr>
      </w:pPr>
      <w:r>
        <w:rPr>
          <w:b/>
          <w:bCs/>
          <w:lang w:val="el" w:eastAsia="el"/>
        </w:rPr>
        <w:t>ΔΙΕΥΘΥΝΣΗ ΕΦΚ &amp; ΦΠΑ</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Πληροφορίες</w:t>
      </w:r>
    </w:p>
    <w:p>
      <w:pPr>
        <w:spacing w:before="240" w:after="240"/>
        <w:rPr>
          <w:lang w:val="el" w:eastAsia="el"/>
        </w:rPr>
      </w:pPr>
      <w:r>
        <w:rPr>
          <w:lang w:val="el" w:eastAsia="el"/>
        </w:rPr>
        <w:t>Τηλέφωνο Fax</w:t>
      </w:r>
    </w:p>
    <w:p>
      <w:pPr>
        <w:spacing w:before="240" w:after="240"/>
        <w:rPr>
          <w:lang w:val="el" w:eastAsia="el"/>
        </w:rPr>
      </w:pPr>
      <w:r>
        <w:rPr>
          <w:lang w:val="el" w:eastAsia="el"/>
        </w:rPr>
        <w:t>E-Mail</w:t>
      </w:r>
    </w:p>
    <w:p>
      <w:pPr>
        <w:spacing w:before="240" w:after="240"/>
        <w:rPr>
          <w:lang w:val="el" w:eastAsia="el"/>
        </w:rPr>
      </w:pPr>
      <w:r>
        <w:rPr>
          <w:lang w:val="el" w:eastAsia="el"/>
        </w:rPr>
        <w:t>Καραγεώργη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Μ. Ανδρούτσου</w:t>
      </w:r>
    </w:p>
    <w:p>
      <w:pPr>
        <w:spacing w:before="240" w:after="240"/>
        <w:rPr>
          <w:lang w:val="el" w:eastAsia="el"/>
        </w:rPr>
      </w:pPr>
      <w:r>
        <w:rPr>
          <w:lang w:val="el" w:eastAsia="el"/>
        </w:rPr>
        <w:t>2106987413</w:t>
      </w:r>
    </w:p>
    <w:p>
      <w:pPr>
        <w:spacing w:before="240" w:after="240"/>
        <w:rPr>
          <w:lang w:val="el" w:eastAsia="el"/>
        </w:rPr>
      </w:pPr>
      <w:r>
        <w:rPr>
          <w:lang w:val="el" w:eastAsia="el"/>
        </w:rPr>
        <w:t>210 6987408,424</w:t>
      </w:r>
    </w:p>
    <w:p>
      <w:pPr>
        <w:spacing w:before="240" w:after="240"/>
        <w:rPr>
          <w:lang w:val="el" w:eastAsia="el"/>
        </w:rPr>
      </w:pPr>
      <w:hyperlink r:id="rId4" w:history="1">
        <w:r>
          <w:rPr>
            <w:rStyle w:val="Hyperlink"/>
            <w:color w:val="0000EE"/>
            <w:u w:color="0000EE"/>
            <w:lang w:val="el" w:eastAsia="el"/>
          </w:rPr>
          <w:t>finexcis@2001.syzefxis.gov.gr</w:t>
        </w:r>
      </w:hyperlink>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ΑΔΑ:6ΤΨΖ46ΜΠ3Ζ-ΟΟΚ</w:t>
      </w:r>
    </w:p>
    <w:p>
      <w:pPr>
        <w:spacing w:before="240" w:after="240"/>
        <w:rPr>
          <w:lang w:val="el" w:eastAsia="el"/>
        </w:rPr>
      </w:pPr>
      <w:r>
        <w:rPr>
          <w:b/>
          <w:bCs/>
          <w:lang w:val="el" w:eastAsia="el"/>
        </w:rPr>
        <w:t>Αθήνα, 23-09-2019</w:t>
      </w:r>
    </w:p>
    <w:p>
      <w:pPr>
        <w:spacing w:before="240" w:after="240"/>
        <w:rPr>
          <w:lang w:val="el" w:eastAsia="el"/>
        </w:rPr>
      </w:pPr>
      <w:r>
        <w:rPr>
          <w:b/>
          <w:bCs/>
          <w:lang w:val="el" w:eastAsia="el"/>
        </w:rPr>
        <w:t>Αριθ. Πρωτ.:Ε.2171</w:t>
      </w:r>
    </w:p>
    <w:p>
      <w:pPr>
        <w:spacing w:before="240" w:after="240"/>
        <w:rPr>
          <w:lang w:val="el" w:eastAsia="el"/>
        </w:rPr>
      </w:pPr>
      <w:r>
        <w:rPr>
          <w:lang w:val="el" w:eastAsia="el"/>
        </w:rPr>
        <w:t>ΠΡΟΣ</w:t>
      </w:r>
    </w:p>
    <w:p>
      <w:pPr>
        <w:spacing w:before="240" w:after="240"/>
        <w:rPr>
          <w:lang w:val="el" w:eastAsia="el"/>
        </w:rPr>
      </w:pPr>
      <w:r>
        <w:rPr>
          <w:b/>
          <w:bCs/>
          <w:lang w:val="el" w:eastAsia="el"/>
        </w:rPr>
        <w:t>Ως πίνακας διανομής</w:t>
      </w:r>
    </w:p>
    <w:p>
      <w:pPr>
        <w:spacing w:before="240" w:after="240"/>
        <w:rPr>
          <w:lang w:val="el" w:eastAsia="el"/>
        </w:rPr>
      </w:pPr>
      <w:r>
        <w:rPr>
          <w:lang w:val="el" w:eastAsia="el"/>
        </w:rPr>
        <w:t xml:space="preserve">2. </w:t>
      </w:r>
      <w:r>
        <w:rPr>
          <w:b/>
          <w:bCs/>
          <w:lang w:val="el" w:eastAsia="el"/>
        </w:rPr>
        <w:t>ΓΕΝΙΚΗ ΔΙΕΥΘΥΝΣΗ ΓΕΝΙΚΟΥ ΧΗΜΕΙΟΥ ΚΡΑΤΟΥΣ ΔΙΕΥΘΥΝΣΗ ΑΛΚΟΟΛΗΣ &amp; ΤΡΟΦΙΜΩΝ</w:t>
      </w:r>
    </w:p>
    <w:p>
      <w:pPr>
        <w:spacing w:before="240" w:after="240"/>
        <w:rPr>
          <w:lang w:val="el" w:eastAsia="el"/>
        </w:rPr>
      </w:pPr>
      <w:r>
        <w:rPr>
          <w:lang w:val="el" w:eastAsia="el"/>
        </w:rPr>
        <w:t>Αν. Τσόχα 16</w:t>
      </w:r>
    </w:p>
    <w:p>
      <w:pPr>
        <w:spacing w:before="240" w:after="240"/>
        <w:rPr>
          <w:lang w:val="el" w:eastAsia="el"/>
        </w:rPr>
      </w:pPr>
      <w:r>
        <w:rPr>
          <w:lang w:val="el" w:eastAsia="el"/>
        </w:rPr>
        <w:t>11521- Αθήνα</w:t>
      </w:r>
    </w:p>
    <w:p>
      <w:pPr>
        <w:spacing w:before="240" w:after="240"/>
        <w:rPr>
          <w:lang w:val="el" w:eastAsia="el"/>
        </w:rPr>
      </w:pPr>
      <w:r>
        <w:rPr>
          <w:lang w:val="el" w:eastAsia="el"/>
        </w:rPr>
        <w:t>Αρ. Αλίβερτη</w:t>
      </w:r>
    </w:p>
    <w:p>
      <w:pPr>
        <w:spacing w:before="240" w:after="240"/>
        <w:rPr>
          <w:lang w:val="el" w:eastAsia="el"/>
        </w:rPr>
      </w:pPr>
      <w:r>
        <w:rPr>
          <w:lang w:val="el" w:eastAsia="el"/>
        </w:rPr>
        <w:t>2106479223</w:t>
      </w:r>
    </w:p>
    <w:p>
      <w:pPr>
        <w:spacing w:before="240" w:after="240"/>
        <w:rPr>
          <w:lang w:val="el" w:eastAsia="el"/>
        </w:rPr>
      </w:pPr>
      <w:r>
        <w:rPr>
          <w:lang w:val="el" w:eastAsia="el"/>
        </w:rPr>
        <w:t>210 6468272</w:t>
      </w:r>
    </w:p>
    <w:p>
      <w:pPr>
        <w:spacing w:before="240" w:after="240"/>
        <w:rPr>
          <w:lang w:val="el" w:eastAsia="el"/>
        </w:rPr>
      </w:pPr>
      <w:hyperlink r:id="rId5" w:history="1">
        <w:r>
          <w:rPr>
            <w:rStyle w:val="Hyperlink"/>
            <w:color w:val="0000EE"/>
            <w:u w:color="0000EE"/>
            <w:lang w:val="el" w:eastAsia="el"/>
          </w:rPr>
          <w:t>alcohol_food@gcsl.gr</w:t>
        </w:r>
      </w:hyperlink>
    </w:p>
    <w:p>
      <w:pPr>
        <w:spacing w:before="240" w:after="240"/>
        <w:rPr>
          <w:lang w:val="el" w:eastAsia="el"/>
        </w:rPr>
      </w:pPr>
      <w:hyperlink r:id="rId6" w:history="1">
        <w:r>
          <w:rPr>
            <w:rStyle w:val="Hyperlink"/>
            <w:color w:val="0000EE"/>
            <w:u w:color="0000EE"/>
            <w:lang w:val="el" w:eastAsia="el"/>
          </w:rPr>
          <w:t>www.aade.gr</w:t>
        </w:r>
      </w:hyperlink>
    </w:p>
    <w:p>
      <w:pPr>
        <w:spacing w:before="240" w:after="240"/>
        <w:rPr>
          <w:lang w:val="el" w:eastAsia="el"/>
        </w:rPr>
      </w:pPr>
      <w:r>
        <w:rPr>
          <w:b/>
          <w:bCs/>
          <w:lang w:val="el" w:eastAsia="el"/>
        </w:rPr>
        <w:t xml:space="preserve">ΘΕΜΑ: </w:t>
      </w:r>
      <w:r>
        <w:rPr>
          <w:lang w:val="el" w:eastAsia="el"/>
        </w:rPr>
        <w:t>Κοινοποίηση της υπ΄ αριθ. Α.1103/13-03-2019 (Β΄1367) ‘’Τροποποίηση της Φ.318/216/2002 (Β΄544) Α.Υ.Ο. « Όροι και προϋποθέσεις για τη χορήγηση ειδικής άδειας παραγωγής μπύρας από εστιατόρια, μπαρ κλπ. για επιτόπια κατανάλωση. Καθορισμός όρων λειτουργίας και εποπτείας των εν λόγω επιχειρήσεων», όπως ισχύει” Απόφασης του Διοικητή Α.Α.Δ.Ε.</w:t>
      </w:r>
    </w:p>
    <w:p>
      <w:pPr>
        <w:spacing w:before="240" w:after="240"/>
        <w:rPr>
          <w:lang w:val="el" w:eastAsia="el"/>
        </w:rPr>
      </w:pPr>
      <w:r>
        <w:rPr>
          <w:lang w:val="el" w:eastAsia="el"/>
        </w:rPr>
        <w:t>Σας κοινοποιούμε, για ενημέρωση και εφαρμογή, την αναφερόμενη στο θέμα Απόφαση του Διοικητή της Ανεξάρτητης Αρχής Δημοσίων Εσόδων, η οποία δημοσιεύθηκε στο Φ.Ε.Κ. Β΄ 1367 και ισχύει από τη δημοσίευσή της (22-04-2019).</w:t>
      </w:r>
    </w:p>
    <w:p>
      <w:pPr>
        <w:spacing w:before="240" w:after="240"/>
        <w:rPr>
          <w:lang w:val="el" w:eastAsia="el"/>
        </w:rPr>
      </w:pPr>
      <w:r>
        <w:rPr>
          <w:lang w:val="el" w:eastAsia="el"/>
        </w:rPr>
        <w:t>Mε τις ρυθμίσεις της κοινοποιούμενης Απόφασης επέρχονται ορισμένες αλλαγές στην Α.Υ.O υπ’ αριθ. Φ.318/216/2002 αφενός λόγω της τροποποίησης των διατάξεων του δεύτερου εδάφιου της παρ. 1 του άρθρου 3 Α του ν. 2963/1922 με τις διατάξεις του άρθρου 120 του ν.4537/15-05-2018 (Α΄84) «Ενσωμάτωση στην Ελληνική νομοθεσία της Οδηγίας 2015/2366/ΕΕ για τις υπηρεσίες πληρωμών και άλλες διατάξεις» (κοινοποιήθηκε με την υπ’ αριθ. ΔΕΦΚ Β 1095117 ΕΞ 2018/18-06-2018 εγκύκλιο) και αφετέρου για την εναρμόνιση της εθνικής νομοθεσίας με τις διατάξεις του Καν (ΕΕ)1169/2011, αναφορικά με την υποχρέωση της παροχής πληροφοριών στον καταναλωτή σχετικά με την παρουσία στο τελικό προς διάθεση προϊόν ουσιών που προκαλούν αλλεργίες ή δυσανεξίες.</w:t>
      </w:r>
    </w:p>
    <w:p>
      <w:pPr>
        <w:spacing w:before="240" w:after="240"/>
        <w:rPr>
          <w:lang w:val="el" w:eastAsia="el"/>
        </w:rPr>
      </w:pPr>
      <w:r>
        <w:rPr>
          <w:lang w:val="el" w:eastAsia="el"/>
        </w:rPr>
        <w:t>Ειδικότερα:</w:t>
      </w:r>
    </w:p>
    <w:p>
      <w:pPr>
        <w:spacing w:before="240" w:after="240"/>
        <w:rPr>
          <w:lang w:val="el" w:eastAsia="el"/>
        </w:rPr>
      </w:pPr>
      <w:r>
        <w:rPr>
          <w:lang w:val="el" w:eastAsia="el"/>
        </w:rPr>
        <w:t>1. Με τις παραγράφους 1 και 2 του άρθρου 1 της κοινοποιούμενης απόφασης, αντικαθίστανται η παράγραφος 1 του άρθρου 1 και το εδάφιο α’ της παραγράφου 2 του άρθρου 2 της Α.Υ.Ο. υπ΄ αριθμ. Φ.318/216/2002 (Β΄544), αντιστοίχως, προκειμένου για τη συμφωνία αυτών με τη διάταξη του δεύτερου εδαφίου της παρ. 1 του άρθρου 3 Α του ν. 2963/1922, όπως αυτή τροποποιήθηκε με τις διατάξεις του άρθρου 120 του ν.4537/15-05-2018, που σας κοινοποιήθηκε με την παράγραφο 1 της υπ’ αριθ. ΔΕΦΚΦ Β 1095117 ΕΞ 2018/18-06-2018 εγκύκλιο διαταγή. Με την εν λόγω ρύθμιση, καθορίζεται ότι οι επιχειρήσεις που δικαιούνται να παράγουν μπύρα για επιτόπια κατανάλωση (εστιατόρια, μπαρ, ταβέρνες, κέντρα διασκέδασης και λοιπές ομοειδείς επιχειρήσεις) έχουν πλέον τη δυνατότητα να χρησιμοποιούν έναν ή περισσότερους ζυθοβραστήρες ελάχιστης (συνολικής) χωρητικότητας πέντε εκατόλιτρων (αντί του ενός ζυθοβραστήρα ελάχιστης χωρητικότητας 10 εκατόλιτρων της προϊσχύουσας διάταξης).</w:t>
      </w:r>
    </w:p>
    <w:p>
      <w:pPr>
        <w:spacing w:before="240" w:after="240"/>
        <w:rPr>
          <w:lang w:val="el" w:eastAsia="el"/>
        </w:rPr>
      </w:pPr>
      <w:r>
        <w:rPr>
          <w:lang w:val="el" w:eastAsia="el"/>
        </w:rPr>
        <w:t>2. Με τις παραγράφους 3 και 4 του άρθρου 1 της εν λόγω κοινοποιούμενης απόφασης αντικαθίστανται το πρώτο εδάφιο της παρ. 1 και το εδάφιο α΄ της παραγράφου 2 του άρθρου 4, με σκοπό την επικαιροποίηση και προσαρμογή σύμφωνα με την ισχύουσα ενωσιακή και εθνική νομοθεσία. Επιπλέον, προστίθεται νέα διάταξη στην παράγραφο 5 του άρθρου 4 της ανωτέρω αναφερόμενης Απόφασης (Φ.318/216/2002), με τη οποία καθορίζεται ο τρόπος της υποχρεωτικής, σύμφωνα με τον Καν (ΕΕ) 1169/2011, διάθεσης στον τελικό καταναλωτή πληροφοριών αναφορικά με την χρησιμοποίηση, στην παραγωγή ή παρασκευή ενός τροφίμου που προσφέρεται μη προσυσκευασμένο, ουσιών ή προϊόντων που προκαλούν αλλεργίες ή δυσανεξίες καθόσον, ως γνωστόν, ο ζύθος εγχώριας παραγωγής παρασκευάζεται, σύμφωνα με τις ισχύουσες σχετικές διατάξεις [ ν. 1839/1989 άρθρο 3 (Α΄90)], με τη χρήση είτε βύνης κριθαριού και λυκίσκου, είτε βύνης κριθαριού, λυκίσκου και άλλων αμυλούχων πρώτων υλών ή εκχυλισμάτων αυτών ή σακχάρων, ήτοι ουσιών ή προϊόντων τα οποία συμπεριλαμβάνονται στο παράρτημα ΙΙ του προαναφερόμενου κανονισμού και χρήζουν σχετικής επισήμανσης.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1. Τελωνειακές Περιφέρειες Αττικής, Θεσσαλονίκης, Αχαΐας</w:t>
      </w:r>
    </w:p>
    <w:p>
      <w:pPr>
        <w:spacing w:before="240" w:after="240"/>
        <w:rPr>
          <w:lang w:val="el" w:eastAsia="el"/>
        </w:rPr>
      </w:pPr>
      <w:r>
        <w:rPr>
          <w:lang w:val="el" w:eastAsia="el"/>
        </w:rPr>
        <w:t>(για άμεση ενημέρωση των Τελωνείων αρμοδιότητάς τους)</w:t>
      </w:r>
    </w:p>
    <w:p>
      <w:pPr>
        <w:spacing w:before="240" w:after="240"/>
        <w:rPr>
          <w:lang w:val="el" w:eastAsia="el"/>
        </w:rPr>
      </w:pPr>
      <w:r>
        <w:rPr>
          <w:lang w:val="el" w:eastAsia="el"/>
        </w:rPr>
        <w:t>2. Τελωνεία Α΄, Β΄ &amp; Γ΄ Τάξης</w:t>
      </w:r>
    </w:p>
    <w:p>
      <w:pPr>
        <w:spacing w:before="240" w:after="240"/>
        <w:rPr>
          <w:lang w:val="el" w:eastAsia="el"/>
        </w:rPr>
      </w:pPr>
      <w:r>
        <w:rPr>
          <w:lang w:val="el" w:eastAsia="el"/>
        </w:rPr>
        <w:t>3. Γενικό Χημείο του Κράτους</w:t>
      </w:r>
    </w:p>
    <w:p>
      <w:pPr>
        <w:spacing w:before="240" w:after="240"/>
        <w:rPr>
          <w:lang w:val="el" w:eastAsia="el"/>
        </w:rPr>
      </w:pPr>
      <w:r>
        <w:rPr>
          <w:lang w:val="el" w:eastAsia="el"/>
        </w:rPr>
        <w:t>(για άμεση κοινοποίηση της παρούσας στις Χημικές Υπηρεσίες)</w:t>
      </w:r>
    </w:p>
    <w:p>
      <w:pPr>
        <w:spacing w:before="240" w:after="240"/>
        <w:rPr>
          <w:lang w:val="el" w:eastAsia="el"/>
        </w:rPr>
      </w:pPr>
      <w:r>
        <w:rPr>
          <w:lang w:val="el" w:eastAsia="el"/>
        </w:rPr>
        <w:t>4. Γενική Δ/νση Ηλεκτρονικής Διακυβέρνησης</w:t>
      </w:r>
    </w:p>
    <w:p>
      <w:pPr>
        <w:spacing w:before="240" w:after="240"/>
        <w:rPr>
          <w:lang w:val="el" w:eastAsia="el"/>
        </w:rPr>
      </w:pPr>
      <w:r>
        <w:rPr>
          <w:lang w:val="el" w:eastAsia="el"/>
        </w:rPr>
        <w:t>Ι. Δ/νση Στρατηγικής Τεχνολογιών Πληροφορικής (ΔΙ.Σ.ΤΕ,ΠΑ)</w:t>
      </w:r>
    </w:p>
    <w:p>
      <w:pPr>
        <w:pStyle w:val="Heading1"/>
        <w:spacing w:before="240" w:after="240"/>
        <w:rPr>
          <w:lang w:val="el" w:eastAsia="el"/>
        </w:rPr>
      </w:pPr>
      <w:r>
        <w:rPr>
          <w:lang w:val="el" w:eastAsia="el"/>
        </w:rPr>
        <w:t xml:space="preserve">Τμήμα Ε΄ </w:t>
      </w:r>
    </w:p>
    <w:p>
      <w:pPr>
        <w:pStyle w:val="Heading1"/>
        <w:spacing w:before="240" w:after="240"/>
        <w:rPr>
          <w:lang w:val="el" w:eastAsia="el"/>
        </w:rPr>
      </w:pPr>
      <w:r>
        <w:rPr>
          <w:lang w:val="el" w:eastAsia="el"/>
        </w:rPr>
        <w:t>- Ανάπτυξης Διαδικτυακών Ιστοτόπων και Διαχείρισης</w:t>
      </w:r>
    </w:p>
    <w:p>
      <w:pPr>
        <w:spacing w:before="240" w:after="240"/>
        <w:rPr>
          <w:lang w:val="el" w:eastAsia="el"/>
        </w:rPr>
      </w:pPr>
      <w:r>
        <w:rPr>
          <w:lang w:val="el" w:eastAsia="el"/>
        </w:rPr>
        <w:t>(για ενημέρωση της ηλεκτρονικής βιβλιοθήκης)</w:t>
      </w:r>
    </w:p>
    <w:p>
      <w:pPr>
        <w:spacing w:before="240" w:after="240"/>
        <w:rPr>
          <w:lang w:val="el" w:eastAsia="el"/>
        </w:rPr>
      </w:pPr>
      <w:r>
        <w:rPr>
          <w:lang w:val="el" w:eastAsia="el"/>
        </w:rPr>
        <w:t>ΙΙ. Διεύθυνση Επιχειρησιακών Διαδικασιών</w:t>
      </w:r>
    </w:p>
    <w:p>
      <w:pPr>
        <w:spacing w:before="240" w:after="240"/>
        <w:rPr>
          <w:lang w:val="el" w:eastAsia="el"/>
        </w:rPr>
      </w:pPr>
      <w:r>
        <w:rPr>
          <w:lang w:val="el" w:eastAsia="el"/>
        </w:rPr>
        <w:t>Υποδιεύθυνση Β΄- Απαιτήσεων και Ελέγχου Εφαρμογών Τελωνείων Τμήμα Ζ΄ - Απαιτήσεων και Ελέγχου Εφαρμογών Τελωνειακών Διαδικασιών (για ανάρτηση στο portal)</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Δ/νση Νομικής Υποστήριξης Α.Α.Δ.Ε.</w:t>
      </w:r>
    </w:p>
    <w:p>
      <w:pPr>
        <w:spacing w:before="240" w:after="240"/>
        <w:rPr>
          <w:lang w:val="el" w:eastAsia="el"/>
        </w:rPr>
      </w:pPr>
      <w:r>
        <w:rPr>
          <w:lang w:val="el" w:eastAsia="el"/>
        </w:rPr>
        <w:t>4. Δ/νση Διεθνών Οικονομικών Σχέσεων (ΔΟΣ) Α.Α.Δ.Ε. - Τμήμα Β΄</w:t>
      </w:r>
    </w:p>
    <w:p>
      <w:pPr>
        <w:spacing w:before="240" w:after="240"/>
        <w:rPr>
          <w:lang w:val="el" w:eastAsia="el"/>
        </w:rPr>
      </w:pPr>
      <w:r>
        <w:rPr>
          <w:lang w:val="el" w:eastAsia="el"/>
        </w:rPr>
        <w:t>5. Αυτοτελές Τμήμα Συντονισμού Μεταρρυθμιστικών Δράσεων &amp; Επικοινωνίας Α.Α.Δ.Ε.</w:t>
      </w:r>
    </w:p>
    <w:p>
      <w:pPr>
        <w:spacing w:before="240" w:after="240"/>
        <w:rPr>
          <w:lang w:val="el" w:eastAsia="el"/>
        </w:rPr>
      </w:pPr>
      <w:r>
        <w:rPr>
          <w:lang w:val="el" w:eastAsia="el"/>
        </w:rPr>
        <w:t>6. Δ/νση Εσωτερικού Ελέγχου Α.Α.Δ.Ε</w:t>
      </w:r>
    </w:p>
    <w:p>
      <w:pPr>
        <w:spacing w:before="240" w:after="240"/>
        <w:rPr>
          <w:lang w:val="el" w:eastAsia="el"/>
        </w:rPr>
      </w:pPr>
      <w:r>
        <w:rPr>
          <w:lang w:val="el" w:eastAsia="el"/>
        </w:rPr>
        <w:t>7. Υπηρεσίες Ερευνών και Διασφάλισης Δημοσίων Εσόδων (Υ.Ε.Δ.Δ.Ε) Α.Α.Δ.Ε.</w:t>
      </w:r>
    </w:p>
    <w:p>
      <w:pPr>
        <w:spacing w:before="240" w:after="240"/>
        <w:rPr>
          <w:lang w:val="el" w:eastAsia="el"/>
        </w:rPr>
      </w:pPr>
      <w:r>
        <w:rPr>
          <w:lang w:val="el" w:eastAsia="el"/>
        </w:rPr>
        <w:t>8. Γενική Διεύθυνση Ηλεκτρονικής Διακυβέρνησης (Γ.Δ.ΗΛΕ.Δ.)</w:t>
      </w:r>
    </w:p>
    <w:p>
      <w:pPr>
        <w:spacing w:before="240" w:after="240"/>
        <w:rPr>
          <w:lang w:val="el" w:eastAsia="el"/>
        </w:rPr>
      </w:pPr>
      <w:r>
        <w:rPr>
          <w:lang w:val="el" w:eastAsia="el"/>
        </w:rPr>
        <w:t>Δ/νση Ανάπτυξης Τελωνειακών , Ελεγκτικών και Επιχειρησιακών Εφαρμογών (Δ.Α.Τ.Ε.) Υποδιεύθυνση Ανάπτυξης Τελωνειακών Εφαρμογών</w:t>
      </w:r>
    </w:p>
    <w:p>
      <w:pPr>
        <w:spacing w:before="240" w:after="240"/>
        <w:rPr>
          <w:lang w:val="el" w:eastAsia="el"/>
        </w:rPr>
      </w:pPr>
      <w:r>
        <w:rPr>
          <w:lang w:val="el" w:eastAsia="el"/>
        </w:rPr>
        <w:t>9. Γενική Διεύθυνση Ανθρώπινου Δυναμικού και Οργάνωσης (Γ.Δ.Α,Δ.Ο.0</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 (Δ.Δ.Α.Δ.) β) Διεύθυνση Οργάνωσης</w:t>
      </w:r>
    </w:p>
    <w:p>
      <w:pPr>
        <w:spacing w:before="240" w:after="240"/>
        <w:rPr>
          <w:lang w:val="el" w:eastAsia="el"/>
        </w:rPr>
      </w:pPr>
      <w:r>
        <w:rPr>
          <w:lang w:val="el" w:eastAsia="el"/>
        </w:rPr>
        <w:t>10. Ελεγκτικές Υπηρεσίες Τελωνείων (ΕΛ.Υ.Τ) Αττικής, Θεσσαλονίκης</w:t>
      </w:r>
    </w:p>
    <w:p>
      <w:pPr>
        <w:spacing w:before="240" w:after="240"/>
        <w:rPr>
          <w:lang w:val="el" w:eastAsia="el"/>
        </w:rPr>
      </w:pPr>
      <w:r>
        <w:rPr>
          <w:lang w:val="el" w:eastAsia="el"/>
        </w:rPr>
        <w:t>11. Γενική Γραμματεία Εθνικής Στατιστικής Υπηρεσίας Ελλάδος</w:t>
      </w:r>
    </w:p>
    <w:p>
      <w:pPr>
        <w:spacing w:before="240" w:after="240"/>
        <w:rPr>
          <w:lang w:val="el" w:eastAsia="el"/>
        </w:rPr>
      </w:pPr>
      <w:r>
        <w:rPr>
          <w:lang w:val="el" w:eastAsia="el"/>
        </w:rPr>
        <w:t>Δ/νση Οικονομικών και Βραχυπρόθεσμων Δεικτών Πειραιώς 46 &amp; Επονιτών, ΤΚ 18510 - Πειραιάς</w:t>
      </w:r>
    </w:p>
    <w:p>
      <w:pPr>
        <w:spacing w:before="240" w:after="240"/>
        <w:rPr>
          <w:lang w:val="el" w:eastAsia="el"/>
        </w:rPr>
      </w:pPr>
      <w:r>
        <w:rPr>
          <w:lang w:val="el" w:eastAsia="el"/>
        </w:rPr>
        <w:t>12. Οικονομικό Επιμελητήριο Ελλάδος</w:t>
      </w:r>
    </w:p>
    <w:p>
      <w:pPr>
        <w:spacing w:before="240" w:after="240"/>
        <w:rPr>
          <w:lang w:val="el" w:eastAsia="el"/>
        </w:rPr>
      </w:pPr>
      <w:r>
        <w:rPr>
          <w:lang w:val="el" w:eastAsia="el"/>
        </w:rPr>
        <w:t>Μητροπόλεως 12-14, ΤΚ 105 63 –Αθήνα e-mail:</w:t>
      </w:r>
      <w:hyperlink r:id="rId7" w:history="1">
        <w:r>
          <w:rPr>
            <w:rStyle w:val="Hyperlink"/>
            <w:color w:val="0000EE"/>
            <w:u w:color="0000EE"/>
            <w:lang w:val="el" w:eastAsia="el"/>
          </w:rPr>
          <w:t>oee@oe-e.gr</w:t>
        </w:r>
      </w:hyperlink>
    </w:p>
    <w:p>
      <w:pPr>
        <w:spacing w:before="240" w:after="240"/>
        <w:rPr>
          <w:lang w:val="el" w:eastAsia="el"/>
        </w:rPr>
      </w:pPr>
      <w:r>
        <w:rPr>
          <w:lang w:val="el" w:eastAsia="el"/>
        </w:rPr>
        <w:t>13. Κεντρική Ένωση Επιμελητηρίων Ελλάδος</w:t>
      </w:r>
    </w:p>
    <w:p>
      <w:pPr>
        <w:spacing w:before="240" w:after="240"/>
        <w:rPr>
          <w:lang w:val="el" w:eastAsia="el"/>
        </w:rPr>
      </w:pPr>
      <w:r>
        <w:rPr>
          <w:lang w:val="el" w:eastAsia="el"/>
        </w:rPr>
        <w:t>Ακαδημίας 6, TK 106 71 - Αθήνα</w:t>
      </w:r>
    </w:p>
    <w:p>
      <w:pPr>
        <w:spacing w:before="240" w:after="240"/>
        <w:rPr>
          <w:lang w:val="el" w:eastAsia="el"/>
        </w:rPr>
      </w:pPr>
      <w:r>
        <w:rPr>
          <w:lang w:val="el" w:eastAsia="el"/>
        </w:rPr>
        <w:t>e-mail:</w:t>
      </w:r>
      <w:hyperlink r:id="rId8" w:history="1">
        <w:r>
          <w:rPr>
            <w:rStyle w:val="Hyperlink"/>
            <w:color w:val="0000EE"/>
            <w:u w:color="0000EE"/>
            <w:lang w:val="el" w:eastAsia="el"/>
          </w:rPr>
          <w:t>keeuhcci@uhc.gr</w:t>
        </w:r>
      </w:hyperlink>
    </w:p>
    <w:p>
      <w:pPr>
        <w:spacing w:before="240" w:after="240"/>
        <w:rPr>
          <w:lang w:val="el" w:eastAsia="el"/>
        </w:rPr>
      </w:pPr>
      <w:r>
        <w:rPr>
          <w:lang w:val="el" w:eastAsia="el"/>
        </w:rPr>
        <w:t>14. Εμπορικό και Βιομηχανικό Επιμελητήριο Αθηνών</w:t>
      </w:r>
    </w:p>
    <w:p>
      <w:pPr>
        <w:spacing w:before="240" w:after="240"/>
        <w:rPr>
          <w:lang w:val="el" w:eastAsia="el"/>
        </w:rPr>
      </w:pPr>
      <w:r>
        <w:rPr>
          <w:lang w:val="el" w:eastAsia="el"/>
        </w:rPr>
        <w:t>Ακαδημίας 7, ΤΚ 106 71-Αθήνα</w:t>
      </w:r>
    </w:p>
    <w:p>
      <w:pPr>
        <w:spacing w:before="240" w:after="240"/>
        <w:rPr>
          <w:lang w:val="el" w:eastAsia="el"/>
        </w:rPr>
      </w:pPr>
      <w:r>
        <w:rPr>
          <w:lang w:val="el" w:eastAsia="el"/>
        </w:rPr>
        <w:t>(με την παράκληση να ενημερώσει τα μέλη του) e-mail:</w:t>
      </w:r>
      <w:hyperlink r:id="rId9" w:history="1">
        <w:r>
          <w:rPr>
            <w:rStyle w:val="Hyperlink"/>
            <w:color w:val="0000EE"/>
            <w:u w:color="0000EE"/>
            <w:lang w:val="el" w:eastAsia="el"/>
          </w:rPr>
          <w:t>info@acc.gr</w:t>
        </w:r>
      </w:hyperlink>
    </w:p>
    <w:p>
      <w:pPr>
        <w:spacing w:before="240" w:after="240"/>
        <w:rPr>
          <w:lang w:val="el" w:eastAsia="el"/>
        </w:rPr>
      </w:pPr>
      <w:r>
        <w:rPr>
          <w:lang w:val="el" w:eastAsia="el"/>
        </w:rPr>
        <w:t>15. Βιοτεχνικό Επιμελητήριο Αθηνών</w:t>
      </w:r>
    </w:p>
    <w:p>
      <w:pPr>
        <w:spacing w:before="240" w:after="240"/>
        <w:rPr>
          <w:lang w:val="el" w:eastAsia="el"/>
        </w:rPr>
      </w:pPr>
      <w:r>
        <w:rPr>
          <w:lang w:val="el" w:eastAsia="el"/>
        </w:rPr>
        <w:t>Ακαδημίας 18, ΤΚ 106 71 – Αθήνα</w:t>
      </w:r>
    </w:p>
    <w:p>
      <w:pPr>
        <w:spacing w:before="240" w:after="240"/>
        <w:rPr>
          <w:lang w:val="el" w:eastAsia="el"/>
        </w:rPr>
      </w:pPr>
      <w:r>
        <w:rPr>
          <w:lang w:val="el" w:eastAsia="el"/>
        </w:rPr>
        <w:t>e-mail:</w:t>
      </w:r>
      <w:hyperlink r:id="rId10" w:history="1">
        <w:r>
          <w:rPr>
            <w:rStyle w:val="Hyperlink"/>
            <w:color w:val="0000EE"/>
            <w:u w:color="0000EE"/>
            <w:lang w:val="el" w:eastAsia="el"/>
          </w:rPr>
          <w:t>info@acsmi.gr</w:t>
        </w:r>
      </w:hyperlink>
    </w:p>
    <w:p>
      <w:pPr>
        <w:spacing w:before="240" w:after="240"/>
        <w:rPr>
          <w:lang w:val="el" w:eastAsia="el"/>
        </w:rPr>
      </w:pPr>
      <w:r>
        <w:rPr>
          <w:lang w:val="el" w:eastAsia="el"/>
        </w:rPr>
        <w:t>16. Ομοσπονδία Εκτελωνιστών Ελλάδας</w:t>
      </w:r>
    </w:p>
    <w:p>
      <w:pPr>
        <w:spacing w:before="240" w:after="240"/>
        <w:rPr>
          <w:lang w:val="el" w:eastAsia="el"/>
        </w:rPr>
      </w:pPr>
      <w:r>
        <w:rPr>
          <w:lang w:val="el" w:eastAsia="el"/>
        </w:rPr>
        <w:t>Καραΐσκου 82, ΤΚ 185 32 – ΠΕΙΡΑΙΑΣ</w:t>
      </w:r>
    </w:p>
    <w:p>
      <w:pPr>
        <w:spacing w:before="240" w:after="240"/>
        <w:rPr>
          <w:lang w:val="el" w:eastAsia="el"/>
        </w:rPr>
      </w:pPr>
      <w:r>
        <w:rPr>
          <w:lang w:val="el" w:eastAsia="el"/>
        </w:rPr>
        <w:t>(Με την παράκληση να ενημερώσει τους Συλλόγους Εκτελωνιστών) e-mail:</w:t>
      </w:r>
      <w:hyperlink r:id="rId11" w:history="1">
        <w:r>
          <w:rPr>
            <w:rStyle w:val="Hyperlink"/>
            <w:color w:val="0000EE"/>
            <w:u w:color="0000EE"/>
            <w:lang w:val="el" w:eastAsia="el"/>
          </w:rPr>
          <w:t>oete@oete.gr</w:t>
        </w:r>
      </w:hyperlink>
    </w:p>
    <w:p>
      <w:pPr>
        <w:spacing w:before="240" w:after="240"/>
        <w:rPr>
          <w:lang w:val="el" w:eastAsia="el"/>
        </w:rPr>
      </w:pPr>
      <w:r>
        <w:rPr>
          <w:lang w:val="el" w:eastAsia="el"/>
        </w:rPr>
        <w:t>17. Σύλλογος Εκτελωνιστών Πειραιώς – Αθηνών</w:t>
      </w:r>
    </w:p>
    <w:p>
      <w:pPr>
        <w:spacing w:before="240" w:after="240"/>
        <w:rPr>
          <w:lang w:val="el" w:eastAsia="el"/>
        </w:rPr>
      </w:pPr>
      <w:r>
        <w:rPr>
          <w:lang w:val="el" w:eastAsia="el"/>
        </w:rPr>
        <w:t>Τσαμαδού 38, ΤΚ 185 31 – ΠΕΙΡΑΙΑΣ</w:t>
      </w:r>
    </w:p>
    <w:p>
      <w:pPr>
        <w:spacing w:before="240" w:after="240"/>
        <w:rPr>
          <w:lang w:val="el" w:eastAsia="el"/>
        </w:rPr>
      </w:pPr>
      <w:r>
        <w:rPr>
          <w:lang w:val="el" w:eastAsia="el"/>
        </w:rPr>
        <w:t>e-mail:</w:t>
      </w:r>
      <w:hyperlink r:id="rId12" w:history="1">
        <w:r>
          <w:rPr>
            <w:rStyle w:val="Hyperlink"/>
            <w:color w:val="0000EE"/>
            <w:u w:color="0000EE"/>
            <w:lang w:val="el" w:eastAsia="el"/>
          </w:rPr>
          <w:t xml:space="preserve">sepa@otenet.gr </w:t>
        </w:r>
      </w:hyperlink>
      <w:r>
        <w:rPr>
          <w:lang w:val="el" w:eastAsia="el"/>
        </w:rPr>
        <w:t>,</w:t>
      </w:r>
      <w:hyperlink r:id="rId13" w:history="1">
        <w:r>
          <w:rPr>
            <w:rStyle w:val="Hyperlink"/>
            <w:color w:val="0000EE"/>
            <w:u w:color="0000EE"/>
            <w:lang w:val="el" w:eastAsia="el"/>
          </w:rPr>
          <w:t>info@ sepa.com.gr</w:t>
        </w:r>
      </w:hyperlink>
    </w:p>
    <w:p>
      <w:pPr>
        <w:spacing w:before="240" w:after="240"/>
        <w:rPr>
          <w:lang w:val="el" w:eastAsia="el"/>
        </w:rPr>
      </w:pPr>
      <w:r>
        <w:rPr>
          <w:lang w:val="el" w:eastAsia="el"/>
        </w:rPr>
        <w:t>18. Σύλλογος Εκτελωνιστών Θεσσαλονίκης</w:t>
      </w:r>
    </w:p>
    <w:p>
      <w:pPr>
        <w:spacing w:before="240" w:after="240"/>
        <w:rPr>
          <w:lang w:val="el" w:eastAsia="el"/>
        </w:rPr>
      </w:pPr>
      <w:r>
        <w:rPr>
          <w:lang w:val="el" w:eastAsia="el"/>
        </w:rPr>
        <w:t>Κουντουριώτου 13, ΤΚ 546 25 - ΘΕΣΣΑΛΟΝΙΚΗ</w:t>
      </w:r>
    </w:p>
    <w:p>
      <w:pPr>
        <w:spacing w:before="240" w:after="240"/>
        <w:rPr>
          <w:lang w:val="el" w:eastAsia="el"/>
        </w:rPr>
      </w:pPr>
      <w:r>
        <w:rPr>
          <w:lang w:val="el" w:eastAsia="el"/>
        </w:rPr>
        <w:t>e-mail:</w:t>
      </w:r>
      <w:hyperlink r:id="rId14" w:history="1">
        <w:r>
          <w:rPr>
            <w:rStyle w:val="Hyperlink"/>
            <w:color w:val="0000EE"/>
            <w:u w:color="0000EE"/>
            <w:lang w:val="el" w:eastAsia="el"/>
          </w:rPr>
          <w:t>info@ seth.gr</w:t>
        </w:r>
      </w:hyperlink>
    </w:p>
    <w:p>
      <w:pPr>
        <w:spacing w:before="240" w:after="240"/>
        <w:rPr>
          <w:lang w:val="el" w:eastAsia="el"/>
        </w:rPr>
      </w:pPr>
      <w:r>
        <w:rPr>
          <w:lang w:val="el" w:eastAsia="el"/>
        </w:rPr>
        <w:t>19. Ελληνική Ένωση Ζυθοποιών</w:t>
      </w:r>
    </w:p>
    <w:p>
      <w:pPr>
        <w:spacing w:before="240" w:after="240"/>
        <w:rPr>
          <w:lang w:val="el" w:eastAsia="el"/>
        </w:rPr>
      </w:pPr>
      <w:r>
        <w:rPr>
          <w:lang w:val="el" w:eastAsia="el"/>
        </w:rPr>
        <w:t>Κηφισού 102 , Τ.Κ. 122 41 Αιγάλεω</w:t>
      </w:r>
    </w:p>
    <w:p>
      <w:pPr>
        <w:spacing w:before="240" w:after="240"/>
        <w:rPr>
          <w:lang w:val="el" w:eastAsia="el"/>
        </w:rPr>
      </w:pPr>
      <w:r>
        <w:rPr>
          <w:lang w:val="el" w:eastAsia="el"/>
        </w:rPr>
        <w:t>e-mail:</w:t>
      </w:r>
      <w:hyperlink r:id="rId15" w:history="1">
        <w:r>
          <w:rPr>
            <w:rStyle w:val="Hyperlink"/>
            <w:color w:val="0000EE"/>
            <w:u w:color="0000EE"/>
            <w:lang w:val="el" w:eastAsia="el"/>
          </w:rPr>
          <w:t>info@ellinikienosizithopoion.gr</w:t>
        </w:r>
      </w:hyperlink>
    </w:p>
    <w:p>
      <w:pPr>
        <w:spacing w:before="240" w:after="240"/>
        <w:rPr>
          <w:lang w:val="el" w:eastAsia="el"/>
        </w:rPr>
      </w:pPr>
      <w:r>
        <w:rPr>
          <w:lang w:val="el" w:eastAsia="el"/>
        </w:rPr>
        <w:t>20. Σύνδεσμος Μικρών Ανεξάρτητων Ζυθοποιείων Ελλάδας (ΣΜΑΖΕ)</w:t>
      </w:r>
    </w:p>
    <w:p>
      <w:pPr>
        <w:spacing w:before="240" w:after="240"/>
        <w:rPr>
          <w:lang w:val="el" w:eastAsia="el"/>
        </w:rPr>
      </w:pPr>
      <w:r>
        <w:rPr>
          <w:lang w:val="el" w:eastAsia="el"/>
        </w:rPr>
        <w:t>Λεωφ. Σπάτων 187, Τ.Κ. 153 51, Παλλήνη</w:t>
      </w:r>
    </w:p>
    <w:p>
      <w:pPr>
        <w:spacing w:before="240" w:after="240"/>
        <w:rPr>
          <w:lang w:val="el" w:eastAsia="el"/>
        </w:rPr>
      </w:pPr>
      <w:r>
        <w:rPr>
          <w:lang w:val="el" w:eastAsia="el"/>
        </w:rPr>
        <w:t xml:space="preserve">e- mail: </w:t>
      </w:r>
      <w:hyperlink r:id="rId16" w:history="1">
        <w:r>
          <w:rPr>
            <w:rStyle w:val="Hyperlink"/>
            <w:color w:val="0000EE"/>
            <w:u w:color="0000EE"/>
            <w:lang w:val="el" w:eastAsia="el"/>
          </w:rPr>
          <w:t>info@smaze.gr</w:t>
        </w:r>
      </w:hyperlink>
    </w:p>
    <w:p>
      <w:pPr>
        <w:spacing w:before="240" w:after="240"/>
        <w:rPr>
          <w:lang w:val="el" w:eastAsia="el"/>
        </w:rPr>
      </w:pPr>
      <w:r>
        <w:rPr>
          <w:lang w:val="el" w:eastAsia="el"/>
        </w:rPr>
        <w:t>21. ΠΑΣΕΓΕΣ</w:t>
      </w:r>
    </w:p>
    <w:p>
      <w:pPr>
        <w:spacing w:before="240" w:after="240"/>
        <w:rPr>
          <w:lang w:val="el" w:eastAsia="el"/>
        </w:rPr>
      </w:pPr>
      <w:r>
        <w:rPr>
          <w:lang w:val="el" w:eastAsia="el"/>
        </w:rPr>
        <w:t>Αρκαδίας 26 &amp; Μεσογείων, Τ.Κ. 115 26 Αθήνα</w:t>
      </w:r>
    </w:p>
    <w:p>
      <w:pPr>
        <w:spacing w:before="240" w:after="240"/>
        <w:rPr>
          <w:lang w:val="el" w:eastAsia="el"/>
        </w:rPr>
      </w:pPr>
      <w:r>
        <w:rPr>
          <w:lang w:val="el" w:eastAsia="el"/>
        </w:rPr>
        <w:t>(με την παράκληση να ενημερώσει τα μέλη της)</w:t>
      </w:r>
    </w:p>
    <w:p>
      <w:pPr>
        <w:spacing w:before="240" w:after="240"/>
        <w:rPr>
          <w:lang w:val="el" w:eastAsia="el"/>
        </w:rPr>
      </w:pPr>
      <w:r>
        <w:rPr>
          <w:lang w:val="el" w:eastAsia="el"/>
        </w:rPr>
        <w:t>e-mail:</w:t>
      </w:r>
      <w:hyperlink r:id="rId17" w:history="1">
        <w:r>
          <w:rPr>
            <w:rStyle w:val="Hyperlink"/>
            <w:color w:val="0000EE"/>
            <w:u w:color="0000EE"/>
            <w:lang w:val="el" w:eastAsia="el"/>
          </w:rPr>
          <w:t>info@paseges.gr</w:t>
        </w:r>
      </w:hyperlink>
    </w:p>
    <w:p>
      <w:pPr>
        <w:spacing w:before="240" w:after="240"/>
        <w:rPr>
          <w:lang w:val="el" w:eastAsia="el"/>
        </w:rPr>
      </w:pPr>
      <w:r>
        <w:rPr>
          <w:lang w:val="el" w:eastAsia="el"/>
        </w:rPr>
        <w:t>22. ΓΕΣΑΣΕ</w:t>
      </w:r>
    </w:p>
    <w:p>
      <w:pPr>
        <w:spacing w:before="240" w:after="240"/>
        <w:rPr>
          <w:lang w:val="el" w:eastAsia="el"/>
        </w:rPr>
      </w:pPr>
      <w:r>
        <w:rPr>
          <w:lang w:val="el" w:eastAsia="el"/>
        </w:rPr>
        <w:t>Λεωφόρος Κηφισίας 16, Τ.Κ. 115 26 Αθήνα</w:t>
      </w:r>
    </w:p>
    <w:p>
      <w:pPr>
        <w:spacing w:before="240" w:after="240"/>
        <w:rPr>
          <w:lang w:val="el" w:eastAsia="el"/>
        </w:rPr>
      </w:pPr>
      <w:r>
        <w:rPr>
          <w:lang w:val="el" w:eastAsia="el"/>
        </w:rPr>
        <w:t>(με την παράκληση να ενημερώσει τα μέλη της) e-mail:</w:t>
      </w:r>
      <w:hyperlink r:id="rId18" w:history="1">
        <w:r>
          <w:rPr>
            <w:rStyle w:val="Hyperlink"/>
            <w:color w:val="0000EE"/>
            <w:u w:color="0000EE"/>
            <w:lang w:val="el" w:eastAsia="el"/>
          </w:rPr>
          <w:t>info@gesase.gr</w:t>
        </w:r>
      </w:hyperlink>
    </w:p>
    <w:p>
      <w:pPr>
        <w:spacing w:before="240" w:after="240"/>
        <w:rPr>
          <w:lang w:val="el" w:eastAsia="el"/>
        </w:rPr>
      </w:pPr>
      <w:r>
        <w:rPr>
          <w:lang w:val="el" w:eastAsia="el"/>
        </w:rPr>
        <w:t>23. ΣΥΔΑΣΕ</w:t>
      </w:r>
    </w:p>
    <w:p>
      <w:pPr>
        <w:spacing w:before="240" w:after="240"/>
        <w:rPr>
          <w:lang w:val="el" w:eastAsia="el"/>
        </w:rPr>
      </w:pPr>
      <w:r>
        <w:rPr>
          <w:lang w:val="el" w:eastAsia="el"/>
        </w:rPr>
        <w:t>Βερανζέρου 31, Αθήνα</w:t>
      </w:r>
    </w:p>
    <w:p>
      <w:pPr>
        <w:spacing w:before="240" w:after="240"/>
        <w:rPr>
          <w:lang w:val="el" w:eastAsia="el"/>
        </w:rPr>
      </w:pPr>
      <w:r>
        <w:rPr>
          <w:lang w:val="el" w:eastAsia="el"/>
        </w:rPr>
        <w:t>(με την παράκληση να ενημερώσει τα μέλη της) e-mail:</w:t>
      </w:r>
      <w:hyperlink r:id="rId19" w:history="1">
        <w:r>
          <w:rPr>
            <w:rStyle w:val="Hyperlink"/>
            <w:color w:val="0000EE"/>
            <w:u w:color="0000EE"/>
            <w:lang w:val="el" w:eastAsia="el"/>
          </w:rPr>
          <w:t>sydase@otenet.gr</w:t>
        </w:r>
      </w:hyperlink>
    </w:p>
    <w:p>
      <w:pPr>
        <w:spacing w:before="240" w:after="240"/>
        <w:rPr>
          <w:lang w:val="el" w:eastAsia="el"/>
        </w:rPr>
      </w:pPr>
      <w:r>
        <w:rPr>
          <w:lang w:val="el" w:eastAsia="el"/>
        </w:rPr>
        <w:t>24. Σύνδεσμος Ελληνικών Βιομηχανιών (ΣΕΒ)</w:t>
      </w:r>
    </w:p>
    <w:p>
      <w:pPr>
        <w:spacing w:before="240" w:after="240"/>
        <w:rPr>
          <w:lang w:val="el" w:eastAsia="el"/>
        </w:rPr>
      </w:pPr>
      <w:r>
        <w:rPr>
          <w:lang w:val="el" w:eastAsia="el"/>
        </w:rPr>
        <w:t>Ξενοφώντος 5, Τ.Κ. 105 57 Αθήνα</w:t>
      </w:r>
    </w:p>
    <w:p>
      <w:pPr>
        <w:spacing w:before="240" w:after="240"/>
        <w:rPr>
          <w:lang w:val="el" w:eastAsia="el"/>
        </w:rPr>
      </w:pPr>
      <w:r>
        <w:rPr>
          <w:lang w:val="el" w:eastAsia="el"/>
        </w:rPr>
        <w:t>e-mail:</w:t>
      </w:r>
      <w:hyperlink r:id="rId20" w:history="1">
        <w:r>
          <w:rPr>
            <w:rStyle w:val="Hyperlink"/>
            <w:color w:val="0000EE"/>
            <w:u w:color="0000EE"/>
            <w:lang w:val="el" w:eastAsia="el"/>
          </w:rPr>
          <w:t>info@sev.org.gr</w:t>
        </w:r>
      </w:hyperlink>
    </w:p>
    <w:p>
      <w:pPr>
        <w:spacing w:before="240" w:after="240"/>
        <w:rPr>
          <w:lang w:val="el" w:eastAsia="el"/>
        </w:rPr>
      </w:pPr>
      <w:r>
        <w:rPr>
          <w:lang w:val="el" w:eastAsia="el"/>
        </w:rPr>
        <w:t>25. ΓΣΕΒΕΕ</w:t>
      </w:r>
    </w:p>
    <w:p>
      <w:pPr>
        <w:spacing w:before="240" w:after="240"/>
        <w:rPr>
          <w:lang w:val="el" w:eastAsia="el"/>
        </w:rPr>
      </w:pPr>
      <w:r>
        <w:rPr>
          <w:lang w:val="el" w:eastAsia="el"/>
        </w:rPr>
        <w:t>Αριστοτέλους 46, Τ.Κ. 104 33 Αθήνα</w:t>
      </w:r>
    </w:p>
    <w:p>
      <w:pPr>
        <w:spacing w:before="240" w:after="240"/>
        <w:rPr>
          <w:lang w:val="el" w:eastAsia="el"/>
        </w:rPr>
      </w:pPr>
      <w:r>
        <w:rPr>
          <w:lang w:val="el" w:eastAsia="el"/>
        </w:rPr>
        <w:t>e-mail:</w:t>
      </w:r>
      <w:hyperlink r:id="rId21" w:history="1">
        <w:r>
          <w:rPr>
            <w:rStyle w:val="Hyperlink"/>
            <w:color w:val="0000EE"/>
            <w:u w:color="0000EE"/>
            <w:lang w:val="el" w:eastAsia="el"/>
          </w:rPr>
          <w:t>info@gsevee.gr</w:t>
        </w:r>
      </w:hyperlink>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Γεν. Δ/νση Γενικού Χημείου του Κράτους</w:t>
      </w:r>
    </w:p>
    <w:p>
      <w:pPr>
        <w:spacing w:before="240" w:after="240"/>
        <w:rPr>
          <w:lang w:val="el" w:eastAsia="el"/>
        </w:rPr>
      </w:pPr>
      <w:r>
        <w:rPr>
          <w:lang w:val="el" w:eastAsia="el"/>
        </w:rPr>
        <w:t>α. Γραφείο κ. Γενικής Δ/ντριας Γ.Χ.Κ.</w:t>
      </w:r>
    </w:p>
    <w:p>
      <w:pPr>
        <w:spacing w:before="240" w:after="240"/>
        <w:rPr>
          <w:lang w:val="el" w:eastAsia="el"/>
        </w:rPr>
      </w:pPr>
      <w:r>
        <w:rPr>
          <w:lang w:val="el" w:eastAsia="el"/>
        </w:rPr>
        <w:t>β. Δ/νση Αλκοόλης και Τροφίμων -Τμήμα Α’</w:t>
      </w:r>
    </w:p>
    <w:p>
      <w:pPr>
        <w:spacing w:before="240" w:after="240"/>
        <w:rPr>
          <w:lang w:val="el" w:eastAsia="el"/>
        </w:rPr>
      </w:pPr>
      <w:r>
        <w:rPr>
          <w:lang w:val="el" w:eastAsia="el"/>
        </w:rPr>
        <w:t>3. Γεν. Δ/νση Τελωνείων &amp; ΕΦΚ</w:t>
      </w:r>
    </w:p>
    <w:p>
      <w:pPr>
        <w:spacing w:before="240" w:after="240"/>
        <w:rPr>
          <w:lang w:val="el" w:eastAsia="el"/>
        </w:rPr>
      </w:pPr>
      <w:r>
        <w:rPr>
          <w:lang w:val="el" w:eastAsia="el"/>
        </w:rPr>
        <w:t>α. Αυτοτελές Τμήμα Υποστήριξης Γενικής Διεύθυνσης Τελωνείων &amp; ΕΦΚ β. Δ/νση Ειδικών Φόρων Κατανάλωσης &amp; Φ.Π.Α.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acsmi.gr" TargetMode="External" /><Relationship Id="rId11" Type="http://schemas.openxmlformats.org/officeDocument/2006/relationships/hyperlink" Target="mailto:oete@oete.gr" TargetMode="External" /><Relationship Id="rId12" Type="http://schemas.openxmlformats.org/officeDocument/2006/relationships/hyperlink" Target="mailto:sepa@otenet.gr" TargetMode="External" /><Relationship Id="rId13" Type="http://schemas.openxmlformats.org/officeDocument/2006/relationships/hyperlink" Target="mailto:info@sepa.com.gr" TargetMode="External" /><Relationship Id="rId14" Type="http://schemas.openxmlformats.org/officeDocument/2006/relationships/hyperlink" Target="mailto:info@seth.gr" TargetMode="External" /><Relationship Id="rId15" Type="http://schemas.openxmlformats.org/officeDocument/2006/relationships/hyperlink" Target="mailto:info@ellinikienosizithopoion.gr" TargetMode="External" /><Relationship Id="rId16" Type="http://schemas.openxmlformats.org/officeDocument/2006/relationships/hyperlink" Target="mailto:info@smaze.gr" TargetMode="External" /><Relationship Id="rId17" Type="http://schemas.openxmlformats.org/officeDocument/2006/relationships/hyperlink" Target="mailto:info@paseges.gr" TargetMode="External" /><Relationship Id="rId18" Type="http://schemas.openxmlformats.org/officeDocument/2006/relationships/hyperlink" Target="mailto:info@gesase.gr" TargetMode="External" /><Relationship Id="rId19" Type="http://schemas.openxmlformats.org/officeDocument/2006/relationships/hyperlink" Target="mailto:sydase@otenet.gr" TargetMode="External" /><Relationship Id="rId2" Type="http://schemas.openxmlformats.org/officeDocument/2006/relationships/webSettings" Target="webSettings.xml" /><Relationship Id="rId20" Type="http://schemas.openxmlformats.org/officeDocument/2006/relationships/hyperlink" Target="mailto:info@sev.org.gr" TargetMode="External" /><Relationship Id="rId21" Type="http://schemas.openxmlformats.org/officeDocument/2006/relationships/hyperlink" Target="mailto:info@gsevee.gr"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finexcis@2001.syzefxis.gov.gr" TargetMode="External" /><Relationship Id="rId5" Type="http://schemas.openxmlformats.org/officeDocument/2006/relationships/hyperlink" Target="mailto:alcohol_food@gcsl.gr" TargetMode="External" /><Relationship Id="rId6" Type="http://schemas.openxmlformats.org/officeDocument/2006/relationships/hyperlink" Target="http://www.aade.gr/" TargetMode="External" /><Relationship Id="rId7" Type="http://schemas.openxmlformats.org/officeDocument/2006/relationships/hyperlink" Target="mailto:oee@oe-e.gr" TargetMode="External" /><Relationship Id="rId8" Type="http://schemas.openxmlformats.org/officeDocument/2006/relationships/hyperlink" Target="mailto:keeuhcci@uhc.gr" TargetMode="External" /><Relationship Id="rId9" Type="http://schemas.openxmlformats.org/officeDocument/2006/relationships/hyperlink" Target="mailto:info@acc.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