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των διατάξεων της υπ’ αριθμ. 11341-11/06/2020 (Β’ 2252) απόφασης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Υπουργού Μετανάστευσης και Ασύλου “Παράταση ισχύος Δελτίων Αιτούντων Διεθνή Προστασία (Δ.Α.Δ.Π.)»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τις διατάξεις της από 11/06/2020 (Β’ 2252) απόφασης του Υπουργού Μετανάστευσης και Ασύλου για τις δικές σας ενέργειες.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Ειδικότερα, με τις ως άνω διατάξεις ορίζονται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«Την παράταση ισχύος μέχρι και την 1η Οκτωβρίου 2020, όλων των Δελτίων Αιτούντων Διεθνή Προστασία (Δ.Α.Δ.Π.) που εκδόθηκαν κατ’ εφαρμογήν του άρθρου 70 του ν. 4636/2019, τα οποία λήγουν και δεν έχουν ανανεωθεί, κατά το χρονικό διάστημα από την 1η Ιουνίου 2020 έως και την 30η Σεπτεμβρίου 2020.»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την ορθή και ομοιόμορφη εφαρμογή της ανωτέρω διάταξης από τον αρμόδιο υπάλληλο του Τμήματος ή Γραφείου Διοικητικής και Μηχανογραφικής υποστήριξης των Δ.Ο.Υ., διευκρινίζονται τα κάτωθι: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Οι διατάξεις του άρθρου 70 του ν. 4636/2019 (Α’ 169) αφορούν </w:t>
      </w:r>
      <w:r>
        <w:rPr>
          <w:b/>
          <w:bCs/>
          <w:lang w:val="el" w:eastAsia="el"/>
        </w:rPr>
        <w:t>δελτία αιτούντος διεθνή προστασία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Συνεπώς, η παράταση ισχύος μέχρι και την 01/10/2020 ισχύει για τα ανωτέρω αναφερόμενα δελτία αιτούντος διεθνή προστασία με ημερομηνία λήξης από 01/06/2020 έως και 30/09/2020.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υπ’ αριθμ. Ε2092-24/06/2020 εγκύκλιος του Διοικητή της Ανεξάρτητης Αρχής Δημοσίων Εσόδων εξακολουθεί να είναι σε ισχύ.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ΑΝΕΞΑΡΤΗΤΗΣ ΑΡΧΗΣ ΔΗΜΟΣΙΩΝ ΕΣΟΔΩΝ 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ΣΥΝΗΜΜΕΝΑ: Ένα (1) φύλλο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Δημόσιες Οικονομικές Υπηρεσίες (Δ.Ο.Υ.)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Γ.Ε.Φ. (μέσω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Διεύθυνση Υπηρεσιών Δεδομένων (για ανάρτηση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ΠΡΟΣ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της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Αποδέκτες του Πίνακα Α΄ με α/α 1 και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Αποδέκτες του Πίνακα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Αποδέκτες του Πίνακα Γ΄, εκτός του με α/α 6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Αποδέκτες του Πίνακα Ζ΄ με α/α 1 και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Αποδέκτες του Πίνακα Η΄, εκτός των με α/α 4, 10 και 11 αυτού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Προϊσταμένου Γενικής Διεύθυνσης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Γραφείο Προϊσταμένου Γενικής Διεύθυνσης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Ελέγχων – Όλα τα Τμήματα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