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ΕΙΣΠΡΑΞΕΩΝ ΚΑΙ ΕΠΙΣΤΡΟΦΩΝ ΤΜΗΜΑ Α΄</w:t>
      </w:r>
    </w:p>
    <w:p>
      <w:pPr>
        <w:spacing w:before="240" w:after="240"/>
        <w:rPr>
          <w:lang w:val="el" w:eastAsia="el"/>
        </w:rPr>
      </w:pPr>
      <w:r>
        <w:rPr>
          <w:b/>
          <w:bCs/>
          <w:lang w:val="el" w:eastAsia="el"/>
        </w:rPr>
        <w:t>Τηλέφωνο: 2103635007</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ΤΜΗΜΑTA Α΄&amp; Β΄</w:t>
      </w:r>
    </w:p>
    <w:p>
      <w:pPr>
        <w:spacing w:before="240" w:after="240"/>
        <w:rPr>
          <w:lang w:val="el" w:eastAsia="el"/>
        </w:rPr>
      </w:pPr>
      <w:r>
        <w:rPr>
          <w:b/>
          <w:bCs/>
          <w:lang w:val="el" w:eastAsia="el"/>
        </w:rPr>
        <w:t>Τηλέφωνα: 2104802203</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&amp; Γ΄</w:t>
      </w:r>
    </w:p>
    <w:p>
      <w:pPr>
        <w:spacing w:before="240" w:after="240"/>
        <w:rPr>
          <w:lang w:val="el" w:eastAsia="el"/>
        </w:rPr>
      </w:pPr>
      <w:r>
        <w:rPr>
          <w:b/>
          <w:bCs/>
          <w:lang w:val="el" w:eastAsia="el"/>
        </w:rPr>
        <w:t>Τηλέφωνα: 2104803234, 2104803257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 «Παροχή διευκρινίσεων σχετικά με την καταληκτική ημερομηνία για την υποβολή αίτησης υπαγωγής στη ρύθμιση του άρθρου 289 ν. 4738/2020 (Α΄</w:t>
      </w:r>
    </w:p>
    <w:p>
      <w:pPr>
        <w:spacing w:before="240" w:after="240"/>
        <w:rPr>
          <w:lang w:val="el" w:eastAsia="el"/>
        </w:rPr>
      </w:pPr>
      <w:r>
        <w:rPr>
          <w:b/>
          <w:bCs/>
          <w:lang w:val="el" w:eastAsia="el"/>
        </w:rPr>
        <w:t>207), όπως τροποποιήθηκε με το δεύτερο άρθρο της από 28/1/22 ΠΝΠ (Α΄14) που κυρώθηκε με το άρθρο 1 του ν.4890/2022 (Α΄23)».</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σχετικά με την καταληκτική ημερομηνία για την υποβολή</w:t>
      </w:r>
    </w:p>
    <w:p>
      <w:pPr>
        <w:spacing w:before="240" w:after="240"/>
        <w:rPr>
          <w:lang w:val="el" w:eastAsia="el"/>
        </w:rPr>
      </w:pPr>
      <w:r>
        <w:rPr>
          <w:b/>
          <w:bCs/>
          <w:lang w:val="el" w:eastAsia="el"/>
        </w:rPr>
        <w:t>αίτησης υπαγωγής στη ρύθμιση του άρθρου 289 ν. 4738/2020 (Α΄ 207), όπως τροποποιήθηκε με το δεύτερο άρθρο της από 28/1/22 ΠΝΠ (ΦΕΚ Α΄14), που κυρώθηκε με το άρθρο 1 του ν.4890/2022 (ΦΕΚ Α΄23)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Καταληκτική ημερομηνία για την υποβολή αίτησης υπαγωγής στη ρύθμιση του άρθρου 289 ν. 4738/2020 (Α΄ 207), όπως τροποποιήθηκε με το δεύτερο άρθρο της από 28/1/22 ΠΝΠ (ΦΕΚ Α΄14), που κυρώθηκε με το άρθρο 1 του ν.4890/2022 (ΦΕΚ Α΄23).</w:t>
      </w:r>
    </w:p>
    <w:p>
      <w:pPr>
        <w:spacing w:before="240" w:after="240"/>
        <w:rPr>
          <w:lang w:val="el" w:eastAsia="el"/>
        </w:rPr>
      </w:pPr>
      <w:r>
        <w:rPr>
          <w:b/>
          <w:bCs/>
          <w:lang w:val="el" w:eastAsia="el"/>
        </w:rPr>
        <w:t>Γ) ΠΕΔΙΟ ΕΦΑΡΜΟΓΗΣΑ) Οφειλέτες με αρρύθμιστες οφειλές βεβαιωμένες στις Δ.Ο.Υ/Ελεγκτικά Κέντρααπό 1.3.2020 έως 31.7.2021 και συγκεκριμένα:</w:t>
      </w:r>
    </w:p>
    <w:p>
      <w:pPr>
        <w:spacing w:before="240" w:after="240"/>
        <w:rPr>
          <w:lang w:val="el" w:eastAsia="el"/>
        </w:rPr>
      </w:pPr>
      <w:r>
        <w:rPr>
          <w:b/>
          <w:bCs/>
          <w:lang w:val="el" w:eastAsia="el"/>
        </w:rPr>
        <w:t xml:space="preserve">⮚ </w:t>
      </w:r>
      <w:r>
        <w:rPr>
          <w:b/>
          <w:bCs/>
          <w:lang w:val="el" w:eastAsia="el"/>
        </w:rPr>
        <w:t xml:space="preserve">φυσικά πρόσωπα επιτηδευματίες πληγέντες λόγω COVID </w:t>
      </w:r>
      <w:r>
        <w:rPr>
          <w:b/>
          <w:bCs/>
          <w:lang w:val="el" w:eastAsia="el"/>
        </w:rPr>
        <w:t xml:space="preserve">⮚ </w:t>
      </w:r>
      <w:r>
        <w:rPr>
          <w:b/>
          <w:bCs/>
          <w:lang w:val="el" w:eastAsia="el"/>
        </w:rPr>
        <w:t>νομικά πρόσωπα /οντότητες πληγέντα/πληγείσες λόγω COVID</w:t>
      </w:r>
    </w:p>
    <w:p>
      <w:pPr>
        <w:spacing w:before="240" w:after="240"/>
        <w:rPr>
          <w:lang w:val="el" w:eastAsia="el"/>
        </w:rPr>
      </w:pPr>
      <w:r>
        <w:rPr>
          <w:b/>
          <w:bCs/>
          <w:lang w:val="el" w:eastAsia="el"/>
        </w:rPr>
        <w:t xml:space="preserve">⮚ </w:t>
      </w:r>
      <w:r>
        <w:rPr>
          <w:b/>
          <w:bCs/>
          <w:lang w:val="el" w:eastAsia="el"/>
        </w:rPr>
        <w:t xml:space="preserve">φυσικά πρόσωπα μη επιτηδευματίες με αναστολή σύμβασης εργασίας για οποιοδήποτε χρονικό διάστημα από 1.3.2020 έως 31.7.2021 λόγω COVID </w:t>
      </w:r>
      <w:r>
        <w:rPr>
          <w:b/>
          <w:bCs/>
          <w:lang w:val="el" w:eastAsia="el"/>
        </w:rPr>
        <w:t xml:space="preserve">⮚ </w:t>
      </w:r>
      <w:r>
        <w:rPr>
          <w:b/>
          <w:bCs/>
          <w:lang w:val="el" w:eastAsia="el"/>
        </w:rPr>
        <w:t>φυσικά πρόσωπα μη επιτηδευματίες που έλαβαν αποζημίωση ειδικού σκοπού με μονομερή δήλωση για οποιοδήποτε χρονικό διάστημα από 1.3.2020 έως 31.7.2021 λόγω COVID</w:t>
      </w:r>
    </w:p>
    <w:p>
      <w:pPr>
        <w:spacing w:before="240" w:after="240"/>
        <w:rPr>
          <w:lang w:val="el" w:eastAsia="el"/>
        </w:rPr>
      </w:pPr>
      <w:r>
        <w:rPr>
          <w:b/>
          <w:bCs/>
          <w:lang w:val="el" w:eastAsia="el"/>
        </w:rPr>
        <w:t xml:space="preserve">⮚ </w:t>
      </w:r>
      <w:r>
        <w:rPr>
          <w:b/>
          <w:bCs/>
          <w:lang w:val="el" w:eastAsia="el"/>
        </w:rPr>
        <w:t>φυσικά πρόσωπα μη επιτηδευματίες που εντάχθηκαν στο μηχανισμό ενίσχυσης «ΣΥΝ-ΕΡΓΑΣΙΑ» για οποιαδήποτε χρονικό διάστημα από 1.3.2020 έως 31.07.2021</w:t>
      </w:r>
    </w:p>
    <w:p>
      <w:pPr>
        <w:spacing w:before="240" w:after="240"/>
        <w:rPr>
          <w:lang w:val="el" w:eastAsia="el"/>
        </w:rPr>
      </w:pPr>
      <w:r>
        <w:rPr>
          <w:b/>
          <w:bCs/>
          <w:lang w:val="el" w:eastAsia="el"/>
        </w:rPr>
        <w:t xml:space="preserve">⮚ </w:t>
      </w:r>
      <w:r>
        <w:rPr>
          <w:b/>
          <w:bCs/>
          <w:lang w:val="el" w:eastAsia="el"/>
        </w:rPr>
        <w:t xml:space="preserve">φυσικά πρόσωπα μη επιτηδευματίες που έλαβαν μειωμένο μίσθωμα για οποιοδήποτε χρονικό διάστημα από 1.3.2020 έως 31.7.2021 και έχουν αποζημιωθεί κατόπιν ελέγχου των δηλώσεων “COVID-19”, </w:t>
      </w:r>
      <w:r>
        <w:rPr>
          <w:b/>
          <w:bCs/>
          <w:lang w:val="el" w:eastAsia="el"/>
        </w:rPr>
        <w:t xml:space="preserve">⮚ </w:t>
      </w:r>
      <w:r>
        <w:rPr>
          <w:b/>
          <w:bCs/>
          <w:lang w:val="el" w:eastAsia="el"/>
        </w:rPr>
        <w:t>φυσικά πρόσωπα μη επιτηδευματίες που ήταν εγγεγραμμένοι στο μητρώο ανέργων του ΟΑΕΔ οποιοδήποτε διάστημα από 1.3.2020 έως 31.7.2021.</w:t>
      </w:r>
    </w:p>
    <w:p>
      <w:pPr>
        <w:spacing w:before="240" w:after="240"/>
        <w:rPr>
          <w:lang w:val="el" w:eastAsia="el"/>
        </w:rPr>
      </w:pPr>
      <w:r>
        <w:rPr>
          <w:b/>
          <w:bCs/>
          <w:lang w:val="el" w:eastAsia="el"/>
        </w:rPr>
        <w:t>Β) Οφειλέτες με οφειλές για τις οποίες έχει χορηγηθεί αναστολή είσπραξης και παράταση καταβολής λόγω COVID ανεξαρτήτως χρόνου βεβαίωσης και των ανωτέρω κριτηρίων.</w:t>
      </w:r>
    </w:p>
    <w:p>
      <w:pPr>
        <w:spacing w:before="240" w:after="240"/>
        <w:rPr>
          <w:lang w:val="el" w:eastAsia="el"/>
        </w:rPr>
      </w:pPr>
      <w:r>
        <w:rPr>
          <w:b/>
          <w:bCs/>
          <w:lang w:val="el" w:eastAsia="el"/>
        </w:rPr>
        <w:t>Γ) Οφειλέτες</w:t>
      </w:r>
    </w:p>
    <w:p>
      <w:pPr>
        <w:spacing w:before="240" w:after="240"/>
        <w:rPr>
          <w:lang w:val="el" w:eastAsia="el"/>
        </w:rPr>
      </w:pPr>
      <w:r>
        <w:rPr>
          <w:b/>
          <w:bCs/>
          <w:lang w:val="el" w:eastAsia="el"/>
        </w:rPr>
        <w:t xml:space="preserve">⮚ </w:t>
      </w:r>
      <w:r>
        <w:rPr>
          <w:b/>
          <w:bCs/>
          <w:lang w:val="el" w:eastAsia="el"/>
        </w:rPr>
        <w:t xml:space="preserve">φυσικά πρόσωπα επιτηδευματίες πληγέντες λόγω COVID </w:t>
      </w:r>
      <w:r>
        <w:rPr>
          <w:b/>
          <w:bCs/>
          <w:lang w:val="el" w:eastAsia="el"/>
        </w:rPr>
        <w:t xml:space="preserve">⮚ </w:t>
      </w:r>
      <w:r>
        <w:rPr>
          <w:b/>
          <w:bCs/>
          <w:lang w:val="el" w:eastAsia="el"/>
        </w:rPr>
        <w:t>νομικά πρόσωπα /οντοτήτων πληγέντες λόγω COVID στους οποίους επιβλήθηκε το μέτρο της προσωρινής απαγόρευσης λειτουργίας οποτεδήποτε κατά το χρονικό διάστημα από 27.10.2020 έως 31.07.2021, με οφειλές που βεβαιώθηκαν κατά το διάστημα από 1.3.2020 έως 31.7.2021 και οφειλές, που ανεξαρτήτως του χρόνου βεβαίωσης, έληξαν κατά το διάστημα από 1.3.2020 έως 31.7.2021 και οι οποίες έχουν υπαχθεί από 27.10.2020 έως την 5.11.2021 σε καθεστώς ρύθμισης της υποπαρ. Α2 της παρ. Α του πρώτου άρθρου του ν.4152/2013 (Α’107), υπό τον όρο ότι η ρύθμιση αυτή βρίσκεται σε ισχύ κατά την 5.11.2021.</w:t>
      </w:r>
    </w:p>
    <w:p>
      <w:pPr>
        <w:spacing w:before="240" w:after="240"/>
        <w:rPr>
          <w:lang w:val="el" w:eastAsia="el"/>
        </w:rPr>
      </w:pPr>
      <w:r>
        <w:rPr>
          <w:b/>
          <w:bCs/>
          <w:lang w:val="el" w:eastAsia="el"/>
        </w:rPr>
        <w:t>Με την παρούσα εγκύκλιο διευκρινίζονται θέματα σχετικά με την καταληκτική ημερομηνία για την υποβολή αίτησης υπαγωγής στη ρύθμιση του άρθρου 289 ν. 4738/2020 (Α΄ 207), όπως ισχύει. Ειδικότερα:</w:t>
      </w:r>
    </w:p>
    <w:p>
      <w:pPr>
        <w:spacing w:before="240" w:after="240"/>
        <w:rPr>
          <w:lang w:val="el" w:eastAsia="el"/>
        </w:rPr>
      </w:pPr>
      <w:r>
        <w:rPr>
          <w:b/>
          <w:bCs/>
          <w:lang w:val="el" w:eastAsia="el"/>
        </w:rPr>
        <w:t>Η καταληκτική ημερομηνία για την υποβολή αίτησης υπαγωγής στη ρύθμιση του άρθρου 289 ν. 4738/2020 (Α΄ 207), όπως τροποποιήθηκε με το δεύτερο άρθρο της από 28/1/22 ΠΝΠ (Α΄14), που κυρώθηκε με το άρθρο 1 του ν.4890/2022 (Α΄23), συμπίπτει με την καταληκτική ημερομηνία για την καταβολή της πρώτης δόσης της ρύθμισης, ήτοι την 28η Φεβρουαρίου 2022.</w:t>
      </w:r>
    </w:p>
    <w:p>
      <w:pPr>
        <w:spacing w:before="240" w:after="240"/>
        <w:rPr>
          <w:lang w:val="el" w:eastAsia="el"/>
        </w:rPr>
      </w:pPr>
      <w:r>
        <w:rPr>
          <w:b/>
          <w:bCs/>
          <w:lang w:val="el" w:eastAsia="el"/>
        </w:rPr>
        <w:t>Κατά συνέπεια, οφειλέτες που θα υποβάλουν αίτηση υπαγωγής στη ρύθμιση από τις 24 έως και τις 28 Φεβρουαρίου 2022 υποχρεούνται να καταβάλουν την πρώτη δόση της ρύθμισης μέχρι τις 28 Φεβρουαρίου 2022.</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AΑΔΕ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Αποδέκτες πίνακα Α, Β, Ε, ΣΤ, Ζ, Η, Θ, Ι, ΙΒ, ΙΔ, ΙΕ, ΙΣΤ</w:t>
      </w:r>
    </w:p>
    <w:p>
      <w:pPr>
        <w:spacing w:before="240" w:after="240"/>
        <w:rPr>
          <w:lang w:val="el" w:eastAsia="el"/>
        </w:rPr>
      </w:pPr>
      <w:r>
        <w:rPr>
          <w:b/>
          <w:bCs/>
          <w:lang w:val="el" w:eastAsia="el"/>
        </w:rPr>
        <w:t xml:space="preserve">4. </w:t>
      </w:r>
      <w:r>
        <w:rPr>
          <w:b/>
          <w:bCs/>
          <w:lang w:val="el" w:eastAsia="el"/>
        </w:rPr>
        <w:t>Αυτοτελές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Γεν. Διευθυντών</w:t>
      </w:r>
    </w:p>
    <w:p>
      <w:pPr>
        <w:spacing w:before="240" w:after="240"/>
        <w:rPr>
          <w:lang w:val="el" w:eastAsia="el"/>
        </w:rPr>
      </w:pPr>
      <w:r>
        <w:rPr>
          <w:b/>
          <w:bCs/>
          <w:lang w:val="el" w:eastAsia="el"/>
        </w:rPr>
        <w:t xml:space="preserve">3. </w:t>
      </w:r>
      <w:r>
        <w:rPr>
          <w:b/>
          <w:bCs/>
          <w:lang w:val="el" w:eastAsia="el"/>
        </w:rPr>
        <w:t>Δ/νση Εισπράξεων κ Επιστροφών- Τμήματα Α, Β, Γ, Δ, Ε, Γραμματεία</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Πίνακας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4"/>
        <w:gridCol w:w="3669"/>
        <w:gridCol w:w="1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βεβαίωσης οφειλής (εμφανίζεται στην Προσωποποιημένη Πληροφόρηση στο myTAXISnet)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αρμόδια για την είσπραξη της οφειλής (παραλήπτης του αιτήματος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Υπηρεσίας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ΕΛΕΓΚΤΙΚΑ ΚΕΝΤΡΑ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ΜΕΓΑΛΩΝ 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ΜΕΓΑΛΩΝ 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ΦΟΡΟΛΟΓΟΥΜΕΝΩΝ ΜΕΓΑΛΟΥ 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ΦΟΡΟΛΟΓΟΥΜΕΝΩΝ ΜΕΓΑΛΟΥ 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9"/>
        <w:gridCol w:w="342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ΙΓ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ΓΑΛΑΤΣΙΟΥ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ΙΒ'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ΟΣΧΑ</w:t>
            </w:r>
            <w:r>
              <w:rPr>
                <w:b w:val="0"/>
                <w:bCs w:val="0"/>
                <w:i w:val="0"/>
                <w:iCs w:val="0"/>
                <w:smallCaps w:val="0"/>
                <w:color w:val="000000"/>
                <w:lang w:val="el" w:eastAsia="el"/>
              </w:rPr>
              <w:t>Τ</w:t>
            </w:r>
            <w:r>
              <w:rPr>
                <w:b w:val="0"/>
                <w:bCs w:val="0"/>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Ν. ΣΜΥΡΝΗΣ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Ε</w:t>
            </w:r>
            <w:r>
              <w:rPr>
                <w:b w:val="0"/>
                <w:bCs w:val="0"/>
                <w:i w:val="0"/>
                <w:iCs w:val="0"/>
                <w:smallCaps w:val="0"/>
                <w:color w:val="000000"/>
                <w:lang w:val="el" w:eastAsia="el"/>
              </w:rPr>
              <w:t>Α</w:t>
            </w:r>
            <w:r>
              <w:rPr>
                <w:b w:val="0"/>
                <w:bCs w:val="0"/>
                <w:i w:val="0"/>
                <w:iCs w:val="0"/>
                <w:smallCaps w:val="0"/>
                <w:color w:val="000000"/>
                <w:u w:val="single" w:color="000000"/>
                <w:lang w:val="el" w:eastAsia="el"/>
              </w:rPr>
              <w:t>Σ ΙΩΝΙ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ΑΜΑΡΟΥΣΙΟΥ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ΙΩΝΙΑΣ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ΑΓΙΩΝ ΑΝΑΡΓΥΡΩΝ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ΑΓΙΩΝ ΑΝΑΡΓΥΡΩΝ</w:t>
            </w:r>
          </w:p>
          <w:p>
            <w:pPr>
              <w:spacing w:before="240"/>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u w:val="single" w:color="000000"/>
                <w:lang w:val="el" w:eastAsia="el"/>
              </w:rPr>
              <w:t>Λ</w:t>
            </w:r>
            <w:r>
              <w:rPr>
                <w:b w:val="0"/>
                <w:bCs w:val="0"/>
                <w:i w:val="0"/>
                <w:iCs w:val="0"/>
                <w:smallCaps w:val="0"/>
                <w:color w:val="000000"/>
                <w:lang w:val="el" w:eastAsia="el"/>
              </w:rPr>
              <w:t>Υ</w:t>
            </w:r>
            <w:r>
              <w:rPr>
                <w:b w:val="0"/>
                <w:bCs w:val="0"/>
                <w:i w:val="0"/>
                <w:iCs w:val="0"/>
                <w:smallCaps w:val="0"/>
                <w:color w:val="000000"/>
                <w:u w:val="single" w:color="000000"/>
                <w:lang w:val="el" w:eastAsia="el"/>
              </w:rPr>
              <w:t>Φ</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ΠΑΛ.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ΓΛΥΦΑΔΑΣ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Ν</w:t>
            </w:r>
            <w:r>
              <w:rPr>
                <w:b w:val="0"/>
                <w:bCs w:val="0"/>
                <w:i w:val="0"/>
                <w:iCs w:val="0"/>
                <w:smallCaps w:val="0"/>
                <w:color w:val="000000"/>
                <w:u w:val="single" w:color="000000"/>
                <w:lang w:val="el" w:eastAsia="el"/>
              </w:rPr>
              <w:t>ΔΡΙ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ΨΥΧΙΚΟΥ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ΧΟΛΑΡΓΟΥ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ΑΓ. 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Υ</w:t>
            </w:r>
            <w:r>
              <w:rPr>
                <w:b w:val="0"/>
                <w:bCs w:val="0"/>
                <w:i w:val="0"/>
                <w:iCs w:val="0"/>
                <w:smallCaps w:val="0"/>
                <w:color w:val="000000"/>
                <w:lang w:val="el" w:eastAsia="el"/>
              </w:rPr>
              <w:t>Σ</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ΛΗ</w:t>
            </w:r>
            <w:r>
              <w:rPr>
                <w:b w:val="0"/>
                <w:bCs w:val="0"/>
                <w:i w:val="0"/>
                <w:iCs w:val="0"/>
                <w:smallCaps w:val="0"/>
                <w:color w:val="000000"/>
                <w:lang w:val="el" w:eastAsia="el"/>
              </w:rPr>
              <w:t>Ν</w:t>
            </w:r>
            <w:r>
              <w:rPr>
                <w:b w:val="0"/>
                <w:bCs w:val="0"/>
                <w:i w:val="0"/>
                <w:iCs w:val="0"/>
                <w:smallCaps w:val="0"/>
                <w:color w:val="000000"/>
                <w:u w:val="single" w:color="000000"/>
                <w:lang w:val="el" w:eastAsia="el"/>
              </w:rPr>
              <w:t>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ΚΟΡΩΠΙΟΥ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ΙΒΑ</w:t>
            </w:r>
            <w:r>
              <w:rPr>
                <w:b w:val="0"/>
                <w:bCs w:val="0"/>
                <w:i w:val="0"/>
                <w:iCs w:val="0"/>
                <w:smallCaps w:val="0"/>
                <w:color w:val="000000"/>
                <w:lang w:val="el" w:eastAsia="el"/>
              </w:rPr>
              <w:t>Δ</w:t>
            </w:r>
            <w:r>
              <w:rPr>
                <w:b w:val="0"/>
                <w:bCs w:val="0"/>
                <w:i w:val="0"/>
                <w:iCs w:val="0"/>
                <w:smallCaps w:val="0"/>
                <w:color w:val="000000"/>
                <w:u w:val="single" w:color="000000"/>
                <w:lang w:val="el" w:eastAsia="el"/>
              </w:rPr>
              <w:t>ΕΙ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Β</w:t>
            </w:r>
            <w:r>
              <w:rPr>
                <w:b w:val="0"/>
                <w:bCs w:val="0"/>
                <w:i w:val="0"/>
                <w:iCs w:val="0"/>
                <w:smallCaps w:val="0"/>
                <w:color w:val="000000"/>
                <w:u w:val="single" w:color="000000"/>
                <w:lang w:val="el" w:eastAsia="el"/>
              </w:rPr>
              <w:t>ΩΝ</w:t>
            </w:r>
          </w:p>
          <w:p>
            <w:pPr>
              <w:spacing w:before="240"/>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Κ</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Μ</w:t>
            </w:r>
            <w:r>
              <w:rPr>
                <w:b w:val="0"/>
                <w:bCs w:val="0"/>
                <w:i w:val="0"/>
                <w:iCs w:val="0"/>
                <w:smallCaps w:val="0"/>
                <w:color w:val="000000"/>
                <w:u w:val="single" w:color="000000"/>
                <w:lang w:val="el" w:eastAsia="el"/>
              </w:rPr>
              <w:t>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ΝΙΚΑΙΑΣ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Υ</w:t>
            </w:r>
            <w:r>
              <w:rPr>
                <w:b w:val="0"/>
                <w:bCs w:val="0"/>
                <w:i w:val="0"/>
                <w:iCs w:val="0"/>
                <w:smallCaps w:val="0"/>
                <w:color w:val="000000"/>
                <w:lang w:val="el" w:eastAsia="el"/>
              </w:rPr>
              <w:t>Κ</w:t>
            </w:r>
            <w:r>
              <w:rPr>
                <w:b w:val="0"/>
                <w:bCs w:val="0"/>
                <w:i w:val="0"/>
                <w:iCs w:val="0"/>
                <w:smallCaps w:val="0"/>
                <w:color w:val="000000"/>
                <w:u w:val="single" w:color="000000"/>
                <w:lang w:val="el" w:eastAsia="el"/>
              </w:rPr>
              <w:t>ΟΝ</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8"/>
        <w:gridCol w:w="302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Δ</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 xml:space="preserve">Σ </w:t>
            </w:r>
            <w:r>
              <w:rPr>
                <w:b w:val="0"/>
                <w:bCs w:val="0"/>
                <w:i w:val="0"/>
                <w:iCs w:val="0"/>
                <w:smallCaps w:val="0"/>
                <w:color w:val="000000"/>
                <w:lang w:val="el" w:eastAsia="el"/>
              </w:rPr>
              <w:t>ΣΤ'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Ζ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ΚΑΛΑΜΑΡΙΑΣ ΘΕΣ/ΚΗΣ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ΜΠ</w:t>
            </w: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Ο</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ΠΩ</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Γ</w:t>
            </w:r>
            <w:r>
              <w:rPr>
                <w:b w:val="0"/>
                <w:bCs w:val="0"/>
                <w:i w:val="0"/>
                <w:iCs w:val="0"/>
                <w:smallCaps w:val="0"/>
                <w:color w:val="000000"/>
                <w:u w:val="single" w:color="000000"/>
                <w:lang w:val="el" w:eastAsia="el"/>
              </w:rPr>
              <w:t>Κ</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u w:val="single" w:color="000000"/>
                <w:lang w:val="el" w:eastAsia="el"/>
              </w:rPr>
              <w:t>Ω</w:t>
            </w:r>
            <w:r>
              <w:rPr>
                <w:b w:val="0"/>
                <w:bCs w:val="0"/>
                <w:i w:val="0"/>
                <w:iCs w:val="0"/>
                <w:smallCaps w:val="0"/>
                <w:color w:val="000000"/>
                <w:lang w:val="el" w:eastAsia="el"/>
              </w:rPr>
              <w:t>Ν</w:t>
            </w:r>
            <w:r>
              <w:rPr>
                <w:b w:val="0"/>
                <w:bCs w:val="0"/>
                <w:i w:val="0"/>
                <w:iCs w:val="0"/>
                <w:smallCaps w:val="0"/>
                <w:color w:val="000000"/>
                <w:u w:val="single" w:color="000000"/>
                <w:lang w:val="el" w:eastAsia="el"/>
              </w:rPr>
              <w:t>ΙΑΣ</w:t>
            </w:r>
            <w:r>
              <w:rPr>
                <w:b w:val="0"/>
                <w:bCs w:val="0"/>
                <w:i w:val="0"/>
                <w:iCs w:val="0"/>
                <w:smallCaps w:val="0"/>
                <w:color w:val="000000"/>
                <w:lang w:val="el" w:eastAsia="el"/>
              </w:rPr>
              <w:t xml:space="preserve"> Θ</w:t>
            </w:r>
            <w:r>
              <w:rPr>
                <w:b w:val="0"/>
                <w:bCs w:val="0"/>
                <w:i w:val="0"/>
                <w:iCs w:val="0"/>
                <w:smallCaps w:val="0"/>
                <w:color w:val="000000"/>
                <w:u w:val="single" w:color="000000"/>
                <w:lang w:val="el" w:eastAsia="el"/>
              </w:rPr>
              <w:t>Ε</w:t>
            </w:r>
            <w:r>
              <w:rPr>
                <w:b w:val="0"/>
                <w:bCs w:val="0"/>
                <w:i w:val="0"/>
                <w:iCs w:val="0"/>
                <w:smallCaps w:val="0"/>
                <w:color w:val="000000"/>
                <w:lang w:val="el" w:eastAsia="el"/>
              </w:rPr>
              <w:t>Σ</w:t>
            </w:r>
            <w:r>
              <w:rPr>
                <w:b w:val="0"/>
                <w:bCs w:val="0"/>
                <w:i w:val="0"/>
                <w:iCs w:val="0"/>
                <w:smallCaps w:val="0"/>
                <w:color w:val="000000"/>
                <w:u w:val="single" w:color="000000"/>
                <w:lang w:val="el" w:eastAsia="el"/>
              </w:rPr>
              <w:t>/</w:t>
            </w:r>
            <w:r>
              <w:rPr>
                <w:b w:val="0"/>
                <w:bCs w:val="0"/>
                <w:i w:val="0"/>
                <w:iCs w:val="0"/>
                <w:smallCaps w:val="0"/>
                <w:color w:val="000000"/>
                <w:lang w:val="el" w:eastAsia="el"/>
              </w:rPr>
              <w:t>Ν</w:t>
            </w:r>
            <w:r>
              <w:rPr>
                <w:b w:val="0"/>
                <w:bCs w:val="0"/>
                <w:i w:val="0"/>
                <w:iCs w:val="0"/>
                <w:smallCaps w:val="0"/>
                <w:color w:val="000000"/>
                <w:u w:val="single" w:color="000000"/>
                <w:lang w:val="el" w:eastAsia="el"/>
              </w:rPr>
              <w:t>Ι</w:t>
            </w:r>
            <w:r>
              <w:rPr>
                <w:b w:val="0"/>
                <w:bCs w:val="0"/>
                <w:i w:val="0"/>
                <w:iCs w:val="0"/>
                <w:smallCaps w:val="0"/>
                <w:color w:val="000000"/>
                <w:lang w:val="el" w:eastAsia="el"/>
              </w:rPr>
              <w:t>Κ</w:t>
            </w:r>
            <w:r>
              <w:rPr>
                <w:b w:val="0"/>
                <w:bCs w:val="0"/>
                <w:i w:val="0"/>
                <w:iCs w:val="0"/>
                <w:smallCaps w:val="0"/>
                <w:color w:val="000000"/>
                <w:u w:val="single" w:color="000000"/>
                <w:lang w:val="el" w:eastAsia="el"/>
              </w:rPr>
              <w:t>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ΑΜΠΕΛΟΚΗΠΩΝ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Ρ</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Ο</w:t>
            </w:r>
            <w:r>
              <w:rPr>
                <w:b w:val="0"/>
                <w:bCs w:val="0"/>
                <w:i w:val="0"/>
                <w:iCs w:val="0"/>
                <w:smallCaps w:val="0"/>
                <w:color w:val="000000"/>
                <w:lang w:val="el" w:eastAsia="el"/>
              </w:rPr>
              <w:t>Ζ</w:t>
            </w:r>
            <w:r>
              <w:rPr>
                <w:b w:val="0"/>
                <w:bCs w:val="0"/>
                <w:i w:val="0"/>
                <w:iCs w:val="0"/>
                <w:smallCaps w:val="0"/>
                <w:color w:val="000000"/>
                <w:u w:val="single" w:color="000000"/>
                <w:lang w:val="el" w:eastAsia="el"/>
              </w:rPr>
              <w:t>Α</w:t>
            </w:r>
            <w:r>
              <w:rPr>
                <w:b w:val="0"/>
                <w:bCs w:val="0"/>
                <w:i w:val="0"/>
                <w:iCs w:val="0"/>
                <w:smallCaps w:val="0"/>
                <w:color w:val="000000"/>
                <w:lang w:val="el" w:eastAsia="el"/>
              </w:rPr>
              <w:t>ΝΗΣ Π</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ΕΜ</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 xml:space="preserve">Σ </w:t>
            </w: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Δ</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ΓΙΑΝΝΙΤΣΩΝ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Υ</w:t>
            </w:r>
            <w:r>
              <w:rPr>
                <w:b w:val="0"/>
                <w:bCs w:val="0"/>
                <w:i w:val="0"/>
                <w:iCs w:val="0"/>
                <w:smallCaps w:val="0"/>
                <w:color w:val="000000"/>
                <w:lang w:val="el" w:eastAsia="el"/>
              </w:rPr>
              <w:t>Γ</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Ξ</w:t>
            </w:r>
            <w:r>
              <w:rPr>
                <w:b w:val="0"/>
                <w:bCs w:val="0"/>
                <w:i w:val="0"/>
                <w:iCs w:val="0"/>
                <w:smallCaps w:val="0"/>
                <w:color w:val="000000"/>
                <w:lang w:val="el" w:eastAsia="el"/>
              </w:rPr>
              <w:t>Α</w:t>
            </w:r>
            <w:r>
              <w:rPr>
                <w:b w:val="0"/>
                <w:bCs w:val="0"/>
                <w:i w:val="0"/>
                <w:iCs w:val="0"/>
                <w:smallCaps w:val="0"/>
                <w:color w:val="000000"/>
                <w:u w:val="single" w:color="000000"/>
                <w:lang w:val="el" w:eastAsia="el"/>
              </w:rPr>
              <w:t>Ν</w:t>
            </w:r>
            <w:r>
              <w:rPr>
                <w:b w:val="0"/>
                <w:bCs w:val="0"/>
                <w:i w:val="0"/>
                <w:iCs w:val="0"/>
                <w:smallCaps w:val="0"/>
                <w:color w:val="000000"/>
                <w:lang w:val="el" w:eastAsia="el"/>
              </w:rPr>
              <w:t>Δ</w:t>
            </w:r>
            <w:r>
              <w:rPr>
                <w:b w:val="0"/>
                <w:bCs w:val="0"/>
                <w:i w:val="0"/>
                <w:iCs w:val="0"/>
                <w:smallCaps w:val="0"/>
                <w:color w:val="000000"/>
                <w:u w:val="single" w:color="000000"/>
                <w:lang w:val="el" w:eastAsia="el"/>
              </w:rPr>
              <w:t>ΡΟ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ΙΩΝΙΑΣ 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ΠΑΤΡΩΝ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8"/>
        <w:gridCol w:w="191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Υ</w:t>
            </w:r>
            <w:r>
              <w:rPr>
                <w:b w:val="0"/>
                <w:bCs w:val="0"/>
                <w:i w:val="0"/>
                <w:iCs w:val="0"/>
                <w:smallCaps w:val="0"/>
                <w:color w:val="000000"/>
                <w:u w:val="single" w:color="000000"/>
                <w:lang w:val="el" w:eastAsia="el"/>
              </w:rPr>
              <w:t>ΠΛΙ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u w:val="single" w:color="000000"/>
                <w:lang w:val="el" w:eastAsia="el"/>
              </w:rPr>
              <w:t>' ΠΑ</w:t>
            </w:r>
            <w:r>
              <w:rPr>
                <w:b w:val="0"/>
                <w:bCs w:val="0"/>
                <w:i w:val="0"/>
                <w:iCs w:val="0"/>
                <w:smallCaps w:val="0"/>
                <w:color w:val="000000"/>
                <w:lang w:val="el" w:eastAsia="el"/>
              </w:rPr>
              <w:t>Τ</w:t>
            </w:r>
            <w:r>
              <w:rPr>
                <w:b w:val="0"/>
                <w:bCs w:val="0"/>
                <w:i w:val="0"/>
                <w:iCs w:val="0"/>
                <w:smallCaps w:val="0"/>
                <w:color w:val="000000"/>
                <w:u w:val="single" w:color="000000"/>
                <w:lang w:val="el" w:eastAsia="el"/>
              </w:rPr>
              <w:t>Ρ</w:t>
            </w:r>
            <w:r>
              <w:rPr>
                <w:b w:val="0"/>
                <w:bCs w:val="0"/>
                <w:i w:val="0"/>
                <w:iCs w:val="0"/>
                <w:smallCaps w:val="0"/>
                <w:color w:val="000000"/>
                <w:lang w:val="el" w:eastAsia="el"/>
              </w:rPr>
              <w:t>Ω</w:t>
            </w:r>
            <w:r>
              <w:rPr>
                <w:b w:val="0"/>
                <w:bCs w:val="0"/>
                <w:i w:val="0"/>
                <w:iCs w:val="0"/>
                <w:smallCaps w:val="0"/>
                <w:color w:val="000000"/>
                <w:u w:val="single" w:color="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ΙΓ</w:t>
            </w:r>
            <w:r>
              <w:rPr>
                <w:b w:val="0"/>
                <w:bCs w:val="0"/>
                <w:i w:val="0"/>
                <w:iCs w:val="0"/>
                <w:smallCaps w:val="0"/>
                <w:color w:val="000000"/>
                <w:lang w:val="el" w:eastAsia="el"/>
              </w:rPr>
              <w:t>Ι</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ΜΑ</w:t>
            </w:r>
            <w:r>
              <w:rPr>
                <w:b w:val="0"/>
                <w:bCs w:val="0"/>
                <w:i w:val="0"/>
                <w:iCs w:val="0"/>
                <w:smallCaps w:val="0"/>
                <w:color w:val="000000"/>
                <w:lang w:val="el" w:eastAsia="el"/>
              </w:rPr>
              <w:t>Λ</w:t>
            </w:r>
            <w:r>
              <w:rPr>
                <w:b w:val="0"/>
                <w:bCs w:val="0"/>
                <w:i w:val="0"/>
                <w:iCs w:val="0"/>
                <w:smallCaps w:val="0"/>
                <w:color w:val="000000"/>
                <w:u w:val="single" w:color="000000"/>
                <w:lang w:val="el" w:eastAsia="el"/>
              </w:rPr>
              <w:t>ΙΑΔΑ</w:t>
            </w:r>
            <w:r>
              <w:rPr>
                <w:b w:val="0"/>
                <w:bCs w:val="0"/>
                <w:i w:val="0"/>
                <w:iCs w:val="0"/>
                <w:smallCaps w:val="0"/>
                <w:color w:val="000000"/>
                <w:lang w:val="el" w:eastAsia="el"/>
              </w:rPr>
              <w:t>Σ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Γ</w:t>
            </w:r>
            <w:r>
              <w:rPr>
                <w:b w:val="0"/>
                <w:bCs w:val="0"/>
                <w:i w:val="0"/>
                <w:iCs w:val="0"/>
                <w:smallCaps w:val="0"/>
                <w:color w:val="000000"/>
                <w:lang w:val="el" w:eastAsia="el"/>
              </w:rPr>
              <w:t>Ρ</w:t>
            </w:r>
            <w:r>
              <w:rPr>
                <w:b w:val="0"/>
                <w:bCs w:val="0"/>
                <w:i w:val="0"/>
                <w:iCs w:val="0"/>
                <w:smallCaps w:val="0"/>
                <w:color w:val="000000"/>
                <w:u w:val="single" w:color="000000"/>
                <w:lang w:val="el" w:eastAsia="el"/>
              </w:rPr>
              <w:t>ΙΝΙΟ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u w:val="single" w:color="000000"/>
                <w:lang w:val="el" w:eastAsia="el"/>
              </w:rPr>
              <w:t>Ω</w:t>
            </w:r>
            <w:r>
              <w:rPr>
                <w:b w:val="0"/>
                <w:bCs w:val="0"/>
                <w:i w:val="0"/>
                <w:iCs w:val="0"/>
                <w:smallCaps w:val="0"/>
                <w:color w:val="000000"/>
                <w:lang w:val="el" w:eastAsia="el"/>
              </w:rPr>
              <w:t>Α</w:t>
            </w:r>
            <w:r>
              <w:rPr>
                <w:b w:val="0"/>
                <w:bCs w:val="0"/>
                <w:i w:val="0"/>
                <w:iCs w:val="0"/>
                <w:smallCaps w:val="0"/>
                <w:color w:val="000000"/>
                <w:u w:val="single" w:color="000000"/>
                <w:lang w:val="el" w:eastAsia="el"/>
              </w:rPr>
              <w:t>Ν</w:t>
            </w:r>
            <w:r>
              <w:rPr>
                <w:b w:val="0"/>
                <w:bCs w:val="0"/>
                <w:i w:val="0"/>
                <w:iCs w:val="0"/>
                <w:smallCaps w:val="0"/>
                <w:color w:val="000000"/>
                <w:lang w:val="el" w:eastAsia="el"/>
              </w:rPr>
              <w:t>Ν</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Ρ</w:t>
            </w:r>
            <w:r>
              <w:rPr>
                <w:b w:val="0"/>
                <w:bCs w:val="0"/>
                <w:i w:val="0"/>
                <w:iCs w:val="0"/>
                <w:smallCaps w:val="0"/>
                <w:color w:val="000000"/>
                <w:lang w:val="el" w:eastAsia="el"/>
              </w:rPr>
              <w:t>Ε</w:t>
            </w:r>
            <w:r>
              <w:rPr>
                <w:b w:val="0"/>
                <w:bCs w:val="0"/>
                <w:i w:val="0"/>
                <w:iCs w:val="0"/>
                <w:smallCaps w:val="0"/>
                <w:color w:val="000000"/>
                <w:u w:val="single" w:color="000000"/>
                <w:lang w:val="el" w:eastAsia="el"/>
              </w:rPr>
              <w:t>Β</w:t>
            </w:r>
            <w:r>
              <w:rPr>
                <w:b w:val="0"/>
                <w:bCs w:val="0"/>
                <w:i w:val="0"/>
                <w:iCs w:val="0"/>
                <w:smallCaps w:val="0"/>
                <w:color w:val="000000"/>
                <w:lang w:val="el" w:eastAsia="el"/>
              </w:rPr>
              <w:t>Ε</w:t>
            </w:r>
            <w:r>
              <w:rPr>
                <w:b w:val="0"/>
                <w:bCs w:val="0"/>
                <w:i w:val="0"/>
                <w:iCs w:val="0"/>
                <w:smallCaps w:val="0"/>
                <w:color w:val="000000"/>
                <w:u w:val="single" w:color="000000"/>
                <w:lang w:val="el" w:eastAsia="el"/>
              </w:rPr>
              <w:t>Ζ</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Ρ</w:t>
            </w:r>
            <w:r>
              <w:rPr>
                <w:b w:val="0"/>
                <w:bCs w:val="0"/>
                <w:i w:val="0"/>
                <w:iCs w:val="0"/>
                <w:smallCaps w:val="0"/>
                <w:color w:val="000000"/>
                <w:lang w:val="el" w:eastAsia="el"/>
              </w:rPr>
              <w:t>Τ</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