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Ι. ΓΕΝΙΚΗ Δ/ΝΣΗ ΤΕΛΩΝΕΙΩΝ ΚΑΙ ΕΦΚ</w:t>
      </w:r>
    </w:p>
    <w:p>
      <w:pPr>
        <w:spacing w:before="240" w:after="240"/>
        <w:rPr>
          <w:lang w:val="el" w:eastAsia="el"/>
        </w:rPr>
      </w:pPr>
      <w:r>
        <w:rPr>
          <w:b/>
          <w:bCs/>
          <w:lang w:val="el" w:eastAsia="el"/>
        </w:rPr>
        <w:t>ΔΙΕΥΘΥΝΣΗ ΕΙΔΙΚΩΝ ΦΟΡΩΝ</w:t>
      </w:r>
    </w:p>
    <w:p>
      <w:pPr>
        <w:spacing w:before="240" w:after="240"/>
        <w:rPr>
          <w:lang w:val="el" w:eastAsia="el"/>
        </w:rPr>
      </w:pPr>
      <w:r>
        <w:rPr>
          <w:b/>
          <w:bCs/>
          <w:lang w:val="el" w:eastAsia="el"/>
        </w:rPr>
        <w:t>ΚΑΤΑΝΑΛΩΣΗΣ ΚΑΙ ΦΠΑ</w:t>
      </w:r>
    </w:p>
    <w:p>
      <w:pPr>
        <w:spacing w:before="240" w:after="240"/>
        <w:rPr>
          <w:lang w:val="el" w:eastAsia="el"/>
        </w:rPr>
      </w:pPr>
      <w:r>
        <w:rPr>
          <w:b/>
          <w:bCs/>
          <w:lang w:val="el" w:eastAsia="el"/>
        </w:rPr>
        <w:t>ΤΜΗΜΑΒ΄ΦΟΡΟΛΟΓΙΑΣ ΑΛΚΟΟΛΟΥΧΩΝ</w:t>
      </w:r>
    </w:p>
    <w:p>
      <w:pPr>
        <w:spacing w:before="240" w:after="240"/>
        <w:rPr>
          <w:lang w:val="el" w:eastAsia="el"/>
        </w:rPr>
      </w:pPr>
      <w:r>
        <w:rPr>
          <w:b/>
          <w:bCs/>
          <w:lang w:val="el" w:eastAsia="el"/>
        </w:rPr>
        <w:t>ΠΡΟΪΟΝΤΩΝ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Μ. Ανδρούτσου,</w:t>
      </w:r>
    </w:p>
    <w:p>
      <w:pPr>
        <w:spacing w:before="240" w:after="240"/>
        <w:rPr>
          <w:lang w:val="el" w:eastAsia="el"/>
        </w:rPr>
      </w:pPr>
      <w:r>
        <w:rPr>
          <w:b/>
          <w:bCs/>
          <w:lang w:val="el" w:eastAsia="el"/>
        </w:rPr>
        <w:t>Ε.Κερασιώτη</w:t>
      </w:r>
    </w:p>
    <w:p>
      <w:pPr>
        <w:spacing w:before="240" w:after="240"/>
        <w:rPr>
          <w:lang w:val="el" w:eastAsia="el"/>
        </w:rPr>
      </w:pPr>
      <w:r>
        <w:rPr>
          <w:b/>
          <w:bCs/>
          <w:lang w:val="el" w:eastAsia="el"/>
        </w:rPr>
        <w:t xml:space="preserve">210 6987413,414 </w:t>
      </w:r>
      <w:hyperlink r:id="rId4" w:history="1">
        <w:r>
          <w:rPr>
            <w:rStyle w:val="Hyperlink"/>
            <w:b/>
            <w:bCs/>
            <w:color w:val="0000EE"/>
            <w:u w:color="0000EE"/>
            <w:lang w:val="el" w:eastAsia="el"/>
          </w:rPr>
          <w:t>finexcis@aade.gr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610Β46ΜΠ3Ζ-ΔΝΕ</w:t>
      </w:r>
    </w:p>
    <w:p>
      <w:pPr>
        <w:spacing w:before="240" w:after="240"/>
        <w:rPr>
          <w:lang w:val="el" w:eastAsia="el"/>
        </w:rPr>
      </w:pPr>
      <w:r>
        <w:rPr>
          <w:b/>
          <w:bCs/>
          <w:lang w:val="el" w:eastAsia="el"/>
        </w:rPr>
        <w:t>Αθήνα , 15 Σεπτεμβρίου 2022</w:t>
      </w:r>
    </w:p>
    <w:p>
      <w:pPr>
        <w:spacing w:before="240" w:after="240"/>
        <w:rPr>
          <w:lang w:val="el" w:eastAsia="el"/>
        </w:rPr>
      </w:pPr>
      <w:r>
        <w:rPr>
          <w:b/>
          <w:bCs/>
          <w:lang w:val="el" w:eastAsia="el"/>
        </w:rPr>
        <w:t>Αριθ. Πρωτ.: Ε.2072</w:t>
      </w:r>
    </w:p>
    <w:p>
      <w:pPr>
        <w:spacing w:before="240" w:after="240"/>
        <w:rPr>
          <w:lang w:val="el" w:eastAsia="el"/>
        </w:rPr>
      </w:pPr>
      <w:r>
        <w:rPr>
          <w:b/>
          <w:bCs/>
          <w:lang w:val="el" w:eastAsia="el"/>
        </w:rPr>
        <w:t>ΠΡΟΣ : Ως πίνακας διανομής</w:t>
      </w:r>
    </w:p>
    <w:p>
      <w:pPr>
        <w:spacing w:before="240" w:after="240"/>
        <w:rPr>
          <w:lang w:val="el" w:eastAsia="el"/>
        </w:rPr>
      </w:pPr>
      <w:r>
        <w:rPr>
          <w:b/>
          <w:bCs/>
          <w:lang w:val="el" w:eastAsia="el"/>
        </w:rPr>
        <w:t>Ι. ΓΕΝΙΚΗ Δ/ΝΣΗ ΓΕΝΙΚΟΥ ΧΗΜΕΙΟΥ TOY ΚΡΑΤΟΥΣ</w:t>
      </w:r>
    </w:p>
    <w:p>
      <w:pPr>
        <w:spacing w:before="240" w:after="240"/>
        <w:rPr>
          <w:lang w:val="el" w:eastAsia="el"/>
        </w:rPr>
      </w:pPr>
      <w:r>
        <w:rPr>
          <w:b/>
          <w:bCs/>
          <w:lang w:val="el" w:eastAsia="el"/>
        </w:rPr>
        <w:t>ΔΙΕΥΘΥΝΣΗ ΑΛΚΟΟΛΗΣ &amp; ΤΡΟΦΙΜΩΝ ΤΜΗΜΑ (Α΄) ΑΛΚΟΟΛΗΣ &amp; ΠΟΤΩΝ ΜΕ ΑΛΚΟΟΛΗ</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Αν. Τσόχα 16 11521 , Αθήνα</w:t>
      </w:r>
    </w:p>
    <w:p>
      <w:pPr>
        <w:spacing w:before="240" w:after="240"/>
        <w:rPr>
          <w:lang w:val="el" w:eastAsia="el"/>
        </w:rPr>
      </w:pPr>
      <w:r>
        <w:rPr>
          <w:b/>
          <w:bCs/>
          <w:lang w:val="el" w:eastAsia="el"/>
        </w:rPr>
        <w:t xml:space="preserve">Σ. Χατζηγεωργίου, Στ. Καραγιάννης 210 6479222, 231 </w:t>
      </w:r>
      <w:hyperlink r:id="rId5" w:history="1">
        <w:r>
          <w:rPr>
            <w:rStyle w:val="Hyperlink"/>
            <w:b/>
            <w:bCs/>
            <w:color w:val="0000EE"/>
            <w:u w:color="0000EE"/>
            <w:lang w:val="el" w:eastAsia="el"/>
          </w:rPr>
          <w:t>dat.gcsl@ aade.gr</w:t>
        </w:r>
      </w:hyperlink>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«Παροχή οδηγιών για την εφαρμογή του νομικού και κανονιστικού πλαισίου που διέπει το καθεστώς λειτουργίας των διήμερων μικρών αποσταγματοποιών»</w:t>
      </w:r>
      <w:r>
        <w:rPr>
          <w:b/>
          <w:bCs/>
          <w:i/>
          <w:iCs/>
          <w:u w:val="single"/>
          <w:lang w:val="el" w:eastAsia="el"/>
        </w:rPr>
        <w:t>.</w:t>
      </w:r>
    </w:p>
    <w:p>
      <w:pPr>
        <w:spacing w:before="240" w:after="240"/>
        <w:rPr>
          <w:lang w:val="el" w:eastAsia="el"/>
        </w:rPr>
      </w:pPr>
      <w:r>
        <w:rPr>
          <w:b/>
          <w:bCs/>
          <w:u w:val="single"/>
          <w:lang w:val="el" w:eastAsia="el"/>
        </w:rPr>
        <w:t>Σχετ.: Η υπό στοιχεία Ε.2061/12.08.2022 εγκύκλιος των υπηρεσιών μας.</w:t>
      </w:r>
    </w:p>
    <w:p>
      <w:pPr>
        <w:spacing w:before="240" w:after="240"/>
        <w:rPr>
          <w:lang w:val="el" w:eastAsia="el"/>
        </w:rPr>
      </w:pPr>
      <w:r>
        <w:rPr>
          <w:b/>
          <w:bCs/>
          <w:u w:val="single"/>
          <w:lang w:val="el" w:eastAsia="el"/>
        </w:rPr>
        <w:t>Σε συνέχεια ερωτημάτων που υποβλήθηκαν από τελωνειακές και Χημικές Υπηρεσίες, αναφορικά με την εφαρμογή του νομικού και κανονιστικού πλαισίου που διέπει το καθεστώς λειτουργίας των διήμερων μικρών αποσταγματοποιών, σε συνέχεια και της ανωτέρω σχετικής εγκυκλίου, σας γνωρίζουμε τα ακόλουθα:</w:t>
      </w:r>
    </w:p>
    <w:p>
      <w:pPr>
        <w:spacing w:before="240" w:after="240"/>
        <w:rPr>
          <w:lang w:val="el" w:eastAsia="el"/>
        </w:rPr>
      </w:pPr>
      <w:r>
        <w:rPr>
          <w:b/>
          <w:bCs/>
          <w:u w:val="single"/>
          <w:lang w:val="el" w:eastAsia="el"/>
        </w:rPr>
        <w:t>1. Στο πλαίσιο της ανάγκης διασφάλισης της ποιότητας του παραγόμενου προϊόντος, της διεξαγωγής της παραγωγικής διαδικασίας με φιλικότερες προς το περιβάλλον πρακτικές (π.χ εξοικονόμηση των υδάτινων πόρων) και της ενίσχυσης της ασφάλειας των εργαζόμενων παραγωγών κατά την χρήση των αμβίκων, είναι αποδεκτή, η χρήση βελτιωμένων τεχνικά αποστακτικών μηχανημάτων, η οποία δεν αναιρεί επί της ουσίας τον - βάσει των ισχυουσών</w:t>
      </w:r>
    </w:p>
    <w:p>
      <w:pPr>
        <w:spacing w:before="240" w:after="240"/>
        <w:rPr>
          <w:lang w:val="el" w:eastAsia="el"/>
        </w:rPr>
      </w:pPr>
      <w:r>
        <w:rPr>
          <w:b/>
          <w:bCs/>
          <w:u w:val="single"/>
          <w:lang w:val="el" w:eastAsia="el"/>
        </w:rPr>
        <w:t>διατάξεων -παραδοσιακό χαρακτήρα των εν λόγω μηχανημάτων (π.χ. χρησιμοποίηση καλυμμάτων οποιασδήποτε μορφής και διαστάσεων, αυτοματισμών για την εκκένωση των υπολειμμάτων της απόσταξης, καθώς και ψυκτικών συστημάτων με πολλαπλούς παράλληλους σωλήνες /αυλούς ή πιάτα).</w:t>
      </w:r>
    </w:p>
    <w:p>
      <w:pPr>
        <w:spacing w:before="240" w:after="240"/>
        <w:rPr>
          <w:lang w:val="el" w:eastAsia="el"/>
        </w:rPr>
      </w:pPr>
      <w:r>
        <w:rPr>
          <w:u w:val="single"/>
          <w:lang w:val="el" w:eastAsia="el"/>
        </w:rPr>
        <w:t xml:space="preserve">2. </w:t>
      </w:r>
      <w:r>
        <w:rPr>
          <w:b/>
          <w:bCs/>
          <w:u w:val="single"/>
          <w:lang w:val="el" w:eastAsia="el"/>
        </w:rPr>
        <w:t>Για τη χορήγηση άδειας απόσταξης σε κατόχους κληματαριών με την υποβολή της Αίτησης –Δήλωσης διήμερου μικρού αποσταγματοποιού της περ. α΄ της παρ. 4 του άρθρου 13 της υπό στοιχεία Α.1102/27-07-2022 Α.Υ.Ο., δεν απαιτείται βεβαίωση από τις ΔΑΟΚ ή από τον οικείο δήμο, καθώς δεν πρόκειται για αμπελουργικές εκτάσεις, αλλά με τα λοιπά προβλεπόμενα δικαιολογητικά συνυποβάλλεται ηλεκτρονικά και υπεύθυνη δήλωση του ν.1599/1986 (Α΄75) στην οποία δηλώνεται η ακριβής θέση της κληματαριάς καθώς και η ποσότητα των πρώτων υλών που συγκομίσθηκαν.</w:t>
      </w:r>
    </w:p>
    <w:p>
      <w:pPr>
        <w:spacing w:before="240" w:after="240"/>
        <w:rPr>
          <w:lang w:val="el" w:eastAsia="el"/>
        </w:rPr>
      </w:pPr>
      <w:r>
        <w:rPr>
          <w:u w:val="single"/>
          <w:lang w:val="el" w:eastAsia="el"/>
        </w:rPr>
        <w:t xml:space="preserve">3. </w:t>
      </w:r>
      <w:r>
        <w:rPr>
          <w:b/>
          <w:bCs/>
          <w:u w:val="single"/>
          <w:lang w:val="el" w:eastAsia="el"/>
        </w:rPr>
        <w:t>Κάθε αντίθετη στην παρούσα, προηγούμενη οδηγία παύει να ισχύει.</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Τελωνεία Α΄, Β΄&amp; Γ΄ τάξης</w:t>
      </w:r>
    </w:p>
    <w:p>
      <w:pPr>
        <w:spacing w:before="240" w:after="240"/>
        <w:rPr>
          <w:lang w:val="el" w:eastAsia="el"/>
        </w:rPr>
      </w:pPr>
      <w:r>
        <w:rPr>
          <w:u w:val="single"/>
          <w:lang w:val="el" w:eastAsia="el"/>
        </w:rPr>
        <w:t xml:space="preserve">2. </w:t>
      </w:r>
      <w:r>
        <w:rPr>
          <w:b/>
          <w:bCs/>
          <w:u w:val="single"/>
          <w:lang w:val="el" w:eastAsia="el"/>
        </w:rPr>
        <w:t>Χημικές Υπηρεσίες</w:t>
      </w:r>
    </w:p>
    <w:p>
      <w:pPr>
        <w:spacing w:before="240" w:after="240"/>
        <w:rPr>
          <w:lang w:val="el" w:eastAsia="el"/>
        </w:rPr>
      </w:pPr>
      <w:r>
        <w:rPr>
          <w:u w:val="single"/>
          <w:lang w:val="el" w:eastAsia="el"/>
        </w:rPr>
        <w:t xml:space="preserve">3. </w:t>
      </w:r>
      <w:r>
        <w:rPr>
          <w:b/>
          <w:bCs/>
          <w:u w:val="single"/>
          <w:lang w:val="el" w:eastAsia="el"/>
        </w:rPr>
        <w:t>Διεύθυνση Επιχειρησιακών Διαδικασιών (ΔΙ.ΕΠΙ.ΔΙ.) - Τμήμα Ε΄</w:t>
      </w:r>
    </w:p>
    <w:p>
      <w:pPr>
        <w:spacing w:before="240" w:after="240"/>
        <w:rPr>
          <w:lang w:val="el" w:eastAsia="el"/>
        </w:rPr>
      </w:pPr>
      <w:r>
        <w:rPr>
          <w:u w:val="single"/>
          <w:lang w:val="el" w:eastAsia="el"/>
        </w:rPr>
        <w:t xml:space="preserve">4. </w:t>
      </w:r>
      <w:r>
        <w:rPr>
          <w:b/>
          <w:bCs/>
          <w:u w:val="single"/>
          <w:lang w:val="el" w:eastAsia="el"/>
        </w:rPr>
        <w:t>Δ/νση Στρατηγικής Τεχνολογιών Πληροφορικής</w:t>
      </w:r>
    </w:p>
    <w:p>
      <w:pPr>
        <w:spacing w:before="240" w:after="240"/>
        <w:rPr>
          <w:lang w:val="el" w:eastAsia="el"/>
        </w:rPr>
      </w:pPr>
      <w:r>
        <w:rPr>
          <w:b/>
          <w:bCs/>
          <w:u w:val="single"/>
          <w:lang w:val="el" w:eastAsia="el"/>
        </w:rPr>
        <w:t>(ΔΙ.Σ.ΤΕ.ΠΛ.) – Τμήμα Ε΄ (για ενημέρωση ηλεκτρονικής βιβλιοθήκης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u w:val="single"/>
          <w:lang w:val="el" w:eastAsia="el"/>
        </w:rPr>
        <w:t xml:space="preserve">3.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4. </w:t>
      </w:r>
      <w:r>
        <w:rPr>
          <w:b/>
          <w:bCs/>
          <w:u w:val="single"/>
          <w:lang w:val="el" w:eastAsia="el"/>
        </w:rPr>
        <w:t>Δ/νση Διεθνών Οικονομικών Σχέσεων (ΔΟΣ) Α.Α.Δ.Ε. - Τμήμα Β΄</w:t>
      </w:r>
    </w:p>
    <w:p>
      <w:pPr>
        <w:spacing w:before="240" w:after="240"/>
        <w:rPr>
          <w:lang w:val="el" w:eastAsia="el"/>
        </w:rPr>
      </w:pPr>
      <w:r>
        <w:rPr>
          <w:u w:val="single"/>
          <w:lang w:val="el" w:eastAsia="el"/>
        </w:rPr>
        <w:t xml:space="preserve">5. </w:t>
      </w:r>
      <w:r>
        <w:rPr>
          <w:b/>
          <w:bCs/>
          <w:u w:val="single"/>
          <w:lang w:val="el" w:eastAsia="el"/>
        </w:rPr>
        <w:t>Αυτοτελές Τμήμα Συντονισμού Μεταρρυθμιστικών Δράσεων &amp; Επικοινωνίας Α.Α.Δ.Ε</w:t>
      </w:r>
    </w:p>
    <w:p>
      <w:pPr>
        <w:spacing w:before="240" w:after="240"/>
        <w:rPr>
          <w:lang w:val="el" w:eastAsia="el"/>
        </w:rPr>
      </w:pPr>
      <w:r>
        <w:rPr>
          <w:u w:val="single"/>
          <w:lang w:val="el" w:eastAsia="el"/>
        </w:rPr>
        <w:t xml:space="preserve">6. </w:t>
      </w:r>
      <w:r>
        <w:rPr>
          <w:b/>
          <w:bCs/>
          <w:u w:val="single"/>
          <w:lang w:val="el" w:eastAsia="el"/>
        </w:rPr>
        <w:t>Δ/νση Εσωτερικού Ελέγχου Α.Α.Δ.Ε</w:t>
      </w:r>
    </w:p>
    <w:p>
      <w:pPr>
        <w:spacing w:before="240" w:after="240"/>
        <w:rPr>
          <w:lang w:val="el" w:eastAsia="el"/>
        </w:rPr>
      </w:pPr>
      <w:r>
        <w:rPr>
          <w:u w:val="single"/>
          <w:lang w:val="el" w:eastAsia="el"/>
        </w:rPr>
        <w:t xml:space="preserve">7. </w:t>
      </w:r>
      <w:r>
        <w:rPr>
          <w:b/>
          <w:bCs/>
          <w:u w:val="single"/>
          <w:lang w:val="el" w:eastAsia="el"/>
        </w:rPr>
        <w:t>Υπηρεσίες Ερευνών και Διασφάλισης Δημοσίων Εσόδων (Υ.Ε.Δ.Δ.Ε) Α.Α.Δ.Ε.</w:t>
      </w:r>
    </w:p>
    <w:p>
      <w:pPr>
        <w:spacing w:before="240" w:after="240"/>
        <w:rPr>
          <w:lang w:val="el" w:eastAsia="el"/>
        </w:rPr>
      </w:pPr>
      <w:r>
        <w:rPr>
          <w:u w:val="single"/>
          <w:lang w:val="el" w:eastAsia="el"/>
        </w:rPr>
        <w:t xml:space="preserve">8. </w:t>
      </w:r>
      <w:r>
        <w:rPr>
          <w:b/>
          <w:bCs/>
          <w:u w:val="single"/>
          <w:lang w:val="el" w:eastAsia="el"/>
        </w:rPr>
        <w:t>Τελωνειακές Περιφέρειες Αττικής, Θεσσαλονίκης, Αχαΐας</w:t>
      </w:r>
    </w:p>
    <w:p>
      <w:pPr>
        <w:spacing w:before="240" w:after="240"/>
        <w:rPr>
          <w:lang w:val="el" w:eastAsia="el"/>
        </w:rPr>
      </w:pPr>
      <w:r>
        <w:rPr>
          <w:u w:val="single"/>
          <w:lang w:val="el" w:eastAsia="el"/>
        </w:rPr>
        <w:t xml:space="preserve">9. </w:t>
      </w:r>
      <w:r>
        <w:rPr>
          <w:b/>
          <w:bCs/>
          <w:u w:val="single"/>
          <w:lang w:val="el" w:eastAsia="el"/>
        </w:rPr>
        <w:t>Γενική Διεύθυνση Ηλεκτρονικής Διακυβέρνησης (Γ.Δ.ΗΛΕ.Δ.)</w:t>
      </w:r>
    </w:p>
    <w:p>
      <w:pPr>
        <w:spacing w:before="240" w:after="240"/>
        <w:rPr>
          <w:lang w:val="el" w:eastAsia="el"/>
        </w:rPr>
      </w:pPr>
      <w:r>
        <w:rPr>
          <w:b/>
          <w:bCs/>
          <w:u w:val="single"/>
          <w:lang w:val="el" w:eastAsia="el"/>
        </w:rPr>
        <w:t>Δ/νση Ανάπτυξης Τελωνειακών , Ελεγκτικών και Επιχειρησιακών Εφαρμογών (Δ.Α.Τ.Ε.)</w:t>
      </w:r>
    </w:p>
    <w:p>
      <w:pPr>
        <w:spacing w:before="240" w:after="240"/>
        <w:rPr>
          <w:lang w:val="el" w:eastAsia="el"/>
        </w:rPr>
      </w:pPr>
      <w:r>
        <w:rPr>
          <w:b/>
          <w:bCs/>
          <w:u w:val="single"/>
          <w:lang w:val="el" w:eastAsia="el"/>
        </w:rPr>
        <w:t>Υποδιεύθυνση Ανάπτυξης Τελωνειακών Εφαρμογών</w:t>
      </w:r>
    </w:p>
    <w:p>
      <w:pPr>
        <w:spacing w:before="240" w:after="240"/>
        <w:rPr>
          <w:lang w:val="el" w:eastAsia="el"/>
        </w:rPr>
      </w:pPr>
      <w:r>
        <w:rPr>
          <w:u w:val="single"/>
          <w:lang w:val="el" w:eastAsia="el"/>
        </w:rPr>
        <w:t xml:space="preserve">10. </w:t>
      </w:r>
      <w:r>
        <w:rPr>
          <w:b/>
          <w:bCs/>
          <w:u w:val="single"/>
          <w:lang w:val="el" w:eastAsia="el"/>
        </w:rPr>
        <w:t>Γενική Διεύθυνση Ανθρώπινου Δυναμικού και Οργάνωσης (Γ.Δ.Α.Δ.Ο.)</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Διαχείρισης Ανθρώπινου Δυναμικού (Δ.Δ.Α.Δ.) β) Διεύθυνση Οργάνωσης</w:t>
      </w:r>
    </w:p>
    <w:p>
      <w:pPr>
        <w:spacing w:before="240" w:after="240"/>
        <w:rPr>
          <w:lang w:val="el" w:eastAsia="el"/>
        </w:rPr>
      </w:pPr>
      <w:r>
        <w:rPr>
          <w:u w:val="single"/>
          <w:lang w:val="el" w:eastAsia="el"/>
        </w:rPr>
        <w:t xml:space="preserve">11. </w:t>
      </w:r>
      <w:r>
        <w:rPr>
          <w:b/>
          <w:bCs/>
          <w:u w:val="single"/>
          <w:lang w:val="el" w:eastAsia="el"/>
        </w:rPr>
        <w:t>Ελεγκτικές Υπηρεσίες Τελωνείων (ΕΛ.Υ.Τ) Αττικής, Θεσσαλονίκης</w:t>
      </w:r>
    </w:p>
    <w:p>
      <w:pPr>
        <w:spacing w:before="240" w:after="240"/>
        <w:rPr>
          <w:lang w:val="el" w:eastAsia="el"/>
        </w:rPr>
      </w:pPr>
      <w:r>
        <w:rPr>
          <w:u w:val="single"/>
          <w:lang w:val="el" w:eastAsia="el"/>
        </w:rPr>
        <w:t xml:space="preserve">12. </w:t>
      </w:r>
      <w:r>
        <w:rPr>
          <w:b/>
          <w:bCs/>
          <w:u w:val="single"/>
          <w:lang w:val="el" w:eastAsia="el"/>
        </w:rPr>
        <w:t>Ομοσπονδία Εκτελωνιστών Ελλάδας</w:t>
      </w:r>
    </w:p>
    <w:p>
      <w:pPr>
        <w:spacing w:before="240" w:after="240"/>
        <w:rPr>
          <w:lang w:val="el" w:eastAsia="el"/>
        </w:rPr>
      </w:pPr>
      <w:r>
        <w:rPr>
          <w:b/>
          <w:bCs/>
          <w:u w:val="single"/>
          <w:lang w:val="el" w:eastAsia="el"/>
        </w:rPr>
        <w:t>Καραΐσκου 82, ΤΚ 185 32 – ΠΕΙΡΑΙΑΣ</w:t>
      </w:r>
    </w:p>
    <w:p>
      <w:pPr>
        <w:spacing w:before="240" w:after="240"/>
        <w:rPr>
          <w:lang w:val="el" w:eastAsia="el"/>
        </w:rPr>
      </w:pPr>
      <w:r>
        <w:rPr>
          <w:b/>
          <w:bCs/>
          <w:u w:val="single"/>
          <w:lang w:val="el" w:eastAsia="el"/>
        </w:rPr>
        <w:t>(Με την παράκληση να ενημερώσει τους Συλλόγους Εκτελωνιστών) e-mail:</w:t>
      </w:r>
      <w:hyperlink r:id="rId7"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13. </w:t>
      </w:r>
      <w:r>
        <w:rPr>
          <w:b/>
          <w:bCs/>
          <w:u w:val="single"/>
          <w:lang w:val="el" w:eastAsia="el"/>
        </w:rPr>
        <w:t>Σύλλογος Εκτελωνιστών Πειραιώς – Αθηνών</w:t>
      </w:r>
    </w:p>
    <w:p>
      <w:pPr>
        <w:spacing w:before="240" w:after="240"/>
        <w:rPr>
          <w:lang w:val="el" w:eastAsia="el"/>
        </w:rPr>
      </w:pPr>
      <w:r>
        <w:rPr>
          <w:b/>
          <w:bCs/>
          <w:u w:val="single"/>
          <w:lang w:val="el" w:eastAsia="el"/>
        </w:rPr>
        <w:t>Τσαμαδού 38, ΤΚ 185 31 – ΠΕΙΡΑΙΑΣ e-mail:</w:t>
      </w:r>
      <w:hyperlink r:id="rId8" w:history="1">
        <w:r>
          <w:rPr>
            <w:rStyle w:val="Hyperlink"/>
            <w:b/>
            <w:bCs/>
            <w:color w:val="0000EE"/>
            <w:u w:color="0000EE"/>
            <w:lang w:val="el" w:eastAsia="el"/>
          </w:rPr>
          <w:t>sepa @otenet.gr</w:t>
        </w:r>
        <w:r>
          <w:rPr>
            <w:rStyle w:val="Hyperlink"/>
            <w:b/>
            <w:bCs/>
            <w:color w:val="0000EE"/>
            <w:u w:color="0000EE"/>
            <w:lang w:val="el" w:eastAsia="el"/>
          </w:rPr>
          <w:t>,</w:t>
        </w:r>
      </w:hyperlink>
      <w:hyperlink r:id="rId9" w:history="1">
        <w:r>
          <w:rPr>
            <w:rStyle w:val="Hyperlink"/>
            <w:b/>
            <w:bCs/>
            <w:color w:val="0000EE"/>
            <w:u w:color="0000EE"/>
            <w:lang w:val="el" w:eastAsia="el"/>
          </w:rPr>
          <w:t>info@sepa .com .gr</w:t>
        </w:r>
      </w:hyperlink>
    </w:p>
    <w:p>
      <w:pPr>
        <w:spacing w:before="240" w:after="240"/>
        <w:rPr>
          <w:lang w:val="el" w:eastAsia="el"/>
        </w:rPr>
      </w:pPr>
      <w:r>
        <w:rPr>
          <w:b/>
          <w:bCs/>
          <w:u w:val="single"/>
          <w:lang w:val="el" w:eastAsia="el"/>
        </w:rPr>
        <w:t xml:space="preserve">14. </w:t>
      </w:r>
      <w:r>
        <w:rPr>
          <w:b/>
          <w:bCs/>
          <w:u w:val="single"/>
          <w:lang w:val="el" w:eastAsia="el"/>
        </w:rPr>
        <w:t>Σύλλογος Εκτελωνιστών Θεσσαλονίκης</w:t>
      </w:r>
    </w:p>
    <w:p>
      <w:pPr>
        <w:spacing w:before="240" w:after="240"/>
        <w:rPr>
          <w:lang w:val="el" w:eastAsia="el"/>
        </w:rPr>
      </w:pPr>
      <w:r>
        <w:rPr>
          <w:b/>
          <w:bCs/>
          <w:u w:val="single"/>
          <w:lang w:val="el" w:eastAsia="el"/>
        </w:rPr>
        <w:t>Κουντουριώτου 13, ΤΚ 546 25 - ΘΕΣΣΑΛΟΝΙΚΗ e-mail:</w:t>
      </w:r>
      <w:hyperlink r:id="rId10" w:history="1">
        <w:r>
          <w:rPr>
            <w:rStyle w:val="Hyperlink"/>
            <w:b/>
            <w:bCs/>
            <w:color w:val="0000EE"/>
            <w:u w:color="0000EE"/>
            <w:lang w:val="el" w:eastAsia="el"/>
          </w:rPr>
          <w:t>info@seth.gr</w:t>
        </w:r>
      </w:hyperlink>
    </w:p>
    <w:p>
      <w:pPr>
        <w:spacing w:before="240" w:after="240"/>
        <w:rPr>
          <w:lang w:val="el" w:eastAsia="el"/>
        </w:rPr>
      </w:pPr>
      <w:r>
        <w:rPr>
          <w:b/>
          <w:bCs/>
          <w:u w:val="single"/>
          <w:lang w:val="el" w:eastAsia="el"/>
        </w:rPr>
        <w:t xml:space="preserve">15. </w:t>
      </w:r>
      <w:r>
        <w:rPr>
          <w:b/>
          <w:bCs/>
          <w:u w:val="single"/>
          <w:lang w:val="el" w:eastAsia="el"/>
        </w:rPr>
        <w:t>Ομοσπονδία Συλλόγων Αμβικούχων Αμπελοκαλλιεργητών Ελλάδας (με την παράκληση να ενημερώσουν τα μέλη τους)</w:t>
      </w:r>
    </w:p>
    <w:p>
      <w:pPr>
        <w:spacing w:before="240" w:after="240"/>
        <w:rPr>
          <w:lang w:val="el" w:eastAsia="el"/>
        </w:rPr>
      </w:pPr>
      <w:r>
        <w:rPr>
          <w:b/>
          <w:bCs/>
          <w:u w:val="single"/>
          <w:lang w:val="el" w:eastAsia="el"/>
        </w:rPr>
        <w:t>Καραϊσκάκη 8</w:t>
      </w:r>
    </w:p>
    <w:p>
      <w:pPr>
        <w:spacing w:before="240" w:after="240"/>
        <w:rPr>
          <w:lang w:val="el" w:eastAsia="el"/>
        </w:rPr>
      </w:pPr>
      <w:r>
        <w:rPr>
          <w:b/>
          <w:bCs/>
          <w:u w:val="single"/>
          <w:lang w:val="el" w:eastAsia="el"/>
        </w:rPr>
        <w:t>Αγχίαλος Θεσ/νίκηςΤ.Κ. 57011</w:t>
      </w:r>
    </w:p>
    <w:p>
      <w:pPr>
        <w:spacing w:before="240" w:after="240"/>
        <w:rPr>
          <w:lang w:val="el" w:eastAsia="el"/>
        </w:rPr>
      </w:pPr>
      <w:r>
        <w:rPr>
          <w:b/>
          <w:bCs/>
          <w:u w:val="single"/>
          <w:lang w:val="el" w:eastAsia="el"/>
        </w:rPr>
        <w:t>e-mail:</w:t>
      </w:r>
      <w:hyperlink r:id="rId11" w:history="1">
        <w:r>
          <w:rPr>
            <w:rStyle w:val="Hyperlink"/>
            <w:b/>
            <w:bCs/>
            <w:color w:val="0000EE"/>
            <w:u w:color="0000EE"/>
            <w:lang w:val="el" w:eastAsia="el"/>
          </w:rPr>
          <w:t>info@oaae.gr</w:t>
        </w:r>
        <w:r>
          <w:rPr>
            <w:rStyle w:val="Hyperlink"/>
            <w:b/>
            <w:bCs/>
            <w:color w:val="0000EE"/>
            <w:u w:color="0000EE"/>
            <w:lang w:val="el" w:eastAsia="el"/>
          </w:rPr>
          <w:t>,</w:t>
        </w:r>
      </w:hyperlink>
      <w:hyperlink r:id="rId12" w:history="1">
        <w:r>
          <w:rPr>
            <w:rStyle w:val="Hyperlink"/>
            <w:b/>
            <w:bCs/>
            <w:color w:val="0000EE"/>
            <w:u w:color="0000EE"/>
            <w:lang w:val="el" w:eastAsia="el"/>
          </w:rPr>
          <w:t>omospoamvik@gmail.com</w:t>
        </w:r>
      </w:hyperlink>
    </w:p>
    <w:p>
      <w:pPr>
        <w:spacing w:before="240" w:after="240"/>
        <w:rPr>
          <w:lang w:val="el" w:eastAsia="el"/>
        </w:rPr>
      </w:pPr>
      <w:r>
        <w:rPr>
          <w:b/>
          <w:bCs/>
          <w:u w:val="single"/>
          <w:lang w:val="el" w:eastAsia="el"/>
        </w:rPr>
        <w:t xml:space="preserve">16. </w:t>
      </w:r>
      <w:r>
        <w:rPr>
          <w:b/>
          <w:bCs/>
          <w:u w:val="single"/>
          <w:lang w:val="el" w:eastAsia="el"/>
        </w:rPr>
        <w:t>Σύλλογος Παραδοσιακών Αποσταγματοποιών Τσικουδιάς</w:t>
      </w:r>
    </w:p>
    <w:p>
      <w:pPr>
        <w:spacing w:before="240" w:after="240"/>
        <w:rPr>
          <w:lang w:val="el" w:eastAsia="el"/>
        </w:rPr>
      </w:pPr>
      <w:r>
        <w:rPr>
          <w:b/>
          <w:bCs/>
          <w:u w:val="single"/>
          <w:lang w:val="el" w:eastAsia="el"/>
        </w:rPr>
        <w:t>Ν. Ηρακλείου Κρήτης (Σ.Π.Α.Τ.Ν.Η.)</w:t>
      </w:r>
    </w:p>
    <w:p>
      <w:pPr>
        <w:spacing w:before="240" w:after="240"/>
        <w:rPr>
          <w:lang w:val="el" w:eastAsia="el"/>
        </w:rPr>
      </w:pPr>
      <w:r>
        <w:rPr>
          <w:b/>
          <w:bCs/>
          <w:u w:val="single"/>
          <w:lang w:val="el" w:eastAsia="el"/>
        </w:rPr>
        <w:t>(με την παράκληση να ενημερώσουν τα μέλη τους)</w:t>
      </w:r>
    </w:p>
    <w:p>
      <w:pPr>
        <w:spacing w:before="240" w:after="240"/>
        <w:rPr>
          <w:lang w:val="el" w:eastAsia="el"/>
        </w:rPr>
      </w:pPr>
      <w:r>
        <w:rPr>
          <w:b/>
          <w:bCs/>
          <w:u w:val="single"/>
          <w:lang w:val="el" w:eastAsia="el"/>
        </w:rPr>
        <w:t>Λεωφόρος Μαρτύρων 146</w:t>
      </w:r>
    </w:p>
    <w:p>
      <w:pPr>
        <w:spacing w:before="240" w:after="240"/>
        <w:rPr>
          <w:lang w:val="el" w:eastAsia="el"/>
        </w:rPr>
      </w:pPr>
      <w:r>
        <w:rPr>
          <w:b/>
          <w:bCs/>
          <w:u w:val="single"/>
          <w:lang w:val="el" w:eastAsia="el"/>
        </w:rPr>
        <w:t>710 00 Ηράκλειο e-mail:</w:t>
      </w:r>
      <w:hyperlink r:id="rId13" w:history="1">
        <w:r>
          <w:rPr>
            <w:rStyle w:val="Hyperlink"/>
            <w:b/>
            <w:bCs/>
            <w:color w:val="0000EE"/>
            <w:u w:color="0000EE"/>
            <w:lang w:val="el" w:eastAsia="el"/>
          </w:rPr>
          <w:t>oacni.crta@gmail.com</w:t>
        </w:r>
      </w:hyperlink>
    </w:p>
    <w:p>
      <w:pPr>
        <w:spacing w:before="240" w:after="240"/>
        <w:rPr>
          <w:lang w:val="el" w:eastAsia="el"/>
        </w:rPr>
      </w:pPr>
      <w:r>
        <w:rPr>
          <w:b/>
          <w:bCs/>
          <w:u w:val="single"/>
          <w:lang w:val="el" w:eastAsia="el"/>
        </w:rPr>
        <w:t xml:space="preserve">17. </w:t>
      </w:r>
      <w:r>
        <w:rPr>
          <w:b/>
          <w:bCs/>
          <w:u w:val="single"/>
          <w:lang w:val="el" w:eastAsia="el"/>
        </w:rPr>
        <w:t>Σύλλογος Διήμερων Αποσταγματοποιών και μικρών Αμπελουργών Θεσπρωτίας 1</w:t>
      </w:r>
      <w:r>
        <w:rPr>
          <w:b/>
          <w:bCs/>
          <w:sz w:val="30"/>
          <w:szCs w:val="30"/>
          <w:u w:val="single"/>
          <w:vertAlign w:val="superscript"/>
          <w:lang w:val="el" w:eastAsia="el"/>
        </w:rPr>
        <w:t>ο</w:t>
      </w:r>
      <w:r>
        <w:rPr>
          <w:b/>
          <w:bCs/>
          <w:u w:val="single"/>
          <w:lang w:val="el" w:eastAsia="el"/>
        </w:rPr>
        <w:t xml:space="preserve"> χιλ. Ν. Σελευκείας – Σαγιάδας</w:t>
      </w:r>
    </w:p>
    <w:p>
      <w:pPr>
        <w:spacing w:before="240" w:after="240"/>
        <w:rPr>
          <w:lang w:val="el" w:eastAsia="el"/>
        </w:rPr>
      </w:pPr>
      <w:r>
        <w:rPr>
          <w:b/>
          <w:bCs/>
          <w:u w:val="single"/>
          <w:lang w:val="el" w:eastAsia="el"/>
        </w:rPr>
        <w:t>46100 Ηγουμενίτσα</w:t>
      </w:r>
    </w:p>
    <w:p>
      <w:pPr>
        <w:spacing w:before="240" w:after="240"/>
        <w:rPr>
          <w:lang w:val="el" w:eastAsia="el"/>
        </w:rPr>
      </w:pPr>
      <w:r>
        <w:rPr>
          <w:b/>
          <w:bCs/>
          <w:u w:val="single"/>
          <w:lang w:val="el" w:eastAsia="el"/>
        </w:rPr>
        <w:t>(δια της πληρεξουσίου δικηγόρου)</w:t>
      </w:r>
    </w:p>
    <w:p>
      <w:pPr>
        <w:spacing w:before="240" w:after="240"/>
        <w:rPr>
          <w:lang w:val="el" w:eastAsia="el"/>
        </w:rPr>
      </w:pPr>
      <w:r>
        <w:rPr>
          <w:b/>
          <w:bCs/>
          <w:u w:val="single"/>
          <w:lang w:val="el" w:eastAsia="el"/>
        </w:rPr>
        <w:t>e-mail: ι</w:t>
      </w:r>
      <w:hyperlink r:id="rId14" w:history="1">
        <w:r>
          <w:rPr>
            <w:rStyle w:val="Hyperlink"/>
            <w:b/>
            <w:bCs/>
            <w:color w:val="0000EE"/>
            <w:u w:color="0000EE"/>
            <w:lang w:val="el" w:eastAsia="el"/>
          </w:rPr>
          <w:t>info@theodoraliontou.gr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Γενική Διεύθυνση Γενικού Χημείου του Κράτους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Προϊσταμένη Γεν. Δ/νσης Γ.Χ.Κ.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Αλκοόλης &amp; Τροφίμων/Τμήμα Α΄</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Αυτοτελές Τμήμα Χημικοτεχνικής - Δασμολογίου</w:t>
      </w:r>
    </w:p>
    <w:p>
      <w:pPr>
        <w:spacing w:before="240" w:after="240"/>
        <w:rPr>
          <w:lang w:val="el" w:eastAsia="el"/>
        </w:rPr>
      </w:pPr>
      <w:r>
        <w:rPr>
          <w:b/>
          <w:bCs/>
          <w:u w:val="single"/>
          <w:lang w:val="el" w:eastAsia="el"/>
        </w:rPr>
        <w:t xml:space="preserve">3. </w:t>
      </w:r>
      <w:r>
        <w:rPr>
          <w:b/>
          <w:bCs/>
          <w:u w:val="single"/>
          <w:lang w:val="el" w:eastAsia="el"/>
        </w:rPr>
        <w:t>Γενική Διεύθυνση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 Δ/νσης Τελωνείων &amp;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Στρατηγικής Τελωνειακών Ελέγχων &amp; Παραβάσεων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Ειδικών Φόρων Κατανάλωσης &amp; ΦΠΑ/Τμήμα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th.gr" TargetMode="External" /><Relationship Id="rId11" Type="http://schemas.openxmlformats.org/officeDocument/2006/relationships/hyperlink" Target="mailto:info@oaae.gr" TargetMode="External" /><Relationship Id="rId12" Type="http://schemas.openxmlformats.org/officeDocument/2006/relationships/hyperlink" Target="mailto:omospoamvik@gmail.com" TargetMode="External" /><Relationship Id="rId13" Type="http://schemas.openxmlformats.org/officeDocument/2006/relationships/hyperlink" Target="mailto:oacni.crta@gmail.com" TargetMode="External" /><Relationship Id="rId14" Type="http://schemas.openxmlformats.org/officeDocument/2006/relationships/hyperlink" Target="mailto:info@theodoraliontou.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at.gcsl@aade.gr" TargetMode="External" /><Relationship Id="rId6" Type="http://schemas.openxmlformats.org/officeDocument/2006/relationships/hyperlink" Target="http://www.aade.gr/" TargetMode="External" /><Relationship Id="rId7" Type="http://schemas.openxmlformats.org/officeDocument/2006/relationships/hyperlink" Target="mailto:oete@oete.gr" TargetMode="External" /><Relationship Id="rId8" Type="http://schemas.openxmlformats.org/officeDocument/2006/relationships/hyperlink" Target="mailto:sepa@otenet.gr" TargetMode="External" /><Relationship Id="rId9" Type="http://schemas.openxmlformats.org/officeDocument/2006/relationships/hyperlink" Target="mailto:info@sepa.com.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